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7E" w:rsidRDefault="006A357E" w:rsidP="00501D11">
      <w:pPr>
        <w:pStyle w:val="NormalWeb"/>
        <w:spacing w:before="0" w:after="0"/>
        <w:jc w:val="center"/>
      </w:pPr>
      <w:r>
        <w:rPr>
          <w:rFonts w:ascii="Verdana" w:hAnsi="Verdana"/>
          <w:b/>
          <w:bCs/>
          <w:sz w:val="20"/>
          <w:szCs w:val="20"/>
        </w:rPr>
        <w:t>SPECYFIKACJA WARUNKÓW ZAMÓWIENIA (dalej SWZ)</w:t>
      </w:r>
    </w:p>
    <w:p w:rsidR="006A357E" w:rsidRDefault="006A357E" w:rsidP="00501D11">
      <w:pPr>
        <w:pStyle w:val="NormalWeb"/>
        <w:spacing w:before="0" w:after="0"/>
        <w:jc w:val="center"/>
        <w:rPr>
          <w:rFonts w:ascii="Verdana" w:hAnsi="Verdana"/>
          <w:b/>
          <w:bCs/>
          <w:sz w:val="20"/>
          <w:szCs w:val="20"/>
        </w:rPr>
      </w:pPr>
      <w:r>
        <w:rPr>
          <w:rFonts w:ascii="Verdana" w:hAnsi="Verdana"/>
          <w:b/>
          <w:bCs/>
          <w:sz w:val="20"/>
          <w:szCs w:val="20"/>
        </w:rPr>
        <w:t>dla zamówienia o wartości mniejszej od progów unijnych określonych w art. 3 ust. 1 pkt 1 ustawy z dnia 11 września 2019 r. - Prawo zamówień publicznych.</w:t>
      </w:r>
    </w:p>
    <w:p w:rsidR="006A357E" w:rsidRPr="0070468B" w:rsidRDefault="006A357E" w:rsidP="00BD60D7">
      <w:pPr>
        <w:spacing w:after="0" w:line="240" w:lineRule="auto"/>
        <w:jc w:val="both"/>
        <w:rPr>
          <w:rFonts w:ascii="Verdana" w:hAnsi="Verdana"/>
          <w:sz w:val="20"/>
          <w:szCs w:val="20"/>
        </w:rPr>
      </w:pPr>
    </w:p>
    <w:p w:rsidR="006A357E" w:rsidRPr="0070468B" w:rsidRDefault="006A357E" w:rsidP="00BD60D7">
      <w:pPr>
        <w:spacing w:after="0" w:line="240" w:lineRule="auto"/>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rsidR="006A357E" w:rsidRPr="0070468B" w:rsidRDefault="006A357E" w:rsidP="00BD60D7">
      <w:pPr>
        <w:spacing w:after="0" w:line="240" w:lineRule="auto"/>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 Miasto Częstochowa</w:t>
      </w:r>
      <w:r w:rsidRPr="0070468B">
        <w:rPr>
          <w:rFonts w:ascii="Verdana" w:hAnsi="Verdana"/>
          <w:sz w:val="20"/>
          <w:szCs w:val="20"/>
        </w:rPr>
        <w:t xml:space="preserve">, ul. Śląska 11/13, 42-217 Częstochowa, </w:t>
      </w:r>
      <w:r>
        <w:rPr>
          <w:rFonts w:ascii="Verdana" w:hAnsi="Verdana"/>
          <w:sz w:val="20"/>
          <w:szCs w:val="20"/>
        </w:rPr>
        <w:t>numer telefonu: +48 34 37 07 617</w:t>
      </w:r>
      <w:r w:rsidRPr="0070468B">
        <w:rPr>
          <w:rFonts w:ascii="Verdana" w:hAnsi="Verdana"/>
          <w:sz w:val="20"/>
          <w:szCs w:val="20"/>
        </w:rPr>
        <w:t>.</w:t>
      </w:r>
    </w:p>
    <w:p w:rsidR="006A357E" w:rsidRPr="0070468B" w:rsidRDefault="006A357E" w:rsidP="00BD60D7">
      <w:pPr>
        <w:spacing w:after="0" w:line="240" w:lineRule="auto"/>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70468B">
          <w:rPr>
            <w:rStyle w:val="Hyperlink"/>
            <w:rFonts w:ascii="Verdana" w:hAnsi="Verdana"/>
            <w:sz w:val="20"/>
            <w:szCs w:val="20"/>
          </w:rPr>
          <w:t>iz@czestochowa.um.gov.pl</w:t>
        </w:r>
      </w:hyperlink>
    </w:p>
    <w:p w:rsidR="006A357E" w:rsidRDefault="006A357E" w:rsidP="00BD60D7">
      <w:pPr>
        <w:spacing w:after="0" w:line="240" w:lineRule="auto"/>
        <w:ind w:left="284"/>
        <w:jc w:val="both"/>
        <w:rPr>
          <w:rFonts w:ascii="Verdana" w:hAnsi="Verdana"/>
          <w:sz w:val="20"/>
          <w:szCs w:val="20"/>
        </w:rPr>
      </w:pPr>
      <w:r w:rsidRPr="0070468B">
        <w:rPr>
          <w:rFonts w:ascii="Verdana" w:hAnsi="Verdana"/>
          <w:sz w:val="20"/>
          <w:szCs w:val="20"/>
        </w:rPr>
        <w:t xml:space="preserve">Adres strony internetowej prowadzonego postępowania: </w:t>
      </w:r>
    </w:p>
    <w:p w:rsidR="006A357E" w:rsidRDefault="006A357E" w:rsidP="00BD60D7">
      <w:pPr>
        <w:spacing w:after="0" w:line="240" w:lineRule="auto"/>
        <w:ind w:left="284"/>
        <w:jc w:val="both"/>
        <w:rPr>
          <w:rStyle w:val="Hyperlink"/>
          <w:rFonts w:ascii="Verdana" w:hAnsi="Verdana"/>
          <w:color w:val="00B050"/>
          <w:sz w:val="20"/>
          <w:szCs w:val="20"/>
        </w:rPr>
      </w:pPr>
      <w:hyperlink r:id="rId8" w:history="1">
        <w:r w:rsidRPr="00FB0FCE">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6A357E" w:rsidRPr="00841FB4" w:rsidRDefault="006A357E" w:rsidP="00BD60D7">
      <w:pPr>
        <w:pStyle w:val="glowny"/>
        <w:tabs>
          <w:tab w:val="left" w:pos="20955"/>
          <w:tab w:val="left" w:leader="dot" w:pos="25045"/>
          <w:tab w:val="center" w:pos="25131"/>
          <w:tab w:val="right" w:pos="29667"/>
        </w:tabs>
        <w:spacing w:line="240" w:lineRule="auto"/>
        <w:ind w:left="289" w:hanging="5"/>
        <w:rPr>
          <w:rFonts w:ascii="Verdana" w:hAnsi="Verdana"/>
          <w:sz w:val="20"/>
        </w:rPr>
      </w:pPr>
      <w:r w:rsidRPr="00C7175F">
        <w:rPr>
          <w:rFonts w:ascii="Verdana" w:hAnsi="Verdana"/>
          <w:sz w:val="20"/>
        </w:rPr>
        <w:t xml:space="preserve">Adres skrytki ePUAP: /97j3t1ixjk/SkrytkaESP </w:t>
      </w:r>
      <w:hyperlink r:id="rId9" w:tgtFrame="_blank" w:history="1">
        <w:r w:rsidRPr="00C7175F">
          <w:rPr>
            <w:rStyle w:val="Hyperlink"/>
            <w:rFonts w:ascii="Verdana" w:hAnsi="Verdana"/>
            <w:sz w:val="20"/>
          </w:rPr>
          <w:t>Elektroniczna skrzynka podawcza ePUAP</w:t>
        </w:r>
      </w:hyperlink>
    </w:p>
    <w:p w:rsidR="006A357E" w:rsidRPr="00AC33F3" w:rsidRDefault="006A357E" w:rsidP="00BD60D7">
      <w:pPr>
        <w:spacing w:after="0" w:line="240" w:lineRule="auto"/>
        <w:ind w:left="284" w:hanging="284"/>
        <w:jc w:val="both"/>
        <w:rPr>
          <w:rFonts w:ascii="Verdana" w:hAnsi="Verdana"/>
          <w:color w:val="00B050"/>
          <w:sz w:val="20"/>
          <w:szCs w:val="20"/>
        </w:rPr>
      </w:pPr>
    </w:p>
    <w:p w:rsidR="006A357E" w:rsidRDefault="006A357E" w:rsidP="00BD60D7">
      <w:pPr>
        <w:spacing w:after="0" w:line="240" w:lineRule="auto"/>
        <w:ind w:left="284" w:hanging="284"/>
        <w:jc w:val="both"/>
        <w:rPr>
          <w:rFonts w:ascii="Verdana" w:hAnsi="Verdana"/>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rsidR="006A357E" w:rsidRDefault="006A357E" w:rsidP="00BD60D7">
      <w:pPr>
        <w:spacing w:after="0" w:line="240" w:lineRule="auto"/>
        <w:ind w:left="284"/>
        <w:jc w:val="both"/>
        <w:rPr>
          <w:rStyle w:val="Hyperlink"/>
          <w:rFonts w:ascii="Verdana" w:hAnsi="Verdana"/>
          <w:color w:val="00B050"/>
          <w:sz w:val="20"/>
          <w:szCs w:val="20"/>
        </w:rPr>
      </w:pPr>
      <w:hyperlink r:id="rId10" w:history="1">
        <w:r w:rsidRPr="00FB0FCE">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6A357E" w:rsidRPr="0070468B" w:rsidRDefault="006A357E" w:rsidP="00AA061B">
      <w:pPr>
        <w:tabs>
          <w:tab w:val="left" w:pos="426"/>
        </w:tabs>
        <w:spacing w:after="0" w:line="240" w:lineRule="auto"/>
        <w:jc w:val="both"/>
        <w:rPr>
          <w:rFonts w:ascii="Verdana" w:hAnsi="Verdana"/>
          <w:sz w:val="20"/>
          <w:szCs w:val="20"/>
        </w:rPr>
      </w:pPr>
    </w:p>
    <w:p w:rsidR="006A357E" w:rsidRPr="0070468B" w:rsidRDefault="006A357E" w:rsidP="00BD60D7">
      <w:pPr>
        <w:spacing w:after="0" w:line="240" w:lineRule="auto"/>
        <w:ind w:left="284" w:hanging="284"/>
        <w:jc w:val="both"/>
        <w:rPr>
          <w:rFonts w:ascii="Verdana" w:hAnsi="Verdana"/>
          <w:sz w:val="20"/>
          <w:szCs w:val="20"/>
        </w:rPr>
      </w:pPr>
      <w:r w:rsidRPr="0070468B">
        <w:rPr>
          <w:rFonts w:ascii="Verdana" w:hAnsi="Verdana"/>
          <w:sz w:val="20"/>
          <w:szCs w:val="20"/>
        </w:rPr>
        <w:t>3. TRYB UDZIELENIA ZAMÓWIENIA.</w:t>
      </w:r>
    </w:p>
    <w:p w:rsidR="006A357E" w:rsidRDefault="006A357E" w:rsidP="00BD60D7">
      <w:pPr>
        <w:spacing w:after="0" w:line="240" w:lineRule="auto"/>
        <w:ind w:left="284"/>
        <w:jc w:val="both"/>
        <w:rPr>
          <w:rFonts w:ascii="Verdana" w:hAnsi="Verdana"/>
          <w:sz w:val="20"/>
          <w:szCs w:val="20"/>
        </w:rPr>
      </w:pPr>
      <w:r w:rsidRPr="00D36A79">
        <w:rPr>
          <w:rFonts w:ascii="Verdana" w:hAnsi="Verdana"/>
          <w:b/>
          <w:sz w:val="20"/>
          <w:szCs w:val="20"/>
        </w:rPr>
        <w:t>Postępowanie jest prowadzone w trybie podstawowym bez przeprowadzenia negocjacji treści złożonych ofert zgodnie z art. 275 pkt 1 ustawy Prawo zamówień publicznych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w:t>
      </w:r>
      <w:r>
        <w:rPr>
          <w:rFonts w:ascii="Verdana" w:hAnsi="Verdana"/>
          <w:sz w:val="20"/>
          <w:szCs w:val="20"/>
        </w:rPr>
        <w:t>iwością prowadzenia negocjacji.</w:t>
      </w:r>
    </w:p>
    <w:p w:rsidR="006A357E" w:rsidRPr="0070468B" w:rsidRDefault="006A357E" w:rsidP="00BD60D7">
      <w:pPr>
        <w:spacing w:after="0" w:line="240" w:lineRule="auto"/>
        <w:ind w:left="284"/>
        <w:jc w:val="both"/>
        <w:rPr>
          <w:rFonts w:ascii="Verdana" w:hAnsi="Verdana"/>
          <w:sz w:val="20"/>
          <w:szCs w:val="20"/>
        </w:rPr>
      </w:pPr>
    </w:p>
    <w:p w:rsidR="006A357E" w:rsidRDefault="006A357E" w:rsidP="00BD60D7">
      <w:pPr>
        <w:spacing w:after="0" w:line="240" w:lineRule="auto"/>
        <w:ind w:left="284" w:hanging="284"/>
        <w:jc w:val="both"/>
        <w:rPr>
          <w:rFonts w:ascii="Verdana" w:hAnsi="Verdana"/>
          <w:sz w:val="20"/>
          <w:szCs w:val="20"/>
        </w:rPr>
      </w:pPr>
      <w:r w:rsidRPr="0070468B">
        <w:rPr>
          <w:rFonts w:ascii="Verdana" w:hAnsi="Verdana"/>
          <w:sz w:val="20"/>
          <w:szCs w:val="20"/>
        </w:rPr>
        <w:t>4. PRZEDMIOT ZAMÓWIENIA I JEGO ZAKRES.</w:t>
      </w:r>
    </w:p>
    <w:p w:rsidR="006A357E" w:rsidRPr="0070468B" w:rsidRDefault="006A357E" w:rsidP="00BD60D7">
      <w:pPr>
        <w:spacing w:after="0" w:line="240" w:lineRule="auto"/>
        <w:ind w:left="284" w:hanging="284"/>
        <w:jc w:val="both"/>
        <w:rPr>
          <w:rFonts w:ascii="Verdana" w:hAnsi="Verdana"/>
          <w:sz w:val="20"/>
          <w:szCs w:val="20"/>
        </w:rPr>
      </w:pPr>
    </w:p>
    <w:p w:rsidR="006A357E" w:rsidRPr="00DF7F79" w:rsidRDefault="006A357E" w:rsidP="00DF7F79">
      <w:pPr>
        <w:jc w:val="both"/>
        <w:rPr>
          <w:rFonts w:ascii="Verdana" w:hAnsi="Verdana" w:cs="Arial"/>
          <w:b/>
          <w:bCs/>
          <w:sz w:val="20"/>
          <w:szCs w:val="20"/>
        </w:rPr>
      </w:pPr>
      <w:r w:rsidRPr="00DF7F79">
        <w:rPr>
          <w:rFonts w:ascii="Verdana" w:hAnsi="Verdana"/>
          <w:sz w:val="20"/>
          <w:szCs w:val="20"/>
        </w:rPr>
        <w:t xml:space="preserve">4.1. Przedmiotem zamówienia jest </w:t>
      </w:r>
      <w:r w:rsidRPr="00DF7F79">
        <w:rPr>
          <w:rFonts w:ascii="Verdana" w:hAnsi="Verdana" w:cs="Arial"/>
          <w:b/>
          <w:bCs/>
          <w:sz w:val="20"/>
          <w:szCs w:val="20"/>
        </w:rPr>
        <w:t>Zapewnienie dostępności oraz ciągłości działania Kompleksowego Systemu Zarządzania Oświatą w Mieście Częstochowa wdrożonego przez firmę VULCAN poprzez:</w:t>
      </w:r>
    </w:p>
    <w:p w:rsidR="006A357E" w:rsidRPr="00DF7F79" w:rsidRDefault="006A357E" w:rsidP="00DF7F79">
      <w:pPr>
        <w:pStyle w:val="BodyText"/>
        <w:spacing w:before="57" w:after="0"/>
        <w:ind w:left="567"/>
        <w:jc w:val="both"/>
        <w:rPr>
          <w:rFonts w:ascii="Verdana" w:hAnsi="Verdana" w:cs="Arial"/>
        </w:rPr>
      </w:pPr>
      <w:r w:rsidRPr="00DF7F79">
        <w:rPr>
          <w:rFonts w:ascii="Verdana" w:hAnsi="Verdana" w:cs="Arial"/>
          <w:b/>
        </w:rPr>
        <w:t xml:space="preserve">Zadanie I - </w:t>
      </w:r>
      <w:r w:rsidRPr="00DF7F79">
        <w:rPr>
          <w:rFonts w:ascii="Verdana" w:hAnsi="Verdana" w:cs="Arial"/>
        </w:rPr>
        <w:t>Zapewnienie prawa do korzystania z</w:t>
      </w:r>
      <w:r w:rsidRPr="00DF7F79">
        <w:rPr>
          <w:rFonts w:ascii="Verdana" w:hAnsi="Verdana" w:cs="Arial"/>
          <w:b/>
        </w:rPr>
        <w:t xml:space="preserve"> </w:t>
      </w:r>
      <w:r w:rsidRPr="00DF7F79">
        <w:rPr>
          <w:rFonts w:ascii="Verdana" w:hAnsi="Verdana" w:cs="Arial"/>
        </w:rPr>
        <w:t>oprogramowania Sigma w roku 2022,</w:t>
      </w:r>
    </w:p>
    <w:p w:rsidR="006A357E" w:rsidRPr="00DF7F79" w:rsidRDefault="006A357E" w:rsidP="00DF7F79">
      <w:pPr>
        <w:pStyle w:val="BodyText"/>
        <w:spacing w:before="57" w:after="0"/>
        <w:ind w:left="567"/>
        <w:jc w:val="both"/>
        <w:rPr>
          <w:rFonts w:ascii="Verdana" w:hAnsi="Verdana" w:cs="Arial"/>
        </w:rPr>
      </w:pPr>
      <w:r w:rsidRPr="00DF7F79">
        <w:rPr>
          <w:rFonts w:ascii="Verdana" w:hAnsi="Verdana" w:cs="Arial"/>
          <w:b/>
        </w:rPr>
        <w:t>Zadanie II -</w:t>
      </w:r>
      <w:r w:rsidRPr="00DF7F79">
        <w:rPr>
          <w:rFonts w:ascii="Verdana" w:hAnsi="Verdana" w:cs="Arial"/>
        </w:rPr>
        <w:t xml:space="preserve"> Zapewnienie prawa do korzystania z</w:t>
      </w:r>
      <w:r w:rsidRPr="00DF7F79">
        <w:rPr>
          <w:rFonts w:ascii="Verdana" w:hAnsi="Verdana" w:cs="Arial"/>
          <w:b/>
        </w:rPr>
        <w:t xml:space="preserve"> </w:t>
      </w:r>
      <w:r w:rsidRPr="00DF7F79">
        <w:rPr>
          <w:rFonts w:ascii="Verdana" w:hAnsi="Verdana" w:cs="Arial"/>
        </w:rPr>
        <w:t>oprogramowania Nabór – wspomaganie elektronicznej rekrutacji do przedszkoli, szkół podstawowych oraz szkół ponadpodstawowych w roku 2022,</w:t>
      </w:r>
    </w:p>
    <w:p w:rsidR="006A357E" w:rsidRPr="00DF7F79" w:rsidRDefault="006A357E" w:rsidP="00DF7F79">
      <w:pPr>
        <w:pStyle w:val="BodyText"/>
        <w:tabs>
          <w:tab w:val="left" w:pos="0"/>
        </w:tabs>
        <w:autoSpaceDE w:val="0"/>
        <w:spacing w:before="57" w:after="0"/>
        <w:ind w:left="567"/>
        <w:jc w:val="both"/>
        <w:rPr>
          <w:rFonts w:ascii="Verdana" w:hAnsi="Verdana" w:cs="Arial"/>
        </w:rPr>
      </w:pPr>
      <w:r w:rsidRPr="00DF7F79">
        <w:rPr>
          <w:rFonts w:ascii="Verdana" w:hAnsi="Verdana" w:cs="Arial"/>
          <w:b/>
        </w:rPr>
        <w:t>Zadanie III -</w:t>
      </w:r>
      <w:r w:rsidRPr="00DF7F79">
        <w:rPr>
          <w:rFonts w:ascii="Verdana" w:hAnsi="Verdana" w:cs="Arial"/>
        </w:rPr>
        <w:t xml:space="preserve"> Zapewnienie prawa do korzystania z</w:t>
      </w:r>
      <w:r w:rsidRPr="00DF7F79">
        <w:rPr>
          <w:rFonts w:ascii="Verdana" w:hAnsi="Verdana" w:cs="Arial"/>
          <w:b/>
        </w:rPr>
        <w:t xml:space="preserve"> </w:t>
      </w:r>
      <w:r w:rsidRPr="00DF7F79">
        <w:rPr>
          <w:rFonts w:ascii="Verdana" w:hAnsi="Verdana" w:cs="Arial"/>
        </w:rPr>
        <w:t>oprogramowania Jednorazowy dodatek uzupełniający (Artykuł 30) w roku 2022,</w:t>
      </w:r>
    </w:p>
    <w:p w:rsidR="006A357E" w:rsidRPr="00DF7F79" w:rsidRDefault="006A357E" w:rsidP="00DF7F79">
      <w:pPr>
        <w:pStyle w:val="BodyText"/>
        <w:tabs>
          <w:tab w:val="left" w:pos="0"/>
        </w:tabs>
        <w:autoSpaceDE w:val="0"/>
        <w:spacing w:before="57" w:after="0"/>
        <w:ind w:left="567"/>
        <w:jc w:val="both"/>
        <w:rPr>
          <w:rFonts w:ascii="Verdana" w:hAnsi="Verdana" w:cs="Arial"/>
          <w:kern w:val="0"/>
        </w:rPr>
      </w:pPr>
      <w:r w:rsidRPr="00DF7F79">
        <w:rPr>
          <w:rFonts w:ascii="Verdana" w:hAnsi="Verdana" w:cs="Arial"/>
          <w:b/>
        </w:rPr>
        <w:t>Zadanie IV –</w:t>
      </w:r>
      <w:r w:rsidRPr="00DF7F79">
        <w:rPr>
          <w:rFonts w:ascii="Verdana" w:hAnsi="Verdana" w:cs="Arial"/>
        </w:rPr>
        <w:t xml:space="preserve"> Zapewnienie prawa do korzystania z</w:t>
      </w:r>
      <w:r w:rsidRPr="00DF7F79">
        <w:rPr>
          <w:rFonts w:ascii="Verdana" w:hAnsi="Verdana" w:cs="Arial"/>
          <w:b/>
        </w:rPr>
        <w:t xml:space="preserve"> </w:t>
      </w:r>
      <w:r w:rsidRPr="00DF7F79">
        <w:rPr>
          <w:rFonts w:ascii="Verdana" w:hAnsi="Verdana" w:cs="Arial"/>
        </w:rPr>
        <w:t>oprogramowania Dotacja podręcznikowa, wspomagającego proces otrzymywania i rozliczania dotacji celowej na wyposażenie szkół w podręczniki, materiały edukacyjne i materiały ćwiczeniowe w roku 2022,</w:t>
      </w:r>
    </w:p>
    <w:p w:rsidR="006A357E" w:rsidRPr="00DF7F79" w:rsidRDefault="006A357E" w:rsidP="00DF7F79">
      <w:pPr>
        <w:pStyle w:val="BodyText"/>
        <w:tabs>
          <w:tab w:val="left" w:pos="0"/>
        </w:tabs>
        <w:autoSpaceDE w:val="0"/>
        <w:spacing w:before="57" w:after="0"/>
        <w:ind w:left="567"/>
        <w:jc w:val="both"/>
        <w:rPr>
          <w:rFonts w:ascii="Verdana" w:hAnsi="Verdana" w:cs="Arial"/>
        </w:rPr>
      </w:pPr>
      <w:r w:rsidRPr="00DF7F79">
        <w:rPr>
          <w:rFonts w:ascii="Verdana" w:hAnsi="Verdana" w:cs="Arial"/>
          <w:b/>
        </w:rPr>
        <w:t>Zadanie V</w:t>
      </w:r>
      <w:r w:rsidRPr="00DF7F79">
        <w:rPr>
          <w:rFonts w:ascii="Verdana" w:hAnsi="Verdana" w:cs="Arial"/>
        </w:rPr>
        <w:t xml:space="preserve"> - Zapewnienie prawa do korzystania z oprogramowania Centralny VAT przez Biuro Finansów Oświaty i podległe jednostki oświatowe w Częstochowie w roku 2022,</w:t>
      </w:r>
    </w:p>
    <w:p w:rsidR="006A357E" w:rsidRPr="00DF7F79" w:rsidRDefault="006A357E" w:rsidP="00DF7F79">
      <w:pPr>
        <w:pStyle w:val="BodyText"/>
        <w:tabs>
          <w:tab w:val="left" w:pos="0"/>
        </w:tabs>
        <w:autoSpaceDE w:val="0"/>
        <w:spacing w:before="57" w:after="0"/>
        <w:ind w:left="567"/>
        <w:jc w:val="both"/>
        <w:rPr>
          <w:rFonts w:ascii="Verdana" w:hAnsi="Verdana" w:cs="Arial"/>
        </w:rPr>
      </w:pPr>
      <w:r w:rsidRPr="00DF7F79">
        <w:rPr>
          <w:rFonts w:ascii="Verdana" w:hAnsi="Verdana" w:cs="Arial"/>
          <w:b/>
        </w:rPr>
        <w:t>Zadanie VI –</w:t>
      </w:r>
      <w:r w:rsidRPr="00DF7F79">
        <w:rPr>
          <w:rFonts w:ascii="Verdana" w:hAnsi="Verdana" w:cs="Arial"/>
        </w:rPr>
        <w:t xml:space="preserve"> Zapewnienie prawa do korzystania z oprogramowania </w:t>
      </w:r>
      <w:bookmarkStart w:id="0" w:name="_Toc14344815"/>
      <w:r w:rsidRPr="00DF7F79">
        <w:rPr>
          <w:rFonts w:ascii="Verdana" w:hAnsi="Verdana" w:cs="Arial"/>
        </w:rPr>
        <w:t xml:space="preserve">Kadry i Płace umożliwiającego obsługę systemu kadrowo-płacowego </w:t>
      </w:r>
      <w:bookmarkEnd w:id="0"/>
      <w:r w:rsidRPr="00DF7F79">
        <w:rPr>
          <w:rFonts w:ascii="Verdana" w:hAnsi="Verdana" w:cs="Arial"/>
        </w:rPr>
        <w:t>przez Biuro Finansów Oświaty w Częstochowie w roku 2022,</w:t>
      </w:r>
    </w:p>
    <w:p w:rsidR="006A357E" w:rsidRPr="00DF7F79" w:rsidRDefault="006A357E" w:rsidP="00DF7F79">
      <w:pPr>
        <w:pStyle w:val="BodyText"/>
        <w:tabs>
          <w:tab w:val="left" w:pos="0"/>
        </w:tabs>
        <w:autoSpaceDE w:val="0"/>
        <w:spacing w:before="57" w:after="0"/>
        <w:ind w:left="567"/>
        <w:jc w:val="both"/>
        <w:rPr>
          <w:rFonts w:ascii="Verdana" w:hAnsi="Verdana" w:cs="Arial"/>
        </w:rPr>
      </w:pPr>
      <w:r w:rsidRPr="00DF7F79">
        <w:rPr>
          <w:rFonts w:ascii="Verdana" w:hAnsi="Verdana" w:cs="Arial"/>
          <w:b/>
        </w:rPr>
        <w:t>Zadanie VII</w:t>
      </w:r>
      <w:r w:rsidRPr="00DF7F79">
        <w:rPr>
          <w:rFonts w:ascii="Verdana" w:hAnsi="Verdana" w:cs="Arial"/>
        </w:rPr>
        <w:t xml:space="preserve"> - Zapewnienie prawa do korzystania z oprogramowania Finanse, umożliwiającego obsługę systemu finansowo-księgowego przez Biuro Finansów Oświaty w Częstochowie w roku 2022,</w:t>
      </w:r>
    </w:p>
    <w:p w:rsidR="006A357E" w:rsidRDefault="006A357E" w:rsidP="00DF7F79">
      <w:pPr>
        <w:pStyle w:val="BodyText"/>
        <w:tabs>
          <w:tab w:val="left" w:pos="0"/>
        </w:tabs>
        <w:autoSpaceDE w:val="0"/>
        <w:spacing w:before="57" w:after="0"/>
        <w:jc w:val="both"/>
        <w:rPr>
          <w:rFonts w:ascii="Verdana" w:hAnsi="Verdana" w:cs="Arial"/>
          <w:b/>
          <w:bCs/>
        </w:rPr>
      </w:pPr>
      <w:r w:rsidRPr="00DF7F79">
        <w:rPr>
          <w:rFonts w:ascii="Verdana" w:hAnsi="Verdana" w:cs="Arial"/>
          <w:b/>
          <w:bCs/>
        </w:rPr>
        <w:t>lub dostarczenie rozwiązania równoważnego.</w:t>
      </w:r>
    </w:p>
    <w:p w:rsidR="006A357E" w:rsidRPr="00DF7F79" w:rsidRDefault="006A357E" w:rsidP="00DF7F79">
      <w:pPr>
        <w:pStyle w:val="BodyText"/>
        <w:tabs>
          <w:tab w:val="left" w:pos="0"/>
        </w:tabs>
        <w:autoSpaceDE w:val="0"/>
        <w:spacing w:before="57" w:after="0"/>
        <w:jc w:val="both"/>
        <w:rPr>
          <w:rFonts w:ascii="Verdana" w:hAnsi="Verdana" w:cs="Arial"/>
          <w:b/>
          <w:bCs/>
        </w:rPr>
      </w:pPr>
    </w:p>
    <w:p w:rsidR="006A357E" w:rsidRDefault="006A357E" w:rsidP="00DF7F79">
      <w:pPr>
        <w:jc w:val="both"/>
        <w:rPr>
          <w:rFonts w:ascii="Verdana" w:hAnsi="Verdana" w:cs="Arial"/>
          <w:kern w:val="2"/>
          <w:sz w:val="20"/>
        </w:rPr>
      </w:pPr>
      <w:r>
        <w:rPr>
          <w:rFonts w:ascii="Verdana" w:hAnsi="Verdana" w:cs="Arial"/>
          <w:bCs/>
          <w:kern w:val="2"/>
          <w:sz w:val="20"/>
        </w:rPr>
        <w:t xml:space="preserve">4.2. </w:t>
      </w:r>
      <w:r>
        <w:rPr>
          <w:rFonts w:ascii="Verdana" w:hAnsi="Verdana" w:cs="Arial"/>
          <w:kern w:val="2"/>
          <w:sz w:val="20"/>
        </w:rPr>
        <w:t>Szczegółowy opis przedmiotu zamówienia zawiera załącznik nr 1 do niniejszej specyfikacji pn.: Szczegółowy opis przedmiotu zamówienia.</w:t>
      </w:r>
    </w:p>
    <w:p w:rsidR="006A357E" w:rsidRDefault="006A357E" w:rsidP="00DF7F79">
      <w:pPr>
        <w:jc w:val="both"/>
        <w:rPr>
          <w:rFonts w:ascii="Verdana" w:hAnsi="Verdana" w:cs="Arial"/>
          <w:kern w:val="2"/>
          <w:sz w:val="20"/>
        </w:rPr>
      </w:pPr>
    </w:p>
    <w:p w:rsidR="006A357E" w:rsidRDefault="006A357E" w:rsidP="00DF7F79">
      <w:pPr>
        <w:jc w:val="both"/>
        <w:rPr>
          <w:rFonts w:ascii="Verdana" w:hAnsi="Verdana" w:cs="Arial"/>
          <w:sz w:val="20"/>
        </w:rPr>
      </w:pPr>
      <w:r>
        <w:rPr>
          <w:rFonts w:ascii="Verdana" w:hAnsi="Verdana" w:cs="Arial"/>
          <w:kern w:val="2"/>
          <w:sz w:val="20"/>
        </w:rPr>
        <w:t xml:space="preserve">4.3 </w:t>
      </w:r>
      <w:r>
        <w:rPr>
          <w:rFonts w:ascii="Verdana" w:hAnsi="Verdana" w:cs="Arial"/>
          <w:sz w:val="20"/>
        </w:rPr>
        <w:t>Nazwy i kody dot. przedmiotu zamówienia:</w:t>
      </w:r>
    </w:p>
    <w:p w:rsidR="006A357E" w:rsidRDefault="006A357E" w:rsidP="00DF7F79">
      <w:pPr>
        <w:ind w:left="709"/>
        <w:rPr>
          <w:rFonts w:ascii="Verdana" w:hAnsi="Verdana" w:cs="Arial"/>
          <w:sz w:val="20"/>
        </w:rPr>
      </w:pPr>
      <w:r>
        <w:rPr>
          <w:rFonts w:ascii="Verdana" w:hAnsi="Verdana" w:cs="Arial"/>
          <w:sz w:val="20"/>
        </w:rPr>
        <w:t>72260000-5 – usługi w zakresie oprogramowania,</w:t>
      </w:r>
    </w:p>
    <w:p w:rsidR="006A357E" w:rsidRDefault="006A357E" w:rsidP="00DF7F79">
      <w:pPr>
        <w:ind w:left="709"/>
        <w:rPr>
          <w:rFonts w:ascii="Verdana" w:hAnsi="Verdana" w:cs="Arial"/>
          <w:sz w:val="20"/>
        </w:rPr>
      </w:pPr>
      <w:r>
        <w:rPr>
          <w:rFonts w:ascii="Verdana" w:hAnsi="Verdana" w:cs="Arial"/>
          <w:sz w:val="20"/>
        </w:rPr>
        <w:t>48190000-6 – pakiety oprogramowania edukacyjnego.</w:t>
      </w:r>
    </w:p>
    <w:p w:rsidR="006A357E" w:rsidRDefault="006A357E" w:rsidP="00DF7F79">
      <w:pPr>
        <w:ind w:left="180" w:hanging="180"/>
        <w:jc w:val="both"/>
        <w:rPr>
          <w:rFonts w:ascii="Verdana" w:hAnsi="Verdana" w:cs="Arial"/>
          <w:sz w:val="20"/>
        </w:rPr>
      </w:pPr>
      <w:bookmarkStart w:id="1" w:name="_Ref266451280"/>
      <w:r>
        <w:rPr>
          <w:rFonts w:ascii="Verdana" w:hAnsi="Verdana" w:cs="Arial"/>
          <w:sz w:val="20"/>
        </w:rPr>
        <w:t xml:space="preserve">4.4. Za </w:t>
      </w:r>
      <w:r w:rsidRPr="00DF7F79">
        <w:rPr>
          <w:rFonts w:ascii="Verdana" w:hAnsi="Verdana" w:cs="Arial"/>
          <w:b/>
          <w:sz w:val="20"/>
        </w:rPr>
        <w:t>rozwiązanie równoważne</w:t>
      </w:r>
      <w:r>
        <w:rPr>
          <w:rFonts w:ascii="Verdana" w:hAnsi="Verdana" w:cs="Arial"/>
          <w:sz w:val="20"/>
        </w:rPr>
        <w:t xml:space="preserve"> uważa się takie rozwiązanie, które pod względem technologii, wydajności i funkcjonalności nie odbiega znacząco od technologii, wydajności i funkcjonalności wyszczególnionych w wyspecyfikowanym w załączniku nr 1.2 rozwiązaniu, przy czym nie podlegają porównaniu cechy rozwiązania właściwe wyłącznie dla rozwiązania podanego,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identycznych dla obu rozwiązań, dla których to warunków rozwiązania te są dedykowane.</w:t>
      </w:r>
      <w:bookmarkStart w:id="2" w:name="_Ref266464034"/>
      <w:bookmarkEnd w:id="1"/>
    </w:p>
    <w:p w:rsidR="006A357E" w:rsidRDefault="006A357E" w:rsidP="00DF7F79">
      <w:pPr>
        <w:ind w:left="180" w:hanging="180"/>
        <w:jc w:val="both"/>
        <w:rPr>
          <w:rFonts w:ascii="Verdana" w:hAnsi="Verdana" w:cs="Arial"/>
          <w:sz w:val="20"/>
        </w:rPr>
      </w:pPr>
      <w:r>
        <w:rPr>
          <w:rFonts w:ascii="Verdana" w:hAnsi="Verdana" w:cs="Arial"/>
          <w:bCs/>
          <w:sz w:val="20"/>
        </w:rPr>
        <w:t>Rozwiązanie równoważne musi zawierać dokumentację potwierdzającą, iż spełnia wymagania funkcjonalne Zamawiającego, w tym wyniki porównań, testów, czy możliwości oferowanych przez to rozwiązanie w odniesieniu do rozwiązania podanego.</w:t>
      </w:r>
      <w:bookmarkEnd w:id="2"/>
    </w:p>
    <w:p w:rsidR="006A357E" w:rsidRDefault="006A357E" w:rsidP="00DF7F79">
      <w:pPr>
        <w:ind w:left="180" w:hanging="180"/>
        <w:jc w:val="both"/>
        <w:rPr>
          <w:rFonts w:ascii="Verdana" w:hAnsi="Verdana" w:cs="Arial"/>
          <w:sz w:val="20"/>
        </w:rPr>
      </w:pPr>
      <w:r>
        <w:rPr>
          <w:rFonts w:ascii="Verdana" w:hAnsi="Verdana" w:cs="Arial"/>
          <w:bCs/>
          <w:sz w:val="20"/>
        </w:rPr>
        <w:t>Dostarczenie przez Wykonawcę rozwiązania równoważnego musi być zrealizowane w taki sposób, aby wymiana rozwiązania nie zakłóciła bieżącej obsługi szkół i placówek oświatowych ani też procesu naboru do szkół i placówek oświatowych. W tym celu Wykonawca musi do oprogramowania równoważnego przenieść wszystkie (kompletne i spójne) dane, odtworzyć funkcjonujące integracje z innymi systemami w zakresie wymiany danych, przeszkolić użytkowników, skonfigurować oprogramowanie, uwzględnić niezbędną asystę pracowników Wykonawcy w operacji uruchamiania oprogramowania w środowisku produkcyjnym itp.</w:t>
      </w:r>
    </w:p>
    <w:p w:rsidR="006A357E" w:rsidRPr="005A51E2" w:rsidRDefault="006A357E" w:rsidP="00745094">
      <w:pPr>
        <w:pStyle w:val="BodyText"/>
        <w:tabs>
          <w:tab w:val="left" w:pos="516"/>
          <w:tab w:val="left" w:pos="567"/>
          <w:tab w:val="left" w:pos="1512"/>
        </w:tabs>
        <w:spacing w:after="0"/>
        <w:jc w:val="both"/>
        <w:rPr>
          <w:rFonts w:ascii="Verdana" w:hAnsi="Verdana" w:cs="Arial"/>
        </w:rPr>
      </w:pPr>
    </w:p>
    <w:p w:rsidR="006A357E" w:rsidRDefault="006A357E" w:rsidP="00745094">
      <w:pPr>
        <w:spacing w:after="0" w:line="240" w:lineRule="auto"/>
        <w:ind w:left="284" w:hanging="284"/>
        <w:jc w:val="both"/>
        <w:rPr>
          <w:rFonts w:ascii="Verdana" w:hAnsi="Verdana"/>
          <w:sz w:val="20"/>
          <w:szCs w:val="20"/>
        </w:rPr>
      </w:pPr>
      <w:r w:rsidRPr="005A51E2">
        <w:rPr>
          <w:rFonts w:ascii="Verdana" w:hAnsi="Verdana"/>
          <w:sz w:val="20"/>
          <w:szCs w:val="20"/>
        </w:rPr>
        <w:t>5. </w:t>
      </w:r>
      <w:r w:rsidRPr="005A51E2">
        <w:rPr>
          <w:rFonts w:ascii="Verdana" w:hAnsi="Verdana"/>
          <w:b/>
          <w:sz w:val="20"/>
          <w:szCs w:val="20"/>
        </w:rPr>
        <w:t>TERMIN WYKONANIA ZAMÓWIENIA:</w:t>
      </w:r>
      <w:r w:rsidRPr="005A51E2">
        <w:rPr>
          <w:rFonts w:ascii="Verdana" w:hAnsi="Verdana"/>
          <w:sz w:val="20"/>
          <w:szCs w:val="20"/>
        </w:rPr>
        <w:t xml:space="preserve"> </w:t>
      </w:r>
    </w:p>
    <w:p w:rsidR="006A357E" w:rsidRDefault="006A357E" w:rsidP="00DF7F79">
      <w:pPr>
        <w:spacing w:after="0" w:line="240" w:lineRule="auto"/>
        <w:rPr>
          <w:rFonts w:ascii="Verdana" w:hAnsi="Verdana"/>
          <w:sz w:val="20"/>
        </w:rPr>
      </w:pPr>
      <w:r>
        <w:rPr>
          <w:rFonts w:ascii="Verdana" w:hAnsi="Verdana"/>
          <w:sz w:val="20"/>
          <w:szCs w:val="20"/>
        </w:rPr>
        <w:t>a) </w:t>
      </w:r>
      <w:r>
        <w:rPr>
          <w:rFonts w:ascii="Verdana" w:hAnsi="Verdana" w:cs="Arial"/>
          <w:sz w:val="20"/>
        </w:rPr>
        <w:t>r</w:t>
      </w:r>
      <w:r w:rsidRPr="00745094">
        <w:rPr>
          <w:rFonts w:ascii="Verdana" w:hAnsi="Verdana" w:cs="Arial"/>
          <w:sz w:val="20"/>
        </w:rPr>
        <w:t xml:space="preserve">ozpoczęcie realizacji przedmiotu zamówienia: </w:t>
      </w:r>
      <w:r>
        <w:rPr>
          <w:rFonts w:ascii="Verdana" w:hAnsi="Verdana"/>
          <w:sz w:val="20"/>
        </w:rPr>
        <w:t>1 stycznia 2022 roku;</w:t>
      </w:r>
    </w:p>
    <w:p w:rsidR="006A357E" w:rsidRPr="004C1975" w:rsidRDefault="006A357E" w:rsidP="00DF7F79">
      <w:pPr>
        <w:spacing w:after="0" w:line="240" w:lineRule="auto"/>
        <w:ind w:left="567" w:hanging="567"/>
        <w:jc w:val="both"/>
        <w:rPr>
          <w:rFonts w:ascii="Times New Roman" w:hAnsi="Times New Roman"/>
          <w:sz w:val="24"/>
          <w:szCs w:val="24"/>
          <w:lang w:eastAsia="pl-PL"/>
        </w:rPr>
      </w:pPr>
      <w:r>
        <w:rPr>
          <w:rFonts w:ascii="Verdana" w:hAnsi="Verdana"/>
          <w:sz w:val="20"/>
        </w:rPr>
        <w:t>b) zakończenie – 31 grudnia 2022 roku.</w:t>
      </w:r>
    </w:p>
    <w:p w:rsidR="006A357E" w:rsidRDefault="006A357E" w:rsidP="00DF7F79">
      <w:pPr>
        <w:spacing w:after="0" w:line="240" w:lineRule="auto"/>
        <w:ind w:left="567" w:hanging="284"/>
        <w:jc w:val="both"/>
        <w:rPr>
          <w:rFonts w:ascii="Verdana" w:hAnsi="Verdana" w:cs="Arial"/>
          <w:b/>
          <w:sz w:val="20"/>
        </w:rPr>
      </w:pPr>
    </w:p>
    <w:p w:rsidR="006A357E" w:rsidRPr="00745094" w:rsidRDefault="006A357E" w:rsidP="00745094">
      <w:pPr>
        <w:spacing w:after="0" w:line="240" w:lineRule="auto"/>
        <w:ind w:left="567" w:hanging="284"/>
        <w:jc w:val="both"/>
        <w:rPr>
          <w:rFonts w:ascii="Verdana" w:hAnsi="Verdana"/>
          <w:b/>
          <w:sz w:val="20"/>
          <w:szCs w:val="20"/>
        </w:rPr>
      </w:pPr>
    </w:p>
    <w:p w:rsidR="006A357E" w:rsidRDefault="006A357E" w:rsidP="00BD60D7">
      <w:pPr>
        <w:spacing w:after="0" w:line="240" w:lineRule="auto"/>
        <w:ind w:left="284" w:hanging="284"/>
        <w:jc w:val="both"/>
        <w:rPr>
          <w:rFonts w:ascii="Verdana" w:hAnsi="Verdana"/>
          <w:sz w:val="20"/>
          <w:szCs w:val="20"/>
        </w:rPr>
      </w:pPr>
      <w:r w:rsidRPr="005A51E2">
        <w:rPr>
          <w:rFonts w:ascii="Verdana" w:hAnsi="Verdana"/>
          <w:sz w:val="20"/>
          <w:szCs w:val="20"/>
        </w:rPr>
        <w:t xml:space="preserve">6. PROJEKTOWANE POSTANOWIENIA UMOWY W SPRAWIE ZAMÓWIENIA PUBLICZNEGO, KTÓRE ZOSTANĄ WPROWADZONE </w:t>
      </w:r>
      <w:r w:rsidRPr="0070468B">
        <w:rPr>
          <w:rFonts w:ascii="Verdana" w:hAnsi="Verdana"/>
          <w:sz w:val="20"/>
          <w:szCs w:val="20"/>
        </w:rPr>
        <w:t>DO TREŚCI TEJ UMOWY.</w:t>
      </w:r>
    </w:p>
    <w:p w:rsidR="006A357E" w:rsidRPr="0070468B" w:rsidRDefault="006A357E" w:rsidP="00BD60D7">
      <w:pPr>
        <w:spacing w:after="0" w:line="240" w:lineRule="auto"/>
        <w:ind w:left="284" w:hanging="284"/>
        <w:jc w:val="both"/>
        <w:rPr>
          <w:rFonts w:ascii="Verdana" w:hAnsi="Verdana"/>
          <w:sz w:val="20"/>
          <w:szCs w:val="20"/>
        </w:rPr>
      </w:pPr>
    </w:p>
    <w:p w:rsidR="006A357E" w:rsidRDefault="006A357E" w:rsidP="00F929F9">
      <w:pPr>
        <w:spacing w:after="0" w:line="240" w:lineRule="auto"/>
        <w:ind w:left="284" w:hanging="284"/>
        <w:jc w:val="both"/>
        <w:rPr>
          <w:rFonts w:ascii="Verdana" w:hAnsi="Verdana"/>
          <w:sz w:val="20"/>
          <w:szCs w:val="20"/>
        </w:rPr>
      </w:pPr>
      <w:r>
        <w:rPr>
          <w:rFonts w:ascii="Verdana" w:hAnsi="Verdana" w:cs="Verdana"/>
          <w:sz w:val="20"/>
        </w:rPr>
        <w:t>6.1. </w:t>
      </w:r>
      <w:r w:rsidRPr="0070468B">
        <w:rPr>
          <w:rFonts w:ascii="Verdana" w:hAnsi="Verdana"/>
          <w:sz w:val="20"/>
          <w:szCs w:val="20"/>
        </w:rPr>
        <w:t xml:space="preserve">Z </w:t>
      </w:r>
      <w:r>
        <w:rPr>
          <w:rFonts w:ascii="Verdana" w:hAnsi="Verdana"/>
          <w:sz w:val="20"/>
          <w:szCs w:val="20"/>
        </w:rPr>
        <w:t>w</w:t>
      </w:r>
      <w:r w:rsidRPr="0070468B">
        <w:rPr>
          <w:rFonts w:ascii="Verdana" w:hAnsi="Verdana"/>
          <w:sz w:val="20"/>
          <w:szCs w:val="20"/>
        </w:rPr>
        <w:t xml:space="preserve">ykonawcą, który złoży najkorzystniejszą ofertę, zostanie zawarta umowa, której wzór stanowi załącznik nr </w:t>
      </w:r>
      <w:r>
        <w:rPr>
          <w:rFonts w:ascii="Verdana" w:hAnsi="Verdana"/>
          <w:sz w:val="20"/>
          <w:szCs w:val="20"/>
        </w:rPr>
        <w:t>2</w:t>
      </w:r>
      <w:r w:rsidRPr="0070468B">
        <w:rPr>
          <w:rFonts w:ascii="Verdana" w:hAnsi="Verdana"/>
          <w:sz w:val="20"/>
          <w:szCs w:val="20"/>
        </w:rPr>
        <w:t xml:space="preserve"> do </w:t>
      </w:r>
      <w:r w:rsidRPr="0070468B">
        <w:rPr>
          <w:rFonts w:ascii="Verdana" w:hAnsi="Verdana"/>
          <w:sz w:val="20"/>
        </w:rPr>
        <w:t>SWZ</w:t>
      </w:r>
      <w:r w:rsidRPr="0070468B">
        <w:rPr>
          <w:rFonts w:ascii="Verdana" w:hAnsi="Verdana"/>
          <w:sz w:val="20"/>
          <w:szCs w:val="20"/>
        </w:rPr>
        <w:t>.</w:t>
      </w:r>
    </w:p>
    <w:p w:rsidR="006A357E" w:rsidRDefault="006A357E" w:rsidP="00F929F9">
      <w:pPr>
        <w:spacing w:after="120" w:line="240" w:lineRule="auto"/>
        <w:ind w:left="425" w:hanging="425"/>
        <w:jc w:val="both"/>
        <w:rPr>
          <w:rFonts w:ascii="Verdana" w:hAnsi="Verdana" w:cs="Verdana"/>
          <w:sz w:val="20"/>
        </w:rPr>
      </w:pPr>
      <w:r>
        <w:rPr>
          <w:rFonts w:ascii="Verdana" w:hAnsi="Verdana" w:cs="Verdana"/>
          <w:sz w:val="20"/>
        </w:rPr>
        <w:t>6.2</w:t>
      </w:r>
      <w:r w:rsidRPr="00F929F9">
        <w:rPr>
          <w:rFonts w:ascii="Verdana" w:hAnsi="Verdana"/>
          <w:sz w:val="20"/>
          <w:szCs w:val="20"/>
        </w:rPr>
        <w:t xml:space="preserve"> </w:t>
      </w:r>
      <w:r w:rsidRPr="0070468B">
        <w:rPr>
          <w:rFonts w:ascii="Verdana" w:hAnsi="Verdana"/>
          <w:sz w:val="20"/>
          <w:szCs w:val="20"/>
        </w:rPr>
        <w:t xml:space="preserve">Z </w:t>
      </w:r>
      <w:r>
        <w:rPr>
          <w:rFonts w:ascii="Verdana" w:hAnsi="Verdana"/>
          <w:sz w:val="20"/>
          <w:szCs w:val="20"/>
        </w:rPr>
        <w:t>w</w:t>
      </w:r>
      <w:r w:rsidRPr="0070468B">
        <w:rPr>
          <w:rFonts w:ascii="Verdana" w:hAnsi="Verdana"/>
          <w:sz w:val="20"/>
          <w:szCs w:val="20"/>
        </w:rPr>
        <w:t>ykonawcą, który</w:t>
      </w:r>
      <w:r>
        <w:rPr>
          <w:rFonts w:ascii="Verdana" w:hAnsi="Verdana" w:cs="Verdana"/>
          <w:sz w:val="20"/>
        </w:rPr>
        <w:t xml:space="preserve"> będzie wykonywać przedmiot zamówienia zostanie również zawarta </w:t>
      </w:r>
      <w:r>
        <w:rPr>
          <w:rFonts w:ascii="Verdana" w:hAnsi="Verdana" w:cs="Arial"/>
          <w:iCs/>
          <w:sz w:val="20"/>
          <w:szCs w:val="24"/>
        </w:rPr>
        <w:t xml:space="preserve">umowa powierzenia przetwarzania danych osobowych. </w:t>
      </w:r>
      <w:r>
        <w:rPr>
          <w:rFonts w:ascii="Verdana" w:hAnsi="Verdana" w:cs="Verdana"/>
          <w:sz w:val="20"/>
        </w:rPr>
        <w:t>Wzór tej umowy zawiera załącznik nr 2.1 do SWZ.</w:t>
      </w:r>
    </w:p>
    <w:p w:rsidR="006A357E" w:rsidRPr="00A45FD9" w:rsidRDefault="006A357E" w:rsidP="00745094">
      <w:pPr>
        <w:spacing w:after="0" w:line="240" w:lineRule="auto"/>
        <w:jc w:val="both"/>
        <w:rPr>
          <w:rFonts w:ascii="Verdana" w:hAnsi="Verdana" w:cs="Verdana"/>
          <w:sz w:val="20"/>
        </w:rPr>
      </w:pPr>
    </w:p>
    <w:p w:rsidR="006A357E" w:rsidRPr="0070468B" w:rsidRDefault="006A357E" w:rsidP="00BD60D7">
      <w:pPr>
        <w:spacing w:after="0" w:line="240" w:lineRule="auto"/>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(NIE DOTYCZY SKŁADANIA OFERT). </w:t>
      </w:r>
    </w:p>
    <w:p w:rsidR="006A357E" w:rsidRPr="00745094" w:rsidRDefault="006A357E" w:rsidP="00E87F3F">
      <w:pPr>
        <w:spacing w:after="0" w:line="240" w:lineRule="auto"/>
        <w:ind w:left="567" w:hanging="567"/>
        <w:jc w:val="both"/>
        <w:rPr>
          <w:rFonts w:ascii="Verdana" w:hAnsi="Verdana"/>
          <w:sz w:val="20"/>
          <w:szCs w:val="20"/>
        </w:rPr>
      </w:pPr>
      <w:r w:rsidRPr="0070468B">
        <w:rPr>
          <w:rFonts w:ascii="Verdana" w:hAnsi="Verdana"/>
          <w:sz w:val="20"/>
          <w:szCs w:val="20"/>
        </w:rPr>
        <w:t>7.1</w:t>
      </w:r>
      <w:r w:rsidRPr="00F16BF7">
        <w:rPr>
          <w:rFonts w:ascii="Verdana" w:hAnsi="Verdana"/>
          <w:sz w:val="20"/>
          <w:szCs w:val="20"/>
        </w:rPr>
        <w:t>. </w:t>
      </w:r>
      <w:r>
        <w:rPr>
          <w:rFonts w:ascii="Verdana" w:hAnsi="Verdana"/>
          <w:sz w:val="20"/>
          <w:szCs w:val="20"/>
        </w:rPr>
        <w:t xml:space="preserve"> </w:t>
      </w:r>
      <w:r w:rsidRPr="00F16BF7">
        <w:rPr>
          <w:rFonts w:ascii="Verdana" w:hAnsi="Verdana"/>
          <w:sz w:val="20"/>
          <w:szCs w:val="20"/>
        </w:rPr>
        <w:t xml:space="preserve">W postępowaniu o udzielenie </w:t>
      </w:r>
      <w:r w:rsidRPr="00745094">
        <w:rPr>
          <w:rFonts w:ascii="Verdana" w:hAnsi="Verdana"/>
          <w:sz w:val="20"/>
          <w:szCs w:val="20"/>
        </w:rPr>
        <w:t xml:space="preserve">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745094">
          <w:rPr>
            <w:rStyle w:val="Hyperlink"/>
            <w:rFonts w:ascii="Verdana" w:hAnsi="Verdana"/>
            <w:sz w:val="20"/>
            <w:szCs w:val="20"/>
          </w:rPr>
          <w:t>iz@czestochowa.um.gov.pl</w:t>
        </w:r>
      </w:hyperlink>
      <w:r w:rsidRPr="00745094">
        <w:rPr>
          <w:rFonts w:ascii="Verdana" w:hAnsi="Verdana"/>
          <w:sz w:val="20"/>
          <w:szCs w:val="20"/>
        </w:rPr>
        <w:t xml:space="preserve">  </w:t>
      </w:r>
    </w:p>
    <w:p w:rsidR="006A357E" w:rsidRPr="00745094" w:rsidRDefault="006A357E" w:rsidP="00E87F3F">
      <w:pPr>
        <w:spacing w:after="0" w:line="240" w:lineRule="auto"/>
        <w:ind w:left="567"/>
        <w:jc w:val="both"/>
        <w:rPr>
          <w:rFonts w:ascii="Verdana" w:hAnsi="Verdana"/>
          <w:sz w:val="20"/>
        </w:rPr>
      </w:pPr>
      <w:r w:rsidRPr="00745094">
        <w:rPr>
          <w:rFonts w:ascii="Verdana" w:hAnsi="Verdana"/>
          <w:b/>
          <w:sz w:val="20"/>
          <w:szCs w:val="20"/>
        </w:rPr>
        <w:t xml:space="preserve">We wszelkiej korespondencji związanej z niniejszym postępowaniem Zamawiający i Wykonawcy </w:t>
      </w:r>
      <w:r w:rsidRPr="00745094">
        <w:rPr>
          <w:rFonts w:ascii="Verdana" w:hAnsi="Verdana"/>
          <w:b/>
          <w:sz w:val="20"/>
        </w:rPr>
        <w:t>posługują się numerem referencyjnym sprawy: IZ.271</w:t>
      </w:r>
      <w:r>
        <w:rPr>
          <w:rFonts w:ascii="Verdana" w:hAnsi="Verdana"/>
          <w:b/>
          <w:sz w:val="20"/>
        </w:rPr>
        <w:t>.51</w:t>
      </w:r>
      <w:r w:rsidRPr="00745094">
        <w:rPr>
          <w:rFonts w:ascii="Verdana" w:hAnsi="Verdana"/>
          <w:b/>
          <w:sz w:val="20"/>
        </w:rPr>
        <w:t>.2021.</w:t>
      </w:r>
      <w:r w:rsidRPr="00745094">
        <w:rPr>
          <w:rFonts w:ascii="Verdana" w:hAnsi="Verdana"/>
          <w:sz w:val="20"/>
        </w:rPr>
        <w:t xml:space="preserve"> </w:t>
      </w:r>
    </w:p>
    <w:p w:rsidR="006A357E" w:rsidRPr="00745094" w:rsidRDefault="006A357E" w:rsidP="00E87F3F">
      <w:pPr>
        <w:spacing w:after="0" w:line="240" w:lineRule="auto"/>
        <w:ind w:left="567" w:hanging="567"/>
        <w:jc w:val="both"/>
        <w:rPr>
          <w:rFonts w:ascii="Verdana" w:hAnsi="Verdana"/>
          <w:sz w:val="20"/>
          <w:szCs w:val="20"/>
        </w:rPr>
      </w:pPr>
      <w:r w:rsidRPr="00745094">
        <w:rPr>
          <w:rFonts w:ascii="Verdana" w:hAnsi="Verdana"/>
          <w:sz w:val="20"/>
          <w:szCs w:val="20"/>
        </w:rPr>
        <w:t xml:space="preserve">7.2.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6A357E" w:rsidRPr="00745094" w:rsidRDefault="006A357E" w:rsidP="00E87F3F">
      <w:pPr>
        <w:spacing w:after="0" w:line="240" w:lineRule="auto"/>
        <w:ind w:left="567" w:hanging="567"/>
        <w:jc w:val="both"/>
        <w:rPr>
          <w:rFonts w:ascii="Verdana" w:hAnsi="Verdana"/>
          <w:b/>
          <w:sz w:val="20"/>
          <w:szCs w:val="20"/>
          <w:u w:val="single"/>
        </w:rPr>
      </w:pPr>
      <w:r w:rsidRPr="00745094">
        <w:rPr>
          <w:rFonts w:ascii="Verdana" w:hAnsi="Verdana"/>
          <w:sz w:val="20"/>
          <w:szCs w:val="20"/>
        </w:rPr>
        <w:t xml:space="preserve">        </w:t>
      </w:r>
      <w:r w:rsidRPr="00745094">
        <w:rPr>
          <w:rFonts w:ascii="Verdana" w:hAnsi="Verdana"/>
          <w:b/>
          <w:sz w:val="20"/>
          <w:szCs w:val="20"/>
          <w:u w:val="single"/>
        </w:rPr>
        <w:t xml:space="preserve">Uwaga: </w:t>
      </w:r>
    </w:p>
    <w:p w:rsidR="006A357E" w:rsidRPr="00745094" w:rsidRDefault="006A357E" w:rsidP="00763B1C">
      <w:pPr>
        <w:spacing w:after="0" w:line="240" w:lineRule="auto"/>
        <w:ind w:left="567"/>
        <w:jc w:val="both"/>
        <w:rPr>
          <w:rFonts w:ascii="Verdana" w:hAnsi="Verdana"/>
          <w:sz w:val="20"/>
          <w:szCs w:val="20"/>
        </w:rPr>
      </w:pPr>
      <w:r w:rsidRPr="00745094">
        <w:rPr>
          <w:rFonts w:ascii="Verdana" w:hAnsi="Verdana"/>
          <w:sz w:val="20"/>
          <w:szCs w:val="20"/>
        </w:rPr>
        <w:t>Pytania wykonawców o wyjaśnienie treści SWZ nie muszą być składane z uwzględnieniem powyższych Rozporządzeń, ani nie muszą być podpisane kwalifikowanym podpisem elektronicznym lub podpisem zaufanym lub podpisem osobistym.</w:t>
      </w:r>
    </w:p>
    <w:p w:rsidR="006A357E" w:rsidRPr="0070468B" w:rsidRDefault="006A357E" w:rsidP="00BD60D7">
      <w:pPr>
        <w:spacing w:after="0" w:line="240" w:lineRule="auto"/>
        <w:ind w:left="567" w:hanging="567"/>
        <w:jc w:val="both"/>
        <w:rPr>
          <w:rFonts w:ascii="Verdana" w:hAnsi="Verdana"/>
          <w:sz w:val="20"/>
          <w:szCs w:val="20"/>
        </w:rPr>
      </w:pPr>
    </w:p>
    <w:p w:rsidR="006A357E" w:rsidRPr="0070468B" w:rsidRDefault="006A357E" w:rsidP="00BD60D7">
      <w:pPr>
        <w:spacing w:after="0" w:line="240" w:lineRule="auto"/>
        <w:ind w:left="284" w:hanging="284"/>
        <w:jc w:val="both"/>
        <w:rPr>
          <w:rFonts w:ascii="Verdana" w:hAnsi="Verdana"/>
          <w:sz w:val="20"/>
          <w:szCs w:val="20"/>
        </w:rPr>
      </w:pPr>
      <w:r w:rsidRPr="0070468B">
        <w:rPr>
          <w:rFonts w:ascii="Verdana" w:hAnsi="Verdana"/>
          <w:sz w:val="20"/>
          <w:szCs w:val="20"/>
        </w:rPr>
        <w:t>8. WSKAZANIE OSÓB UPRAWNIONYCH DO KOMUNIKOWANIA SIĘ Z WYKONAWCAMI.</w:t>
      </w:r>
    </w:p>
    <w:p w:rsidR="006A357E" w:rsidRPr="0070468B" w:rsidRDefault="006A357E" w:rsidP="00BD60D7">
      <w:pPr>
        <w:spacing w:after="0" w:line="240" w:lineRule="auto"/>
        <w:ind w:left="284"/>
        <w:jc w:val="both"/>
        <w:rPr>
          <w:rFonts w:ascii="Verdana" w:hAnsi="Verdana"/>
          <w:sz w:val="20"/>
          <w:szCs w:val="20"/>
        </w:rPr>
      </w:pPr>
      <w:r w:rsidRPr="0070468B">
        <w:rPr>
          <w:rFonts w:ascii="Verdana" w:hAnsi="Verdana"/>
          <w:sz w:val="20"/>
          <w:szCs w:val="20"/>
        </w:rPr>
        <w:t xml:space="preserve">Do porozumiewania się z </w:t>
      </w:r>
      <w:r>
        <w:rPr>
          <w:rFonts w:ascii="Verdana" w:hAnsi="Verdana"/>
          <w:sz w:val="20"/>
          <w:szCs w:val="20"/>
        </w:rPr>
        <w:t>W</w:t>
      </w:r>
      <w:r w:rsidRPr="0070468B">
        <w:rPr>
          <w:rFonts w:ascii="Verdana" w:hAnsi="Verdana"/>
          <w:sz w:val="20"/>
          <w:szCs w:val="20"/>
        </w:rPr>
        <w:t xml:space="preserve">ykonawcami upoważnione są następujące osoby po stronie </w:t>
      </w:r>
      <w:r>
        <w:rPr>
          <w:rFonts w:ascii="Verdana" w:hAnsi="Verdana"/>
          <w:sz w:val="20"/>
          <w:szCs w:val="20"/>
        </w:rPr>
        <w:t>Z</w:t>
      </w:r>
      <w:r w:rsidRPr="0070468B">
        <w:rPr>
          <w:rFonts w:ascii="Verdana" w:hAnsi="Verdana"/>
          <w:sz w:val="20"/>
          <w:szCs w:val="20"/>
        </w:rPr>
        <w:t xml:space="preserve">amawiającego: </w:t>
      </w:r>
    </w:p>
    <w:p w:rsidR="006A357E" w:rsidRPr="00243F05" w:rsidRDefault="006A357E" w:rsidP="00EE630D">
      <w:pPr>
        <w:tabs>
          <w:tab w:val="left" w:pos="2410"/>
          <w:tab w:val="left" w:pos="2694"/>
          <w:tab w:val="left" w:pos="5671"/>
          <w:tab w:val="left" w:pos="5954"/>
          <w:tab w:val="left" w:pos="9640"/>
          <w:tab w:val="left" w:pos="9923"/>
          <w:tab w:val="left" w:pos="10348"/>
          <w:tab w:val="left" w:pos="10774"/>
        </w:tabs>
        <w:ind w:left="2694" w:hanging="2410"/>
        <w:jc w:val="both"/>
        <w:rPr>
          <w:rFonts w:ascii="Verdana" w:hAnsi="Verdana" w:cs="Arial"/>
          <w:sz w:val="20"/>
          <w:szCs w:val="20"/>
        </w:rPr>
      </w:pPr>
      <w:r w:rsidRPr="00243F05">
        <w:rPr>
          <w:rFonts w:ascii="Verdana" w:hAnsi="Verdana" w:cs="Arial"/>
          <w:b/>
          <w:sz w:val="20"/>
          <w:szCs w:val="20"/>
        </w:rPr>
        <w:t>Ewa Jeziak -</w:t>
      </w:r>
      <w:r w:rsidRPr="00243F05">
        <w:rPr>
          <w:rFonts w:ascii="Verdana" w:hAnsi="Verdana" w:cs="Arial"/>
          <w:sz w:val="20"/>
          <w:szCs w:val="20"/>
        </w:rPr>
        <w:t xml:space="preserve"> Wydział Edukacji Urzędu  Miasta  Częstochowy, ul. Śląska  11/13, pokój nr 302, tel.: +48 34 3707 502 w godz. </w:t>
      </w:r>
      <w:r w:rsidRPr="00243F05">
        <w:rPr>
          <w:rFonts w:ascii="Verdana" w:hAnsi="Verdana"/>
          <w:sz w:val="20"/>
          <w:szCs w:val="20"/>
        </w:rPr>
        <w:t>7</w:t>
      </w:r>
      <w:r w:rsidRPr="00243F05">
        <w:rPr>
          <w:rFonts w:ascii="Verdana" w:hAnsi="Verdana"/>
          <w:sz w:val="20"/>
          <w:szCs w:val="20"/>
          <w:vertAlign w:val="superscript"/>
        </w:rPr>
        <w:t>30</w:t>
      </w:r>
      <w:r w:rsidRPr="00243F05">
        <w:rPr>
          <w:rFonts w:ascii="Verdana" w:hAnsi="Verdana"/>
          <w:sz w:val="20"/>
          <w:szCs w:val="20"/>
        </w:rPr>
        <w:noBreakHyphen/>
        <w:t>15</w:t>
      </w:r>
      <w:r w:rsidRPr="00243F05">
        <w:rPr>
          <w:rFonts w:ascii="Verdana" w:hAnsi="Verdana"/>
          <w:sz w:val="20"/>
          <w:szCs w:val="20"/>
          <w:vertAlign w:val="superscript"/>
        </w:rPr>
        <w:t>00</w:t>
      </w:r>
      <w:r w:rsidRPr="00243F05">
        <w:rPr>
          <w:rFonts w:ascii="Verdana" w:hAnsi="Verdana"/>
          <w:sz w:val="20"/>
          <w:szCs w:val="20"/>
        </w:rPr>
        <w:t xml:space="preserve"> </w:t>
      </w:r>
      <w:r w:rsidRPr="00243F05">
        <w:rPr>
          <w:rFonts w:ascii="Verdana" w:hAnsi="Verdana" w:cs="Verdana"/>
          <w:color w:val="000000"/>
          <w:sz w:val="20"/>
          <w:szCs w:val="20"/>
        </w:rPr>
        <w:t xml:space="preserve">- </w:t>
      </w:r>
      <w:r w:rsidRPr="00243F05">
        <w:rPr>
          <w:rFonts w:ascii="Verdana" w:hAnsi="Verdana" w:cs="Verdana"/>
          <w:b/>
          <w:color w:val="000000"/>
          <w:sz w:val="20"/>
          <w:szCs w:val="20"/>
        </w:rPr>
        <w:t>w zakresie przedmiotu zamówienia</w:t>
      </w:r>
    </w:p>
    <w:p w:rsidR="006A357E" w:rsidRPr="00243F05" w:rsidRDefault="006A357E" w:rsidP="00EE630D">
      <w:pPr>
        <w:pStyle w:val="1"/>
        <w:tabs>
          <w:tab w:val="left" w:pos="2410"/>
          <w:tab w:val="left" w:pos="2694"/>
          <w:tab w:val="left" w:pos="16365"/>
        </w:tabs>
        <w:spacing w:after="113" w:line="240" w:lineRule="auto"/>
        <w:ind w:left="2694" w:hanging="2410"/>
        <w:rPr>
          <w:rFonts w:ascii="Verdana" w:hAnsi="Verdana" w:cs="Arial"/>
          <w:color w:val="auto"/>
          <w:sz w:val="20"/>
        </w:rPr>
      </w:pPr>
      <w:r>
        <w:rPr>
          <w:rFonts w:ascii="Verdana" w:hAnsi="Verdana"/>
          <w:b/>
          <w:bCs/>
          <w:sz w:val="20"/>
        </w:rPr>
        <w:t>Artur Ozimiński -</w:t>
      </w:r>
      <w:r w:rsidRPr="00243F05">
        <w:rPr>
          <w:rFonts w:ascii="Verdana" w:hAnsi="Verdana"/>
          <w:b/>
          <w:bCs/>
          <w:sz w:val="20"/>
        </w:rPr>
        <w:t xml:space="preserve"> </w:t>
      </w:r>
      <w:r w:rsidRPr="00243F05">
        <w:rPr>
          <w:rFonts w:ascii="Verdana" w:hAnsi="Verdana"/>
          <w:sz w:val="20"/>
        </w:rPr>
        <w:t>Wydzia</w:t>
      </w:r>
      <w:r>
        <w:rPr>
          <w:rFonts w:ascii="Verdana" w:hAnsi="Verdana"/>
          <w:sz w:val="20"/>
        </w:rPr>
        <w:t>ł</w:t>
      </w:r>
      <w:r w:rsidRPr="00243F05">
        <w:rPr>
          <w:rFonts w:ascii="Verdana" w:hAnsi="Verdana"/>
          <w:sz w:val="20"/>
        </w:rPr>
        <w:t xml:space="preserve"> Nadzoru i Administracji  Urzędu Miasta Częstochowy, ul. Śląska 11/13, pokój nr 31</w:t>
      </w:r>
      <w:r>
        <w:rPr>
          <w:rFonts w:ascii="Verdana" w:hAnsi="Verdana"/>
          <w:sz w:val="20"/>
        </w:rPr>
        <w:t>1c</w:t>
      </w:r>
      <w:r w:rsidRPr="00243F05">
        <w:rPr>
          <w:rFonts w:ascii="Verdana" w:hAnsi="Verdana"/>
          <w:sz w:val="20"/>
        </w:rPr>
        <w:t xml:space="preserve">, tel.: +48 34 3707 </w:t>
      </w:r>
      <w:r>
        <w:rPr>
          <w:rFonts w:ascii="Verdana" w:hAnsi="Verdana"/>
          <w:sz w:val="20"/>
        </w:rPr>
        <w:t>592</w:t>
      </w:r>
      <w:r w:rsidRPr="00243F05">
        <w:rPr>
          <w:rFonts w:ascii="Verdana" w:hAnsi="Verdana"/>
          <w:sz w:val="20"/>
        </w:rPr>
        <w:t xml:space="preserve"> w godz. 7</w:t>
      </w:r>
      <w:r w:rsidRPr="00243F05">
        <w:rPr>
          <w:rFonts w:ascii="Verdana" w:hAnsi="Verdana"/>
          <w:sz w:val="20"/>
          <w:vertAlign w:val="superscript"/>
        </w:rPr>
        <w:t>30</w:t>
      </w:r>
      <w:r w:rsidRPr="00243F05">
        <w:rPr>
          <w:rFonts w:ascii="Verdana" w:hAnsi="Verdana"/>
          <w:sz w:val="20"/>
        </w:rPr>
        <w:noBreakHyphen/>
        <w:t>15</w:t>
      </w:r>
      <w:r w:rsidRPr="00243F05">
        <w:rPr>
          <w:rFonts w:ascii="Verdana" w:hAnsi="Verdana"/>
          <w:sz w:val="20"/>
          <w:vertAlign w:val="superscript"/>
        </w:rPr>
        <w:t>00</w:t>
      </w:r>
      <w:r w:rsidRPr="00243F05">
        <w:rPr>
          <w:rFonts w:ascii="Verdana" w:hAnsi="Verdana"/>
          <w:sz w:val="20"/>
        </w:rPr>
        <w:t xml:space="preserve"> </w:t>
      </w:r>
      <w:r w:rsidRPr="00243F05">
        <w:rPr>
          <w:rFonts w:ascii="Verdana" w:hAnsi="Verdana" w:cs="Verdana"/>
          <w:sz w:val="20"/>
        </w:rPr>
        <w:t xml:space="preserve">- </w:t>
      </w:r>
      <w:r w:rsidRPr="00243F05">
        <w:rPr>
          <w:rFonts w:ascii="Verdana" w:hAnsi="Verdana" w:cs="Verdana"/>
          <w:b/>
          <w:sz w:val="20"/>
        </w:rPr>
        <w:t>w zakresie przedmiotu zamówienia</w:t>
      </w:r>
      <w:r w:rsidRPr="00243F05">
        <w:rPr>
          <w:rFonts w:ascii="Verdana" w:hAnsi="Verdana" w:cs="Verdana"/>
          <w:sz w:val="20"/>
        </w:rPr>
        <w:t>,</w:t>
      </w:r>
    </w:p>
    <w:p w:rsidR="006A357E" w:rsidRPr="00243F05" w:rsidRDefault="006A357E" w:rsidP="00601449">
      <w:pPr>
        <w:tabs>
          <w:tab w:val="left" w:pos="1620"/>
          <w:tab w:val="left" w:pos="2977"/>
          <w:tab w:val="left" w:pos="5671"/>
          <w:tab w:val="left" w:pos="5954"/>
          <w:tab w:val="left" w:pos="9640"/>
          <w:tab w:val="left" w:pos="9923"/>
          <w:tab w:val="left" w:pos="10348"/>
          <w:tab w:val="left" w:pos="10774"/>
        </w:tabs>
        <w:spacing w:after="0" w:line="240" w:lineRule="auto"/>
        <w:ind w:left="2160" w:hanging="1800"/>
        <w:jc w:val="both"/>
        <w:rPr>
          <w:rFonts w:ascii="Verdana" w:hAnsi="Verdana"/>
          <w:b/>
          <w:sz w:val="20"/>
          <w:szCs w:val="20"/>
        </w:rPr>
      </w:pPr>
      <w:r w:rsidRPr="00243F05">
        <w:rPr>
          <w:rFonts w:ascii="Verdana" w:hAnsi="Verdana"/>
          <w:b/>
          <w:sz w:val="20"/>
          <w:szCs w:val="20"/>
        </w:rPr>
        <w:t xml:space="preserve">Ewa Bonarska </w:t>
      </w:r>
      <w:r w:rsidRPr="00243F05">
        <w:rPr>
          <w:rFonts w:ascii="Verdana" w:hAnsi="Verdana"/>
          <w:sz w:val="20"/>
          <w:szCs w:val="20"/>
        </w:rPr>
        <w:t>– Wydział Inwestycji i Zamówień Publicznych Urzędu Miasta Częstochowy, ul. Śląska  11/13, tel. +48 34 37 07 617, e</w:t>
      </w:r>
      <w:r w:rsidRPr="00243F05">
        <w:rPr>
          <w:rFonts w:ascii="Verdana" w:hAnsi="Verdana"/>
          <w:sz w:val="20"/>
          <w:szCs w:val="20"/>
        </w:rPr>
        <w:noBreakHyphen/>
        <w:t xml:space="preserve">mail: </w:t>
      </w:r>
      <w:hyperlink r:id="rId12" w:history="1">
        <w:r w:rsidRPr="00243F05">
          <w:rPr>
            <w:rStyle w:val="Hyperlink"/>
            <w:rFonts w:ascii="Verdana" w:hAnsi="Verdana"/>
            <w:sz w:val="20"/>
            <w:szCs w:val="20"/>
          </w:rPr>
          <w:t>iz@czestochowa.um.gov.pl</w:t>
        </w:r>
      </w:hyperlink>
      <w:r w:rsidRPr="00243F05">
        <w:rPr>
          <w:rFonts w:ascii="Verdana" w:hAnsi="Verdana"/>
          <w:sz w:val="20"/>
          <w:szCs w:val="20"/>
        </w:rPr>
        <w:t>  w godz. 7</w:t>
      </w:r>
      <w:r w:rsidRPr="00243F05">
        <w:rPr>
          <w:rFonts w:ascii="Verdana" w:hAnsi="Verdana"/>
          <w:sz w:val="20"/>
          <w:szCs w:val="20"/>
          <w:vertAlign w:val="superscript"/>
        </w:rPr>
        <w:t>30</w:t>
      </w:r>
      <w:r w:rsidRPr="00243F05">
        <w:rPr>
          <w:rFonts w:ascii="Verdana" w:hAnsi="Verdana"/>
          <w:sz w:val="20"/>
          <w:szCs w:val="20"/>
        </w:rPr>
        <w:noBreakHyphen/>
        <w:t>15</w:t>
      </w:r>
      <w:r w:rsidRPr="00243F05">
        <w:rPr>
          <w:rFonts w:ascii="Verdana" w:hAnsi="Verdana"/>
          <w:sz w:val="20"/>
          <w:szCs w:val="20"/>
          <w:vertAlign w:val="superscript"/>
        </w:rPr>
        <w:t>00</w:t>
      </w:r>
      <w:r w:rsidRPr="00243F05">
        <w:rPr>
          <w:rFonts w:ascii="Verdana" w:hAnsi="Verdana"/>
          <w:sz w:val="20"/>
          <w:szCs w:val="20"/>
        </w:rPr>
        <w:t xml:space="preserve"> - </w:t>
      </w:r>
      <w:r w:rsidRPr="00243F05">
        <w:rPr>
          <w:rFonts w:ascii="Verdana" w:hAnsi="Verdana"/>
          <w:b/>
          <w:sz w:val="20"/>
          <w:szCs w:val="20"/>
        </w:rPr>
        <w:t>w zakresie procedury.</w:t>
      </w:r>
    </w:p>
    <w:p w:rsidR="006A357E" w:rsidRPr="00314E15" w:rsidRDefault="006A357E" w:rsidP="00BD60D7">
      <w:pPr>
        <w:tabs>
          <w:tab w:val="left" w:pos="284"/>
          <w:tab w:val="left" w:pos="2977"/>
          <w:tab w:val="left" w:pos="5671"/>
          <w:tab w:val="left" w:pos="5954"/>
          <w:tab w:val="left" w:pos="9640"/>
          <w:tab w:val="left" w:pos="9923"/>
          <w:tab w:val="left" w:pos="10348"/>
          <w:tab w:val="left" w:pos="10774"/>
        </w:tabs>
        <w:spacing w:after="0" w:line="240" w:lineRule="auto"/>
        <w:ind w:left="284"/>
        <w:jc w:val="both"/>
        <w:rPr>
          <w:rFonts w:ascii="Verdana" w:hAnsi="Verdana"/>
          <w:b/>
          <w:sz w:val="20"/>
        </w:rPr>
      </w:pPr>
    </w:p>
    <w:p w:rsidR="006A357E" w:rsidRPr="0070468B" w:rsidRDefault="006A357E" w:rsidP="00BD60D7">
      <w:pPr>
        <w:spacing w:after="0" w:line="240" w:lineRule="auto"/>
        <w:ind w:left="284" w:hanging="284"/>
        <w:jc w:val="both"/>
        <w:rPr>
          <w:rFonts w:ascii="Verdana" w:hAnsi="Verdana"/>
          <w:sz w:val="20"/>
          <w:szCs w:val="20"/>
        </w:rPr>
      </w:pPr>
      <w:r w:rsidRPr="0070468B">
        <w:rPr>
          <w:rFonts w:ascii="Verdana" w:hAnsi="Verdana"/>
          <w:sz w:val="20"/>
          <w:szCs w:val="20"/>
        </w:rPr>
        <w:t xml:space="preserve">9. TERMIN ZWIĄZANIA OFERTĄ. </w:t>
      </w:r>
    </w:p>
    <w:p w:rsidR="006A357E" w:rsidRDefault="006A357E" w:rsidP="00BD60D7">
      <w:pPr>
        <w:spacing w:after="0" w:line="240" w:lineRule="auto"/>
        <w:ind w:left="284"/>
        <w:jc w:val="both"/>
        <w:rPr>
          <w:rFonts w:ascii="Verdana" w:hAnsi="Verdana"/>
          <w:b/>
          <w:sz w:val="20"/>
          <w:szCs w:val="20"/>
        </w:rPr>
      </w:pPr>
      <w:r w:rsidRPr="0070468B">
        <w:rPr>
          <w:rFonts w:ascii="Verdana" w:hAnsi="Verdana"/>
          <w:sz w:val="20"/>
          <w:szCs w:val="20"/>
        </w:rPr>
        <w:t xml:space="preserve">Wykonawcy będą związani ofertami do </w:t>
      </w:r>
      <w:r w:rsidRPr="001638F2">
        <w:rPr>
          <w:rFonts w:ascii="Verdana" w:hAnsi="Verdana"/>
          <w:sz w:val="20"/>
          <w:szCs w:val="20"/>
        </w:rPr>
        <w:t xml:space="preserve">dnia </w:t>
      </w:r>
      <w:r>
        <w:rPr>
          <w:rFonts w:ascii="Verdana" w:hAnsi="Verdana"/>
          <w:b/>
          <w:sz w:val="20"/>
          <w:szCs w:val="20"/>
        </w:rPr>
        <w:t>03.11.2021 r.</w:t>
      </w:r>
    </w:p>
    <w:p w:rsidR="006A357E" w:rsidRPr="00314E15" w:rsidRDefault="006A357E" w:rsidP="00BD60D7">
      <w:pPr>
        <w:spacing w:after="0" w:line="240" w:lineRule="auto"/>
        <w:ind w:left="284"/>
        <w:jc w:val="both"/>
        <w:rPr>
          <w:rFonts w:ascii="Verdana" w:hAnsi="Verdana"/>
          <w:color w:val="FF0000"/>
          <w:sz w:val="20"/>
          <w:szCs w:val="20"/>
        </w:rPr>
      </w:pPr>
    </w:p>
    <w:p w:rsidR="006A357E" w:rsidRPr="0070468B" w:rsidRDefault="006A357E" w:rsidP="00BD60D7">
      <w:pPr>
        <w:spacing w:after="0" w:line="240" w:lineRule="auto"/>
        <w:ind w:left="284" w:hanging="426"/>
        <w:jc w:val="both"/>
        <w:rPr>
          <w:rFonts w:ascii="Verdana" w:hAnsi="Verdana"/>
          <w:sz w:val="20"/>
          <w:szCs w:val="20"/>
        </w:rPr>
      </w:pPr>
      <w:r w:rsidRPr="0070468B">
        <w:rPr>
          <w:rFonts w:ascii="Verdana" w:hAnsi="Verdana"/>
          <w:sz w:val="20"/>
          <w:szCs w:val="20"/>
        </w:rPr>
        <w:t>10. OPIS SPOSOBU PRZYGOTOWANIA OFERTY.</w:t>
      </w:r>
    </w:p>
    <w:p w:rsidR="006A357E" w:rsidRPr="0070468B" w:rsidRDefault="006A357E" w:rsidP="00BD60D7">
      <w:pPr>
        <w:spacing w:after="0" w:line="240" w:lineRule="auto"/>
        <w:ind w:left="284"/>
        <w:jc w:val="both"/>
        <w:rPr>
          <w:rFonts w:ascii="Verdana" w:hAnsi="Verdana"/>
          <w:sz w:val="20"/>
          <w:szCs w:val="20"/>
        </w:rPr>
      </w:pPr>
      <w:r w:rsidRPr="0070468B">
        <w:rPr>
          <w:rFonts w:ascii="Verdana" w:hAnsi="Verdana"/>
          <w:sz w:val="20"/>
          <w:szCs w:val="20"/>
        </w:rPr>
        <w:t xml:space="preserve">Oferta ma być sporządzona zgodnie z warunkami określonymi w SWZ. Dokumenty sporządzone w języku obcym muszą być złożone wraz z tłumaczeniem na język polski. </w:t>
      </w:r>
    </w:p>
    <w:p w:rsidR="006A357E" w:rsidRPr="0070468B" w:rsidRDefault="006A357E" w:rsidP="00BD60D7">
      <w:pPr>
        <w:spacing w:after="0" w:line="240" w:lineRule="auto"/>
        <w:ind w:left="567" w:hanging="283"/>
        <w:jc w:val="both"/>
        <w:rPr>
          <w:rFonts w:ascii="Verdana" w:hAnsi="Verdana"/>
          <w:sz w:val="20"/>
          <w:szCs w:val="20"/>
        </w:rPr>
      </w:pPr>
      <w:r w:rsidRPr="0070468B">
        <w:rPr>
          <w:rFonts w:ascii="Verdana" w:hAnsi="Verdana"/>
          <w:sz w:val="20"/>
          <w:szCs w:val="20"/>
        </w:rPr>
        <w:t xml:space="preserve">Dokumenty, które </w:t>
      </w:r>
      <w:r>
        <w:rPr>
          <w:rFonts w:ascii="Verdana" w:hAnsi="Verdana"/>
          <w:sz w:val="20"/>
          <w:szCs w:val="20"/>
        </w:rPr>
        <w:t>W</w:t>
      </w:r>
      <w:r w:rsidRPr="0070468B">
        <w:rPr>
          <w:rFonts w:ascii="Verdana" w:hAnsi="Verdana"/>
          <w:sz w:val="20"/>
          <w:szCs w:val="20"/>
        </w:rPr>
        <w:t>ykonawcy muszą złożyć wraz z ofertą:</w:t>
      </w:r>
    </w:p>
    <w:p w:rsidR="006A357E" w:rsidRDefault="006A357E" w:rsidP="00BD60D7">
      <w:pPr>
        <w:pStyle w:val="awciety"/>
        <w:spacing w:line="240" w:lineRule="auto"/>
        <w:ind w:hanging="283"/>
        <w:rPr>
          <w:rFonts w:ascii="Verdana" w:hAnsi="Verdana"/>
          <w:color w:val="auto"/>
          <w:sz w:val="20"/>
        </w:rPr>
      </w:pPr>
      <w:r w:rsidRPr="0070468B">
        <w:rPr>
          <w:rFonts w:ascii="Verdana" w:hAnsi="Verdana"/>
          <w:sz w:val="20"/>
        </w:rPr>
        <w:t>1) </w:t>
      </w:r>
      <w:r>
        <w:rPr>
          <w:rFonts w:ascii="Verdana" w:hAnsi="Verdana"/>
          <w:b/>
          <w:sz w:val="20"/>
        </w:rPr>
        <w:t>W</w:t>
      </w:r>
      <w:r w:rsidRPr="0070468B">
        <w:rPr>
          <w:rFonts w:ascii="Verdana" w:hAnsi="Verdana"/>
          <w:b/>
          <w:sz w:val="20"/>
        </w:rPr>
        <w:t xml:space="preserve">ypełniony FORMULARZ </w:t>
      </w:r>
      <w:r w:rsidRPr="00943D4A">
        <w:rPr>
          <w:rFonts w:ascii="Verdana" w:hAnsi="Verdana"/>
          <w:b/>
          <w:color w:val="auto"/>
          <w:sz w:val="20"/>
        </w:rPr>
        <w:t>OFERTOWY</w:t>
      </w:r>
      <w:r>
        <w:rPr>
          <w:rFonts w:ascii="Verdana" w:hAnsi="Verdana"/>
          <w:color w:val="auto"/>
          <w:sz w:val="20"/>
        </w:rPr>
        <w:t>,</w:t>
      </w:r>
      <w:r w:rsidRPr="00943D4A">
        <w:rPr>
          <w:rFonts w:ascii="Verdana" w:hAnsi="Verdana"/>
          <w:color w:val="auto"/>
          <w:sz w:val="20"/>
        </w:rPr>
        <w:t xml:space="preserve"> stanowiący załącznik nr </w:t>
      </w:r>
      <w:r>
        <w:rPr>
          <w:rFonts w:ascii="Verdana" w:hAnsi="Verdana"/>
          <w:color w:val="auto"/>
          <w:sz w:val="20"/>
        </w:rPr>
        <w:t>3</w:t>
      </w:r>
      <w:r w:rsidRPr="00943D4A">
        <w:rPr>
          <w:rFonts w:ascii="Verdana" w:hAnsi="Verdana"/>
          <w:color w:val="auto"/>
          <w:sz w:val="20"/>
        </w:rPr>
        <w:t xml:space="preserve"> do SWZ.</w:t>
      </w:r>
    </w:p>
    <w:p w:rsidR="006A357E" w:rsidRPr="00C83405" w:rsidRDefault="006A357E" w:rsidP="00BD60D7">
      <w:pPr>
        <w:pStyle w:val="awciety"/>
        <w:spacing w:line="240" w:lineRule="auto"/>
        <w:ind w:firstLine="0"/>
        <w:rPr>
          <w:rFonts w:ascii="Verdana" w:hAnsi="Verdana" w:cs="Verdana"/>
          <w:color w:val="auto"/>
          <w:sz w:val="20"/>
        </w:rPr>
      </w:pPr>
      <w:r w:rsidRPr="00943D4A">
        <w:rPr>
          <w:rFonts w:ascii="Verdana" w:hAnsi="Verdana"/>
          <w:color w:val="auto"/>
          <w:sz w:val="20"/>
        </w:rPr>
        <w:t xml:space="preserve">Do oferty należy dołączyć aktualne dokumenty potwierdzające status prawny </w:t>
      </w:r>
      <w:r>
        <w:rPr>
          <w:rFonts w:ascii="Verdana" w:hAnsi="Verdana"/>
          <w:sz w:val="20"/>
        </w:rPr>
        <w:t>W</w:t>
      </w:r>
      <w:r w:rsidRPr="0070468B">
        <w:rPr>
          <w:rFonts w:ascii="Verdana" w:hAnsi="Verdana"/>
          <w:sz w:val="20"/>
        </w:rPr>
        <w:t>ykonawcy, np. odpis z właściwego rejest</w:t>
      </w:r>
      <w:r>
        <w:rPr>
          <w:rFonts w:ascii="Verdana" w:hAnsi="Verdana"/>
          <w:sz w:val="20"/>
        </w:rPr>
        <w:t>ru lub z centralnej ewidencji i </w:t>
      </w:r>
      <w:r w:rsidRPr="0070468B">
        <w:rPr>
          <w:rFonts w:ascii="Verdana" w:hAnsi="Verdana"/>
          <w:sz w:val="20"/>
        </w:rPr>
        <w:t>informacji o działalności gospodarczej. Oferta nie musi zawierać tych d</w:t>
      </w:r>
      <w:r>
        <w:rPr>
          <w:rFonts w:ascii="Verdana" w:hAnsi="Verdana"/>
          <w:sz w:val="20"/>
        </w:rPr>
        <w:t>okumentów w </w:t>
      </w:r>
      <w:r w:rsidRPr="0070468B">
        <w:rPr>
          <w:rFonts w:ascii="Verdana" w:hAnsi="Verdana"/>
          <w:sz w:val="20"/>
        </w:rPr>
        <w:t xml:space="preserve">przypadku wskazania przez </w:t>
      </w:r>
      <w:r>
        <w:rPr>
          <w:rFonts w:ascii="Verdana" w:hAnsi="Verdana"/>
          <w:sz w:val="20"/>
        </w:rPr>
        <w:t>W</w:t>
      </w:r>
      <w:r w:rsidRPr="0070468B">
        <w:rPr>
          <w:rFonts w:ascii="Verdana" w:hAnsi="Verdana"/>
          <w:sz w:val="20"/>
        </w:rPr>
        <w:t>ykonawcę, że  są one dostępne w formie elektronicznej pod określonymi adresami i</w:t>
      </w:r>
      <w:r>
        <w:rPr>
          <w:rFonts w:ascii="Verdana" w:hAnsi="Verdana"/>
          <w:sz w:val="20"/>
        </w:rPr>
        <w:t>nternetowymi ogólnodostępnych i </w:t>
      </w:r>
      <w:r w:rsidRPr="0070468B">
        <w:rPr>
          <w:rFonts w:ascii="Verdana" w:hAnsi="Verdana"/>
          <w:sz w:val="20"/>
        </w:rPr>
        <w:t xml:space="preserve">bezpłatnych baz danych. </w:t>
      </w:r>
      <w:r w:rsidRPr="006115D9">
        <w:rPr>
          <w:rFonts w:ascii="Verdana" w:hAnsi="Verdana"/>
          <w:b/>
          <w:sz w:val="20"/>
        </w:rPr>
        <w:t>Upoważnienie osób podpisujących ofertę musi bezpośrednio wynikać z ww. dokumentów</w:t>
      </w:r>
      <w:r w:rsidRPr="00C83405">
        <w:rPr>
          <w:rFonts w:ascii="Verdana" w:hAnsi="Verdana"/>
          <w:color w:val="auto"/>
          <w:sz w:val="20"/>
        </w:rPr>
        <w:t>.</w:t>
      </w:r>
      <w:r w:rsidRPr="00C83405">
        <w:rPr>
          <w:rFonts w:ascii="Verdana" w:hAnsi="Verdana"/>
          <w:b/>
          <w:color w:val="auto"/>
          <w:sz w:val="20"/>
        </w:rPr>
        <w:t xml:space="preserve"> </w:t>
      </w:r>
      <w:r w:rsidRPr="00C83405">
        <w:rPr>
          <w:rFonts w:ascii="Verdana" w:hAnsi="Verdana"/>
          <w:color w:val="auto"/>
          <w:sz w:val="20"/>
        </w:rPr>
        <w:t xml:space="preserve">Oznacza to, że w przypadku jeżeli upoważnienie takie nie wynika wprost z dokumentu stwierdzającego status prawny Wykonawcy, do oferty należy dołączyć stosowne pełnomocnictwo w formie oryginału lub kserokopii potwierdzonej notarialnie, </w:t>
      </w:r>
      <w:r w:rsidRPr="00C83405">
        <w:rPr>
          <w:rFonts w:ascii="Verdana" w:hAnsi="Verdana" w:cs="Verdana"/>
          <w:color w:val="auto"/>
          <w:sz w:val="20"/>
        </w:rPr>
        <w:t>ustanowione do reprezentowania Wykonawcy/ów ubiegającego/ych się o udzielenie zamówienia publicznego.</w:t>
      </w:r>
    </w:p>
    <w:p w:rsidR="006A357E" w:rsidRDefault="006A357E" w:rsidP="00BD60D7">
      <w:pPr>
        <w:pStyle w:val="awciety"/>
        <w:widowControl w:val="0"/>
        <w:spacing w:line="240" w:lineRule="auto"/>
        <w:ind w:firstLine="0"/>
        <w:rPr>
          <w:rFonts w:ascii="Verdana" w:hAnsi="Verdana" w:cs="Verdana"/>
          <w:color w:val="auto"/>
          <w:sz w:val="20"/>
        </w:rPr>
      </w:pPr>
      <w:r w:rsidRPr="00C7175F">
        <w:rPr>
          <w:rFonts w:ascii="Verdana" w:hAnsi="Verdana" w:cs="Verdana"/>
          <w:color w:val="auto"/>
          <w:sz w:val="20"/>
        </w:rPr>
        <w:t>FORMULARZ OFERTOWY musi</w:t>
      </w:r>
      <w:r>
        <w:rPr>
          <w:rFonts w:ascii="Verdana" w:hAnsi="Verdana" w:cs="Verdana"/>
          <w:color w:val="auto"/>
          <w:sz w:val="20"/>
        </w:rPr>
        <w:t xml:space="preserve"> ponadto zawierać oświadczenie W</w:t>
      </w:r>
      <w:r w:rsidRPr="00C7175F">
        <w:rPr>
          <w:rFonts w:ascii="Verdana" w:hAnsi="Verdana" w:cs="Verdana"/>
          <w:color w:val="auto"/>
          <w:sz w:val="20"/>
        </w:rPr>
        <w:t>ykonawcy w zakresie wypełnienia obowiązków informacyjnych przewidzianych w art. 13 lub art. 14 RODO.</w:t>
      </w:r>
    </w:p>
    <w:p w:rsidR="006A357E" w:rsidRPr="00C83405" w:rsidRDefault="006A357E" w:rsidP="00BD60D7">
      <w:pPr>
        <w:spacing w:after="0" w:line="240" w:lineRule="auto"/>
        <w:ind w:left="567" w:hanging="283"/>
        <w:jc w:val="both"/>
        <w:rPr>
          <w:rFonts w:ascii="Verdana" w:hAnsi="Verdana" w:cs="Verdana"/>
          <w:sz w:val="20"/>
        </w:rPr>
      </w:pPr>
      <w:r>
        <w:rPr>
          <w:rFonts w:ascii="Verdana" w:hAnsi="Verdana"/>
          <w:sz w:val="20"/>
          <w:szCs w:val="20"/>
        </w:rPr>
        <w:t>2</w:t>
      </w:r>
      <w:r w:rsidRPr="00C83405">
        <w:rPr>
          <w:rFonts w:ascii="Verdana" w:hAnsi="Verdana"/>
          <w:sz w:val="20"/>
          <w:szCs w:val="20"/>
        </w:rPr>
        <w:t>) </w:t>
      </w:r>
      <w:r>
        <w:rPr>
          <w:rFonts w:ascii="Verdana" w:hAnsi="Verdana"/>
          <w:b/>
          <w:sz w:val="20"/>
        </w:rPr>
        <w:t>P</w:t>
      </w:r>
      <w:r w:rsidRPr="00C83405">
        <w:rPr>
          <w:rFonts w:ascii="Verdana" w:hAnsi="Verdana"/>
          <w:b/>
          <w:sz w:val="20"/>
        </w:rPr>
        <w:t xml:space="preserve">ełnomocnictwo </w:t>
      </w:r>
      <w:r w:rsidRPr="00C83405">
        <w:rPr>
          <w:rFonts w:ascii="Verdana" w:hAnsi="Verdana"/>
          <w:b/>
          <w:sz w:val="20"/>
          <w:szCs w:val="20"/>
        </w:rPr>
        <w:t>ustanowione do reprezentowania Wykonawców wspólnie ubiegających się o udzielenie zamówienia publicznego</w:t>
      </w:r>
      <w:r w:rsidRPr="00C83405">
        <w:rPr>
          <w:rFonts w:ascii="Verdana" w:hAnsi="Verdana"/>
          <w:sz w:val="20"/>
          <w:szCs w:val="20"/>
        </w:rPr>
        <w:t xml:space="preserve"> </w:t>
      </w:r>
      <w:r w:rsidRPr="00C83405">
        <w:rPr>
          <w:rFonts w:ascii="Verdana" w:hAnsi="Verdana"/>
          <w:sz w:val="20"/>
        </w:rPr>
        <w:t>(jeżeli dotyczy).</w:t>
      </w:r>
      <w:r w:rsidRPr="00C83405">
        <w:rPr>
          <w:rFonts w:ascii="Verdana" w:hAnsi="Verdana" w:cs="Arial"/>
          <w:sz w:val="20"/>
        </w:rPr>
        <w:t xml:space="preserve"> </w:t>
      </w:r>
    </w:p>
    <w:p w:rsidR="006A357E" w:rsidRDefault="006A357E" w:rsidP="00BD60D7">
      <w:pPr>
        <w:pStyle w:val="awciety"/>
        <w:tabs>
          <w:tab w:val="left" w:pos="1401"/>
        </w:tabs>
        <w:spacing w:line="240" w:lineRule="auto"/>
        <w:ind w:hanging="283"/>
        <w:rPr>
          <w:rFonts w:ascii="Verdana" w:hAnsi="Verdana" w:cs="Verdana"/>
          <w:iCs/>
          <w:color w:val="auto"/>
          <w:sz w:val="20"/>
          <w:szCs w:val="23"/>
        </w:rPr>
      </w:pPr>
      <w:r>
        <w:rPr>
          <w:rFonts w:ascii="Verdana" w:hAnsi="Verdana" w:cs="Verdana"/>
          <w:bCs/>
          <w:iCs/>
          <w:color w:val="auto"/>
          <w:sz w:val="20"/>
          <w:szCs w:val="23"/>
        </w:rPr>
        <w:tab/>
      </w:r>
      <w:r w:rsidRPr="00374B0F">
        <w:rPr>
          <w:rFonts w:ascii="Verdana" w:hAnsi="Verdana" w:cs="Verdana"/>
          <w:bCs/>
          <w:iCs/>
          <w:color w:val="auto"/>
          <w:sz w:val="20"/>
          <w:szCs w:val="23"/>
        </w:rPr>
        <w:t>W przypadku składania oferty wspólnej przez kilku przedsiębiorców</w:t>
      </w:r>
      <w:r w:rsidRPr="00374B0F">
        <w:rPr>
          <w:rFonts w:ascii="Verdana" w:hAnsi="Verdana" w:cs="Verdana"/>
          <w:iCs/>
          <w:color w:val="auto"/>
          <w:sz w:val="20"/>
          <w:szCs w:val="23"/>
        </w:rPr>
        <w:t xml:space="preserve"> (tzw. konsorcjum) wspólnicy muszą ustanowić pełnomocnika do reprezentowania</w:t>
      </w:r>
      <w:r w:rsidRPr="00C7175F">
        <w:rPr>
          <w:rFonts w:ascii="Verdana" w:hAnsi="Verdana" w:cs="Verdana"/>
          <w:iCs/>
          <w:color w:val="auto"/>
          <w:sz w:val="20"/>
          <w:szCs w:val="23"/>
        </w:rPr>
        <w:t xml:space="preserve"> ich w postępowaniu o udzielenie zamówienia albo do reprezentowania w postępowaniu i zawarcia umowy. Do oferty należy dołączyć stosowne pełnomocnictwo, podpisane przez osoby upoważnione do składania oświadczeń woli każdego ze wspólników.</w:t>
      </w:r>
    </w:p>
    <w:p w:rsidR="006A357E" w:rsidRPr="0070468B" w:rsidRDefault="006A357E" w:rsidP="00BD60D7">
      <w:pPr>
        <w:spacing w:after="0" w:line="240" w:lineRule="auto"/>
        <w:ind w:left="567" w:hanging="283"/>
        <w:jc w:val="both"/>
        <w:rPr>
          <w:rFonts w:ascii="Verdana" w:hAnsi="Verdana"/>
          <w:sz w:val="20"/>
          <w:szCs w:val="20"/>
        </w:rPr>
      </w:pPr>
      <w:r>
        <w:rPr>
          <w:rFonts w:ascii="Verdana" w:hAnsi="Verdana"/>
          <w:sz w:val="20"/>
          <w:szCs w:val="20"/>
        </w:rPr>
        <w:t>3</w:t>
      </w:r>
      <w:r w:rsidRPr="00C83405">
        <w:rPr>
          <w:rFonts w:ascii="Verdana" w:hAnsi="Verdana"/>
          <w:sz w:val="20"/>
          <w:szCs w:val="20"/>
        </w:rPr>
        <w:t>) </w:t>
      </w:r>
      <w:r>
        <w:rPr>
          <w:rFonts w:ascii="Verdana" w:hAnsi="Verdana"/>
          <w:b/>
          <w:sz w:val="20"/>
          <w:szCs w:val="20"/>
        </w:rPr>
        <w:t>O</w:t>
      </w:r>
      <w:r w:rsidRPr="00C83405">
        <w:rPr>
          <w:rFonts w:ascii="Verdana" w:hAnsi="Verdana"/>
          <w:b/>
          <w:sz w:val="20"/>
          <w:szCs w:val="20"/>
        </w:rPr>
        <w:t>świadczenie o niepodleganiu wykluczeniu i spełnianiu warunków udziału w postępowaniu</w:t>
      </w:r>
      <w:r w:rsidRPr="00C83405">
        <w:rPr>
          <w:rFonts w:ascii="Verdana" w:hAnsi="Verdana"/>
          <w:sz w:val="20"/>
          <w:szCs w:val="20"/>
        </w:rPr>
        <w:t xml:space="preserve">, </w:t>
      </w:r>
      <w:r w:rsidRPr="00C83405">
        <w:rPr>
          <w:rFonts w:ascii="Verdana" w:hAnsi="Verdana"/>
          <w:b/>
          <w:sz w:val="20"/>
          <w:szCs w:val="20"/>
        </w:rPr>
        <w:t>o którym mowa w art. 125 ust. 1 ustawy Pzp</w:t>
      </w:r>
      <w:r w:rsidRPr="00C83405">
        <w:rPr>
          <w:rFonts w:ascii="Verdana" w:hAnsi="Verdana"/>
          <w:sz w:val="20"/>
          <w:szCs w:val="20"/>
        </w:rPr>
        <w:t xml:space="preserve">, w zakresie wskazanym przez Zamawiającego - wypełniony </w:t>
      </w:r>
      <w:r w:rsidRPr="00943D4A">
        <w:rPr>
          <w:rFonts w:ascii="Verdana" w:hAnsi="Verdana"/>
          <w:sz w:val="20"/>
          <w:szCs w:val="20"/>
        </w:rPr>
        <w:t xml:space="preserve">załącznik nr </w:t>
      </w:r>
      <w:r>
        <w:rPr>
          <w:rFonts w:ascii="Verdana" w:hAnsi="Verdana"/>
          <w:sz w:val="20"/>
          <w:szCs w:val="20"/>
        </w:rPr>
        <w:t>4</w:t>
      </w:r>
      <w:r w:rsidRPr="00943D4A">
        <w:rPr>
          <w:rFonts w:ascii="Verdana" w:hAnsi="Verdana"/>
          <w:sz w:val="20"/>
          <w:szCs w:val="20"/>
        </w:rPr>
        <w:t xml:space="preserve"> do SWZ stanowiący </w:t>
      </w:r>
      <w:r w:rsidRPr="00B54E77">
        <w:rPr>
          <w:rFonts w:ascii="Verdana" w:hAnsi="Verdana"/>
          <w:sz w:val="20"/>
          <w:szCs w:val="20"/>
        </w:rPr>
        <w:t>oświadczenie</w:t>
      </w:r>
      <w:r w:rsidRPr="0070468B">
        <w:rPr>
          <w:rFonts w:ascii="Verdana" w:hAnsi="Verdana"/>
          <w:b/>
          <w:sz w:val="20"/>
          <w:szCs w:val="20"/>
        </w:rPr>
        <w:t xml:space="preserve"> </w:t>
      </w:r>
      <w:r w:rsidRPr="0070468B">
        <w:rPr>
          <w:rFonts w:ascii="Verdana" w:hAnsi="Verdana"/>
          <w:sz w:val="20"/>
          <w:szCs w:val="20"/>
        </w:rPr>
        <w:t xml:space="preserve">dotyczące odpowiednio: </w:t>
      </w:r>
    </w:p>
    <w:p w:rsidR="006A357E" w:rsidRPr="0070468B" w:rsidRDefault="006A357E" w:rsidP="00BD60D7">
      <w:pPr>
        <w:tabs>
          <w:tab w:val="left" w:pos="709"/>
        </w:tabs>
        <w:spacing w:after="0" w:line="240" w:lineRule="auto"/>
        <w:ind w:left="993" w:hanging="284"/>
        <w:jc w:val="both"/>
        <w:rPr>
          <w:rFonts w:ascii="Verdana" w:hAnsi="Verdana"/>
          <w:sz w:val="20"/>
          <w:szCs w:val="20"/>
        </w:rPr>
      </w:pPr>
      <w:r w:rsidRPr="0070468B">
        <w:rPr>
          <w:rFonts w:ascii="Verdana" w:hAnsi="Verdana"/>
          <w:sz w:val="20"/>
          <w:szCs w:val="20"/>
        </w:rPr>
        <w:t>a) Wykonawc</w:t>
      </w:r>
      <w:r>
        <w:rPr>
          <w:rFonts w:ascii="Verdana" w:hAnsi="Verdana"/>
          <w:sz w:val="20"/>
          <w:szCs w:val="20"/>
        </w:rPr>
        <w:t>y;</w:t>
      </w:r>
    </w:p>
    <w:p w:rsidR="006A357E" w:rsidRPr="00C7175F" w:rsidRDefault="006A357E" w:rsidP="00BD60D7">
      <w:pPr>
        <w:tabs>
          <w:tab w:val="left" w:pos="709"/>
        </w:tabs>
        <w:spacing w:after="0" w:line="240" w:lineRule="auto"/>
        <w:ind w:left="993" w:hanging="284"/>
        <w:jc w:val="both"/>
        <w:rPr>
          <w:rFonts w:ascii="Verdana" w:hAnsi="Verdana"/>
          <w:sz w:val="20"/>
          <w:szCs w:val="20"/>
        </w:rPr>
      </w:pPr>
      <w:r w:rsidRPr="0070468B">
        <w:rPr>
          <w:rFonts w:ascii="Verdana" w:hAnsi="Verdana"/>
          <w:sz w:val="20"/>
          <w:szCs w:val="20"/>
        </w:rPr>
        <w:t>b) każdego ze wspólników konsorcjum (w przypa</w:t>
      </w:r>
      <w:r>
        <w:rPr>
          <w:rFonts w:ascii="Verdana" w:hAnsi="Verdana"/>
          <w:sz w:val="20"/>
          <w:szCs w:val="20"/>
        </w:rPr>
        <w:t xml:space="preserve">dku składania oferty wspólnej) </w:t>
      </w:r>
      <w:r w:rsidRPr="00C7175F">
        <w:rPr>
          <w:rFonts w:ascii="Verdana" w:hAnsi="Verdana"/>
          <w:sz w:val="20"/>
          <w:szCs w:val="20"/>
        </w:rPr>
        <w:t>oraz każdego ze wspólników spółki cywilnej;</w:t>
      </w:r>
    </w:p>
    <w:p w:rsidR="006A357E" w:rsidRPr="004C11C1" w:rsidRDefault="006A357E" w:rsidP="00BD60D7">
      <w:pPr>
        <w:tabs>
          <w:tab w:val="left" w:pos="709"/>
        </w:tabs>
        <w:spacing w:after="0" w:line="240" w:lineRule="auto"/>
        <w:ind w:left="993" w:hanging="284"/>
        <w:jc w:val="both"/>
        <w:rPr>
          <w:rFonts w:ascii="Verdana" w:hAnsi="Verdana"/>
          <w:sz w:val="20"/>
          <w:szCs w:val="20"/>
        </w:rPr>
      </w:pPr>
      <w:r w:rsidRPr="004C11C1">
        <w:rPr>
          <w:rFonts w:ascii="Verdana" w:hAnsi="Verdana"/>
          <w:sz w:val="20"/>
          <w:szCs w:val="20"/>
        </w:rPr>
        <w:t xml:space="preserve">c) podmiotów udostępniających zasoby, czyli podmiotów, na zasoby których powołuje się Wykonawca w celu spełnienia warunków udziału w postępowaniu, o których mowa w </w:t>
      </w:r>
      <w:r w:rsidRPr="009D0D89">
        <w:rPr>
          <w:rFonts w:ascii="Verdana" w:hAnsi="Verdana"/>
          <w:sz w:val="20"/>
          <w:szCs w:val="20"/>
        </w:rPr>
        <w:t>punk</w:t>
      </w:r>
      <w:r>
        <w:rPr>
          <w:rFonts w:ascii="Verdana" w:hAnsi="Verdana"/>
          <w:sz w:val="20"/>
          <w:szCs w:val="20"/>
        </w:rPr>
        <w:t>cie</w:t>
      </w:r>
      <w:r w:rsidRPr="009D0D89">
        <w:rPr>
          <w:rFonts w:ascii="Verdana" w:hAnsi="Verdana"/>
          <w:sz w:val="20"/>
          <w:szCs w:val="20"/>
        </w:rPr>
        <w:t xml:space="preserve"> 18.1. SWZ </w:t>
      </w:r>
      <w:r w:rsidRPr="004C11C1">
        <w:rPr>
          <w:rFonts w:ascii="Verdana" w:hAnsi="Verdana"/>
          <w:sz w:val="20"/>
          <w:szCs w:val="20"/>
        </w:rPr>
        <w:t xml:space="preserve">oraz przesłanek wykluczenia z postępowania, o których mowa w art. 108 ust. 1 ustawy Pzp (punkt 13.1. SWZ) oraz art. 109 ust. 1 ustawy Pzp punkty 5, 6, 7, 8, 9 i 10 (punkt 13.2. SWZ).  </w:t>
      </w:r>
    </w:p>
    <w:p w:rsidR="006A357E" w:rsidRPr="004C11C1" w:rsidRDefault="006A357E" w:rsidP="00BD60D7">
      <w:pPr>
        <w:spacing w:after="0" w:line="240" w:lineRule="auto"/>
        <w:ind w:left="709" w:hanging="283"/>
        <w:jc w:val="both"/>
        <w:rPr>
          <w:rFonts w:ascii="Verdana" w:hAnsi="Verdana"/>
          <w:sz w:val="20"/>
          <w:szCs w:val="20"/>
        </w:rPr>
      </w:pPr>
      <w:r>
        <w:rPr>
          <w:rFonts w:ascii="Verdana" w:hAnsi="Verdana"/>
          <w:sz w:val="20"/>
          <w:szCs w:val="20"/>
        </w:rPr>
        <w:t>4</w:t>
      </w:r>
      <w:r w:rsidRPr="004C11C1">
        <w:rPr>
          <w:rFonts w:ascii="Verdana" w:hAnsi="Verdana"/>
          <w:sz w:val="20"/>
          <w:szCs w:val="20"/>
        </w:rPr>
        <w:t>) </w:t>
      </w:r>
      <w:r>
        <w:rPr>
          <w:rFonts w:ascii="Verdana" w:hAnsi="Verdana"/>
          <w:b/>
          <w:sz w:val="20"/>
          <w:szCs w:val="20"/>
        </w:rPr>
        <w:t>Z</w:t>
      </w:r>
      <w:r w:rsidRPr="004C11C1">
        <w:rPr>
          <w:rFonts w:ascii="Verdana" w:hAnsi="Verdana"/>
          <w:b/>
          <w:sz w:val="20"/>
          <w:szCs w:val="20"/>
        </w:rPr>
        <w:t>obowiązania podmiotów udostępniających zasoby, na które Wykonawca będzie się powoływał w celu spełniania warunków udziału w postępowaniu, o których mowa w punk</w:t>
      </w:r>
      <w:r>
        <w:rPr>
          <w:rFonts w:ascii="Verdana" w:hAnsi="Verdana"/>
          <w:b/>
          <w:sz w:val="20"/>
          <w:szCs w:val="20"/>
        </w:rPr>
        <w:t>cie</w:t>
      </w:r>
      <w:r w:rsidRPr="004C11C1">
        <w:rPr>
          <w:rFonts w:ascii="Verdana" w:hAnsi="Verdana"/>
          <w:b/>
          <w:sz w:val="20"/>
          <w:szCs w:val="20"/>
        </w:rPr>
        <w:t xml:space="preserve"> 18</w:t>
      </w:r>
      <w:r>
        <w:rPr>
          <w:rFonts w:ascii="Verdana" w:hAnsi="Verdana"/>
          <w:b/>
          <w:sz w:val="20"/>
          <w:szCs w:val="20"/>
        </w:rPr>
        <w:t xml:space="preserve">.1. </w:t>
      </w:r>
      <w:r w:rsidRPr="004C11C1">
        <w:rPr>
          <w:rFonts w:ascii="Verdana" w:hAnsi="Verdana"/>
          <w:b/>
          <w:sz w:val="20"/>
          <w:szCs w:val="20"/>
        </w:rPr>
        <w:t xml:space="preserve">SWZ. </w:t>
      </w:r>
      <w:r w:rsidRPr="004C11C1">
        <w:rPr>
          <w:rFonts w:ascii="Verdana" w:hAnsi="Verdana"/>
          <w:sz w:val="20"/>
          <w:szCs w:val="20"/>
        </w:rPr>
        <w:t>Zgodnie z art. 118 ust. 3 ustawy Pzp Wykonawca musi złożyć wraz z ofertą zobowiązania ww. podmiotów</w:t>
      </w:r>
      <w:r w:rsidRPr="004C11C1">
        <w:rPr>
          <w:rFonts w:ascii="Verdana" w:hAnsi="Verdana"/>
          <w:b/>
          <w:sz w:val="20"/>
          <w:szCs w:val="20"/>
        </w:rPr>
        <w:t xml:space="preserve"> </w:t>
      </w:r>
      <w:r w:rsidRPr="004C11C1">
        <w:rPr>
          <w:rFonts w:ascii="Verdana" w:hAnsi="Verdana"/>
          <w:sz w:val="20"/>
          <w:szCs w:val="20"/>
        </w:rPr>
        <w:t xml:space="preserve">do oddania mu do dyspozycji tych zasobów na potrzeby realizacji zamówienia albo </w:t>
      </w:r>
      <w:r w:rsidRPr="004C11C1">
        <w:rPr>
          <w:rFonts w:ascii="Verdana" w:hAnsi="Verdana"/>
          <w:b/>
          <w:sz w:val="20"/>
          <w:szCs w:val="20"/>
        </w:rPr>
        <w:t>inne podmiotowe środki dowodowe</w:t>
      </w:r>
      <w:r w:rsidRPr="004C11C1">
        <w:rPr>
          <w:rFonts w:ascii="Verdana" w:hAnsi="Verdana"/>
          <w:sz w:val="20"/>
          <w:szCs w:val="20"/>
        </w:rPr>
        <w:t xml:space="preserve"> potwierdzające, że Wykonawca realizując zamówienie, będzie dysponował niezbędnymi zasobami tych podmiotów.</w:t>
      </w:r>
    </w:p>
    <w:p w:rsidR="006A357E" w:rsidRPr="004C11C1" w:rsidRDefault="006A357E" w:rsidP="00BD60D7">
      <w:pPr>
        <w:spacing w:after="0" w:line="240" w:lineRule="auto"/>
        <w:ind w:left="709"/>
        <w:jc w:val="both"/>
        <w:rPr>
          <w:rFonts w:ascii="Verdana" w:hAnsi="Verdana"/>
          <w:sz w:val="20"/>
          <w:szCs w:val="20"/>
        </w:rPr>
      </w:pPr>
      <w:r w:rsidRPr="004C11C1">
        <w:rPr>
          <w:rFonts w:ascii="Verdana" w:hAnsi="Verdana"/>
          <w:sz w:val="20"/>
          <w:szCs w:val="20"/>
        </w:rPr>
        <w:t xml:space="preserve">Zgodnie z art. 118 ust. 4 ustawy Pzp zobowiązanie podmiotu udostępniającego zasoby, którego wzór </w:t>
      </w:r>
      <w:r w:rsidRPr="003103CA">
        <w:rPr>
          <w:rFonts w:ascii="Verdana" w:hAnsi="Verdana"/>
          <w:sz w:val="20"/>
          <w:szCs w:val="20"/>
        </w:rPr>
        <w:t>załącznik nr 5 do</w:t>
      </w:r>
      <w:r w:rsidRPr="004C11C1">
        <w:rPr>
          <w:rFonts w:ascii="Verdana" w:hAnsi="Verdana"/>
          <w:sz w:val="20"/>
          <w:szCs w:val="20"/>
        </w:rPr>
        <w:t xml:space="preserve"> SWZ, musi potwierdzać, że stosunek łączący Wykonawcę z podmiotami udostępniającymi zasoby gwarantuje rzeczywisty dostęp do tych zasobów oraz musi określać w szczególności:</w:t>
      </w:r>
    </w:p>
    <w:p w:rsidR="006A357E" w:rsidRPr="004C11C1" w:rsidRDefault="006A357E" w:rsidP="00BD60D7">
      <w:pPr>
        <w:spacing w:after="0" w:line="240" w:lineRule="auto"/>
        <w:ind w:left="993" w:hanging="283"/>
        <w:jc w:val="both"/>
        <w:rPr>
          <w:rFonts w:ascii="Verdana" w:hAnsi="Verdana"/>
          <w:sz w:val="20"/>
          <w:szCs w:val="20"/>
        </w:rPr>
      </w:pPr>
      <w:r w:rsidRPr="004C11C1">
        <w:rPr>
          <w:rFonts w:ascii="Verdana" w:hAnsi="Verdana"/>
          <w:sz w:val="20"/>
          <w:szCs w:val="20"/>
        </w:rPr>
        <w:t>a) zakres dostępnych Wykonawcy zasobów podmiotu udostępniającego zasoby;</w:t>
      </w:r>
    </w:p>
    <w:p w:rsidR="006A357E" w:rsidRPr="004C11C1" w:rsidRDefault="006A357E" w:rsidP="00BD60D7">
      <w:pPr>
        <w:spacing w:after="0" w:line="240" w:lineRule="auto"/>
        <w:ind w:left="993" w:hanging="283"/>
        <w:jc w:val="both"/>
        <w:rPr>
          <w:rFonts w:ascii="Verdana" w:hAnsi="Verdana"/>
          <w:sz w:val="20"/>
          <w:szCs w:val="20"/>
        </w:rPr>
      </w:pPr>
      <w:r w:rsidRPr="004C11C1">
        <w:rPr>
          <w:rFonts w:ascii="Verdana" w:hAnsi="Verdana"/>
          <w:sz w:val="20"/>
          <w:szCs w:val="20"/>
        </w:rPr>
        <w:t>b) sposób i okres udostępnienia Wykonawcy i wykorzystania przez niego zasobów podmiotu udostępniającego te zasoby przy wykonywaniu zamówienia;</w:t>
      </w:r>
    </w:p>
    <w:p w:rsidR="006A357E" w:rsidRPr="004C11C1" w:rsidRDefault="006A357E" w:rsidP="00BD60D7">
      <w:pPr>
        <w:spacing w:after="0" w:line="240" w:lineRule="auto"/>
        <w:ind w:left="993" w:hanging="283"/>
        <w:jc w:val="both"/>
        <w:rPr>
          <w:rFonts w:ascii="Verdana" w:hAnsi="Verdana"/>
          <w:sz w:val="20"/>
          <w:szCs w:val="20"/>
        </w:rPr>
      </w:pPr>
      <w:r w:rsidRPr="004C11C1">
        <w:rPr>
          <w:rFonts w:ascii="Verdana" w:hAnsi="Verdana"/>
          <w:sz w:val="20"/>
          <w:szCs w:val="20"/>
        </w:rPr>
        <w:t>c) czy i w jakim zakresie podmiot udostępniający zasoby, na zdolnościach którego Wykonawca polega w odniesieniu do warunków udziału w postępowaniu dotyczących wykształcenia, kwalifikacji zawodowych lub doświadczenia,</w:t>
      </w:r>
      <w:r>
        <w:rPr>
          <w:rFonts w:ascii="Verdana" w:hAnsi="Verdana"/>
          <w:sz w:val="20"/>
          <w:szCs w:val="20"/>
        </w:rPr>
        <w:t xml:space="preserve"> zrealizuje</w:t>
      </w:r>
      <w:r w:rsidRPr="004C11C1">
        <w:rPr>
          <w:rFonts w:ascii="Verdana" w:hAnsi="Verdana"/>
          <w:sz w:val="20"/>
          <w:szCs w:val="20"/>
        </w:rPr>
        <w:t xml:space="preserve"> usługi, których wskazane zdolności dotyczą.</w:t>
      </w:r>
    </w:p>
    <w:p w:rsidR="006A357E" w:rsidRPr="001638F2" w:rsidRDefault="006A357E" w:rsidP="00BD60D7">
      <w:pPr>
        <w:spacing w:after="0" w:line="240" w:lineRule="auto"/>
        <w:ind w:left="851" w:hanging="425"/>
        <w:jc w:val="both"/>
        <w:rPr>
          <w:rFonts w:ascii="Verdana" w:hAnsi="Verdana"/>
          <w:sz w:val="20"/>
          <w:szCs w:val="20"/>
        </w:rPr>
      </w:pPr>
    </w:p>
    <w:p w:rsidR="006A357E" w:rsidRDefault="006A357E" w:rsidP="00124BD2">
      <w:pPr>
        <w:spacing w:after="0" w:line="240" w:lineRule="auto"/>
        <w:ind w:left="426" w:hanging="568"/>
        <w:jc w:val="both"/>
        <w:rPr>
          <w:rFonts w:ascii="Verdana" w:hAnsi="Verdana"/>
          <w:sz w:val="20"/>
          <w:szCs w:val="20"/>
        </w:rPr>
      </w:pPr>
      <w:r w:rsidRPr="0070468B">
        <w:rPr>
          <w:rFonts w:ascii="Verdana" w:hAnsi="Verdana"/>
          <w:sz w:val="20"/>
          <w:szCs w:val="20"/>
        </w:rPr>
        <w:t>11. ZŁOŻENIE OFERTY.</w:t>
      </w:r>
    </w:p>
    <w:p w:rsidR="006A357E" w:rsidRPr="004C11C1" w:rsidRDefault="006A357E" w:rsidP="00124BD2">
      <w:pPr>
        <w:tabs>
          <w:tab w:val="left" w:pos="426"/>
        </w:tabs>
        <w:spacing w:after="0" w:line="240" w:lineRule="auto"/>
        <w:ind w:left="426" w:hanging="568"/>
        <w:jc w:val="both"/>
        <w:rPr>
          <w:rFonts w:ascii="Verdana" w:hAnsi="Verdana"/>
          <w:sz w:val="20"/>
          <w:szCs w:val="20"/>
        </w:rPr>
      </w:pPr>
      <w:r w:rsidRPr="004C11C1">
        <w:rPr>
          <w:rFonts w:ascii="Verdana" w:hAnsi="Verdana"/>
          <w:sz w:val="20"/>
          <w:szCs w:val="20"/>
        </w:rPr>
        <w:t xml:space="preserve">11.1. Wykonawca zamierzający złożyć ofertę w postępowaniu o udzielenie zamówienia publicznego, </w:t>
      </w:r>
      <w:r w:rsidRPr="004C11C1">
        <w:rPr>
          <w:rFonts w:ascii="Verdana" w:hAnsi="Verdana"/>
          <w:b/>
          <w:sz w:val="20"/>
          <w:szCs w:val="20"/>
        </w:rPr>
        <w:t>musi posiadać konto na ePUAP</w:t>
      </w:r>
      <w:r w:rsidRPr="004C11C1">
        <w:rPr>
          <w:rFonts w:ascii="Verdana" w:hAnsi="Verdana"/>
          <w:sz w:val="20"/>
          <w:szCs w:val="20"/>
        </w:rPr>
        <w:t>. Wykonawca posiadający konto na ePUAP ma dostęp do formularza: „</w:t>
      </w:r>
      <w:r w:rsidRPr="004C11C1">
        <w:rPr>
          <w:rFonts w:ascii="Verdana" w:hAnsi="Verdana"/>
          <w:b/>
          <w:i/>
          <w:sz w:val="20"/>
          <w:szCs w:val="20"/>
        </w:rPr>
        <w:t>Formularz do złożenia, zmiany, wycofania oferty lub wniosku</w:t>
      </w:r>
      <w:r w:rsidRPr="004C11C1">
        <w:rPr>
          <w:rFonts w:ascii="Verdana" w:hAnsi="Verdana"/>
          <w:sz w:val="20"/>
          <w:szCs w:val="20"/>
        </w:rPr>
        <w:t>”.</w:t>
      </w:r>
    </w:p>
    <w:p w:rsidR="006A357E" w:rsidRPr="004C11C1" w:rsidRDefault="006A357E" w:rsidP="00124BD2">
      <w:pPr>
        <w:tabs>
          <w:tab w:val="left" w:pos="426"/>
        </w:tabs>
        <w:spacing w:after="0" w:line="240" w:lineRule="auto"/>
        <w:ind w:left="426" w:hanging="568"/>
        <w:jc w:val="both"/>
        <w:rPr>
          <w:rFonts w:ascii="Verdana" w:hAnsi="Verdana"/>
          <w:sz w:val="20"/>
          <w:szCs w:val="20"/>
        </w:rPr>
      </w:pPr>
      <w:r w:rsidRPr="004C11C1">
        <w:rPr>
          <w:rFonts w:ascii="Verdana" w:hAnsi="Verdana"/>
          <w:sz w:val="20"/>
          <w:szCs w:val="20"/>
        </w:rPr>
        <w:t>11.2. Ofertę należy sporządzić w języku polskim w postaci elektronicznej</w:t>
      </w:r>
      <w:r w:rsidRPr="004C11C1">
        <w:rPr>
          <w:rFonts w:ascii="Verdana" w:hAnsi="Verdana"/>
          <w:sz w:val="20"/>
        </w:rPr>
        <w:t xml:space="preserve"> w formacie danych: </w:t>
      </w:r>
      <w:r w:rsidRPr="004C11C1">
        <w:rPr>
          <w:rFonts w:ascii="Verdana" w:hAnsi="Verdana"/>
          <w:b/>
          <w:sz w:val="20"/>
        </w:rPr>
        <w:t>.odt</w:t>
      </w:r>
      <w:r w:rsidRPr="004C11C1">
        <w:rPr>
          <w:rFonts w:ascii="Verdana" w:hAnsi="Verdana"/>
          <w:sz w:val="20"/>
        </w:rPr>
        <w:t xml:space="preserve">, </w:t>
      </w:r>
      <w:r w:rsidRPr="004C11C1">
        <w:rPr>
          <w:rFonts w:ascii="Verdana" w:hAnsi="Verdana"/>
          <w:b/>
          <w:sz w:val="20"/>
        </w:rPr>
        <w:t>.doc</w:t>
      </w:r>
      <w:r w:rsidRPr="004C11C1">
        <w:rPr>
          <w:rFonts w:ascii="Verdana" w:hAnsi="Verdana"/>
          <w:sz w:val="20"/>
        </w:rPr>
        <w:t xml:space="preserve">, </w:t>
      </w:r>
      <w:r w:rsidRPr="004C11C1">
        <w:rPr>
          <w:rFonts w:ascii="Verdana" w:hAnsi="Verdana"/>
          <w:b/>
          <w:sz w:val="20"/>
        </w:rPr>
        <w:t>.docx</w:t>
      </w:r>
      <w:r w:rsidRPr="004C11C1">
        <w:rPr>
          <w:rFonts w:ascii="Verdana" w:hAnsi="Verdana"/>
          <w:sz w:val="20"/>
        </w:rPr>
        <w:t xml:space="preserve">, </w:t>
      </w:r>
      <w:r w:rsidRPr="004C11C1">
        <w:rPr>
          <w:rFonts w:ascii="Verdana" w:hAnsi="Verdana"/>
          <w:b/>
          <w:sz w:val="20"/>
        </w:rPr>
        <w:t xml:space="preserve">.pdf. </w:t>
      </w:r>
      <w:r w:rsidRPr="004C11C1">
        <w:rPr>
          <w:rFonts w:ascii="Verdana" w:hAnsi="Verdana"/>
          <w:sz w:val="20"/>
          <w:szCs w:val="20"/>
        </w:rPr>
        <w:t xml:space="preserve">Maksymalny rozmiar  przesyłanych plików wynosi 150 MB. </w:t>
      </w:r>
    </w:p>
    <w:p w:rsidR="006A357E" w:rsidRPr="004C11C1" w:rsidRDefault="006A357E" w:rsidP="00124BD2">
      <w:pPr>
        <w:tabs>
          <w:tab w:val="left" w:pos="16756"/>
        </w:tabs>
        <w:spacing w:after="0" w:line="240" w:lineRule="auto"/>
        <w:ind w:left="426" w:hanging="568"/>
        <w:jc w:val="both"/>
        <w:rPr>
          <w:rFonts w:ascii="Verdana" w:hAnsi="Verdana"/>
          <w:sz w:val="20"/>
        </w:rPr>
      </w:pPr>
      <w:r w:rsidRPr="004C11C1">
        <w:rPr>
          <w:rFonts w:ascii="Verdana" w:hAnsi="Verdana"/>
          <w:sz w:val="20"/>
          <w:szCs w:val="20"/>
        </w:rPr>
        <w:t>11.3. Ofertę składa się, pod rygorem nieważności, w formie elektronicznej (oferta opatrzona kwalifikowanym podpisem elektronicznym) lub w postaci elektronicznej opatrzonej podpisem zaufanym lub podpisem osobistym.</w:t>
      </w:r>
    </w:p>
    <w:p w:rsidR="006A357E" w:rsidRDefault="006A357E" w:rsidP="00124BD2">
      <w:pPr>
        <w:spacing w:after="0" w:line="240" w:lineRule="auto"/>
        <w:ind w:left="426"/>
        <w:jc w:val="both"/>
        <w:rPr>
          <w:rFonts w:ascii="Verdana" w:hAnsi="Verdana"/>
          <w:b/>
          <w:sz w:val="20"/>
          <w:szCs w:val="20"/>
        </w:rPr>
      </w:pPr>
      <w:r w:rsidRPr="004C11C1">
        <w:rPr>
          <w:rFonts w:ascii="Verdana" w:hAnsi="Verdana"/>
          <w:sz w:val="20"/>
          <w:szCs w:val="20"/>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4C11C1">
        <w:rPr>
          <w:rFonts w:ascii="Verdana" w:hAnsi="Verdana"/>
          <w:b/>
          <w:sz w:val="20"/>
          <w:szCs w:val="20"/>
        </w:rPr>
        <w:t>Opatrzenie właściwym podpisem oferty (lub paczki) następuje przed czynnością jej zaszyfrowania.</w:t>
      </w:r>
    </w:p>
    <w:p w:rsidR="006A357E" w:rsidRPr="0064528C" w:rsidRDefault="006A357E" w:rsidP="0064528C">
      <w:pPr>
        <w:spacing w:after="0" w:line="240" w:lineRule="auto"/>
        <w:ind w:left="426"/>
        <w:jc w:val="both"/>
        <w:rPr>
          <w:rFonts w:ascii="Verdana" w:hAnsi="Verdana"/>
          <w:b/>
          <w:color w:val="0066FF"/>
          <w:sz w:val="20"/>
          <w:szCs w:val="20"/>
        </w:rPr>
      </w:pPr>
      <w:r w:rsidRPr="0064528C">
        <w:rPr>
          <w:rFonts w:ascii="Verdana" w:hAnsi="Verdana"/>
          <w:sz w:val="20"/>
          <w:szCs w:val="20"/>
        </w:rPr>
        <w:t>Szczegółowe zasady podpisywania ofert przedstawia opinia Urzędu Zamówień Publicznych: „</w:t>
      </w:r>
      <w:r w:rsidRPr="0064528C">
        <w:rPr>
          <w:rFonts w:ascii="Verdana" w:hAnsi="Verdana"/>
          <w:i/>
          <w:sz w:val="20"/>
          <w:szCs w:val="20"/>
        </w:rPr>
        <w:t>Jak należy podpisać ofertę w postaci elektronicznej</w:t>
      </w:r>
      <w:r w:rsidRPr="0064528C">
        <w:rPr>
          <w:rFonts w:ascii="Verdana" w:hAnsi="Verdana"/>
          <w:sz w:val="20"/>
          <w:szCs w:val="20"/>
        </w:rPr>
        <w:t xml:space="preserve">”: </w:t>
      </w:r>
      <w:hyperlink r:id="rId13" w:history="1">
        <w:r w:rsidRPr="0064528C">
          <w:rPr>
            <w:rFonts w:ascii="Verdana" w:hAnsi="Verdana"/>
            <w:color w:val="0000FF"/>
            <w:sz w:val="20"/>
            <w:szCs w:val="20"/>
            <w:u w:val="single"/>
          </w:rPr>
          <w:t>https://www.uzp.gov.pl/__data/assets/pdf_file/0016/47401/Jak-nalezy-podpisac-oferte-w-postaci-elektronicznej.pdf</w:t>
        </w:r>
      </w:hyperlink>
    </w:p>
    <w:p w:rsidR="006A357E" w:rsidRPr="004C11C1" w:rsidRDefault="006A357E" w:rsidP="00124BD2">
      <w:pPr>
        <w:tabs>
          <w:tab w:val="left" w:pos="16756"/>
        </w:tabs>
        <w:spacing w:after="0" w:line="240" w:lineRule="auto"/>
        <w:ind w:left="426" w:hanging="568"/>
        <w:jc w:val="both"/>
        <w:rPr>
          <w:rFonts w:ascii="Verdana" w:hAnsi="Verdana"/>
          <w:sz w:val="20"/>
        </w:rPr>
      </w:pPr>
      <w:r w:rsidRPr="004C11C1">
        <w:rPr>
          <w:rFonts w:ascii="Verdana" w:hAnsi="Verdana"/>
          <w:sz w:val="20"/>
        </w:rPr>
        <w:tab/>
        <w:t>Ofertę należy złożyć w oryginale.</w:t>
      </w:r>
    </w:p>
    <w:p w:rsidR="006A357E" w:rsidRPr="004C11C1" w:rsidRDefault="006A357E" w:rsidP="00124BD2">
      <w:pPr>
        <w:tabs>
          <w:tab w:val="left" w:pos="16756"/>
        </w:tabs>
        <w:spacing w:after="0" w:line="240" w:lineRule="auto"/>
        <w:ind w:left="426" w:hanging="568"/>
        <w:jc w:val="both"/>
        <w:rPr>
          <w:rFonts w:ascii="Verdana" w:hAnsi="Verdana"/>
          <w:sz w:val="20"/>
        </w:rPr>
      </w:pPr>
      <w:r w:rsidRPr="004C11C1">
        <w:rPr>
          <w:rFonts w:ascii="Verdana" w:hAnsi="Verdana"/>
          <w:b/>
          <w:sz w:val="20"/>
        </w:rPr>
        <w:tab/>
        <w:t xml:space="preserve">Nazwa pliku z formularzem ofertowym powinna zawierać słowo OFERTA. </w:t>
      </w:r>
      <w:r w:rsidRPr="004C11C1">
        <w:rPr>
          <w:rFonts w:ascii="Verdana" w:hAnsi="Verdana"/>
          <w:sz w:val="20"/>
        </w:rPr>
        <w:t>W przeciwnym razie Zamawiający nie ponosi odpowiedzialności za nieotwarcie nieprawidłowo opisanego pliku z formularzem ofertowym w trakcie sesji otwarcia ofert.</w:t>
      </w:r>
    </w:p>
    <w:p w:rsidR="006A357E" w:rsidRPr="004C11C1" w:rsidRDefault="006A357E" w:rsidP="00124BD2">
      <w:pPr>
        <w:spacing w:after="0" w:line="240" w:lineRule="auto"/>
        <w:ind w:left="426" w:hanging="568"/>
        <w:jc w:val="both"/>
        <w:rPr>
          <w:rFonts w:ascii="Verdana" w:hAnsi="Verdana"/>
          <w:sz w:val="20"/>
          <w:szCs w:val="20"/>
        </w:rPr>
      </w:pPr>
      <w:r w:rsidRPr="004C11C1">
        <w:rPr>
          <w:rFonts w:ascii="Verdana" w:hAnsi="Verdana"/>
          <w:sz w:val="20"/>
          <w:szCs w:val="20"/>
        </w:rPr>
        <w:t>11.4. Wykonawca składa podpisaną ofertę za pośrednictwem „</w:t>
      </w:r>
      <w:r w:rsidRPr="004C11C1">
        <w:rPr>
          <w:rFonts w:ascii="Verdana" w:hAnsi="Verdana"/>
          <w:b/>
          <w:i/>
          <w:sz w:val="20"/>
          <w:szCs w:val="20"/>
        </w:rPr>
        <w:t>Formularza do złożenia, zmiany, wycofania oferty lub wniosku</w:t>
      </w:r>
      <w:r w:rsidRPr="004C11C1">
        <w:rPr>
          <w:rFonts w:ascii="Verdana" w:hAnsi="Verdana"/>
          <w:sz w:val="20"/>
          <w:szCs w:val="20"/>
        </w:rPr>
        <w:t xml:space="preserve">” dostępnego na ePUAP i udostępnionego również na miniPortalu. Funkcjonalność do zaszyfrowania oferty przez Wykonawcę jest dostępna dla Wykonawców na miniPortalu, w szczegółach danego postępowania. W formularzu OFERTA Wykonawca zobowiązany jest podać adres skrzynki ePUAP, na którym prowadzona będzie korespondencja związana z postępowaniem. </w:t>
      </w:r>
    </w:p>
    <w:p w:rsidR="006A357E" w:rsidRPr="004C11C1" w:rsidRDefault="006A357E" w:rsidP="00124BD2">
      <w:pPr>
        <w:spacing w:after="0" w:line="240" w:lineRule="auto"/>
        <w:ind w:left="426" w:hanging="568"/>
        <w:jc w:val="both"/>
        <w:rPr>
          <w:rFonts w:ascii="Verdana" w:hAnsi="Verdana"/>
          <w:color w:val="00B050"/>
          <w:sz w:val="20"/>
          <w:szCs w:val="20"/>
        </w:rPr>
      </w:pPr>
      <w:r w:rsidRPr="004C11C1">
        <w:rPr>
          <w:rFonts w:ascii="Verdana" w:hAnsi="Verdana"/>
          <w:sz w:val="20"/>
          <w:szCs w:val="20"/>
        </w:rPr>
        <w:t xml:space="preserve">11.5. Sposób złożenia oferty, w tym zaszyfrowania oferty, opisany został w „Instrukcji użytkownika”, dostępnej na stronie: </w:t>
      </w:r>
      <w:hyperlink r:id="rId14" w:history="1">
        <w:r w:rsidRPr="004C11C1">
          <w:rPr>
            <w:rStyle w:val="Hyperlink"/>
            <w:rFonts w:ascii="Verdana" w:hAnsi="Verdana"/>
            <w:sz w:val="20"/>
            <w:szCs w:val="20"/>
          </w:rPr>
          <w:t>https://miniportal.uzp.gov.pl/</w:t>
        </w:r>
      </w:hyperlink>
      <w:r w:rsidRPr="004C11C1">
        <w:rPr>
          <w:rFonts w:ascii="Verdana" w:hAnsi="Verdana"/>
          <w:sz w:val="20"/>
          <w:szCs w:val="20"/>
        </w:rPr>
        <w:t xml:space="preserve">  </w:t>
      </w:r>
    </w:p>
    <w:p w:rsidR="006A357E" w:rsidRPr="004C11C1" w:rsidRDefault="006A357E" w:rsidP="00124BD2">
      <w:pPr>
        <w:spacing w:after="0" w:line="240" w:lineRule="auto"/>
        <w:ind w:left="426" w:hanging="568"/>
        <w:jc w:val="both"/>
        <w:rPr>
          <w:rFonts w:ascii="Verdana" w:hAnsi="Verdana"/>
          <w:sz w:val="20"/>
          <w:szCs w:val="20"/>
        </w:rPr>
      </w:pPr>
      <w:r w:rsidRPr="004C11C1">
        <w:rPr>
          <w:rFonts w:ascii="Verdana" w:hAnsi="Verdana"/>
          <w:sz w:val="20"/>
          <w:szCs w:val="20"/>
        </w:rPr>
        <w:t xml:space="preserve">11.6.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6A357E" w:rsidRPr="004C11C1" w:rsidRDefault="006A357E" w:rsidP="00124BD2">
      <w:pPr>
        <w:spacing w:after="0" w:line="240" w:lineRule="auto"/>
        <w:ind w:left="426" w:hanging="568"/>
        <w:jc w:val="both"/>
        <w:rPr>
          <w:rFonts w:ascii="Verdana" w:hAnsi="Verdana"/>
          <w:sz w:val="20"/>
          <w:szCs w:val="20"/>
        </w:rPr>
      </w:pPr>
      <w:r w:rsidRPr="004C11C1">
        <w:rPr>
          <w:rFonts w:ascii="Verdana" w:hAnsi="Verdana"/>
          <w:sz w:val="20"/>
          <w:szCs w:val="20"/>
        </w:rPr>
        <w:t>11.7. Do oferty należy dołączyć oświadczenie o niepodleganiu wykluczeniu, spełnianiu warunków udziału w postępowaniu, w zakresie wskazanym w punkcie 10.4. SWZ, w formie elektronicznej (opatrzone kwalifikowanym podpisem elektronicznym) lub w postaci elektronicznej opatrzonej podpisem zaufanym lub podpisem osobistym, a następnie zaszyfrować wraz z plikami stanowiącymi ofertę.</w:t>
      </w:r>
    </w:p>
    <w:p w:rsidR="006A357E" w:rsidRPr="004C11C1" w:rsidRDefault="006A357E" w:rsidP="00124BD2">
      <w:pPr>
        <w:spacing w:after="0" w:line="240" w:lineRule="auto"/>
        <w:ind w:left="426" w:hanging="568"/>
        <w:jc w:val="both"/>
        <w:rPr>
          <w:rFonts w:ascii="Verdana" w:hAnsi="Verdana"/>
          <w:sz w:val="20"/>
          <w:szCs w:val="20"/>
        </w:rPr>
      </w:pPr>
      <w:r w:rsidRPr="004C11C1">
        <w:rPr>
          <w:rFonts w:ascii="Verdana" w:hAnsi="Verdana"/>
          <w:sz w:val="20"/>
          <w:szCs w:val="20"/>
        </w:rPr>
        <w:t xml:space="preserve">11.8. Oferta może być złożona tylko do upływu terminu składania ofert. </w:t>
      </w:r>
    </w:p>
    <w:p w:rsidR="006A357E" w:rsidRPr="00C7175F" w:rsidRDefault="006A357E" w:rsidP="00124BD2">
      <w:pPr>
        <w:spacing w:after="0" w:line="240" w:lineRule="auto"/>
        <w:ind w:left="426" w:hanging="568"/>
        <w:jc w:val="both"/>
        <w:rPr>
          <w:rFonts w:ascii="Verdana" w:hAnsi="Verdana"/>
          <w:sz w:val="20"/>
          <w:szCs w:val="20"/>
        </w:rPr>
      </w:pPr>
      <w:r>
        <w:rPr>
          <w:rFonts w:ascii="Verdana" w:hAnsi="Verdana"/>
          <w:sz w:val="20"/>
          <w:szCs w:val="20"/>
        </w:rPr>
        <w:t>11.9. </w:t>
      </w:r>
      <w:r w:rsidRPr="00C7175F">
        <w:rPr>
          <w:rFonts w:ascii="Verdana" w:hAnsi="Verdana"/>
          <w:sz w:val="20"/>
          <w:szCs w:val="20"/>
        </w:rPr>
        <w:t>Wykonawca może przed upływem terminu do składania ofert zmienić lub wycofać ofertę za pośrednictwem „</w:t>
      </w:r>
      <w:r w:rsidRPr="00C7175F">
        <w:rPr>
          <w:rFonts w:ascii="Verdana" w:hAnsi="Verdana"/>
          <w:b/>
          <w:i/>
          <w:sz w:val="20"/>
          <w:szCs w:val="20"/>
        </w:rPr>
        <w:t>Formularza do złożenia, zmiany, wycofania oferty lub wniosku</w:t>
      </w:r>
      <w:r w:rsidRPr="00C7175F">
        <w:rPr>
          <w:rFonts w:ascii="Verdana" w:hAnsi="Verdana"/>
          <w:sz w:val="20"/>
          <w:szCs w:val="20"/>
        </w:rPr>
        <w:t>” dostępnego na ePUAP i udostępnionego również na miniPortalu. Sposób zmiany i wycofania oferty został opisany w „Instrukcji użytkownika” dostępnej na miniPortalu.</w:t>
      </w:r>
      <w:r>
        <w:rPr>
          <w:rFonts w:ascii="Verdana" w:hAnsi="Verdana"/>
          <w:sz w:val="20"/>
          <w:szCs w:val="20"/>
        </w:rPr>
        <w:t xml:space="preserve"> </w:t>
      </w:r>
    </w:p>
    <w:p w:rsidR="006A357E" w:rsidRDefault="006A357E" w:rsidP="004C11C1">
      <w:pPr>
        <w:spacing w:after="0" w:line="240" w:lineRule="auto"/>
        <w:ind w:left="426" w:hanging="710"/>
        <w:jc w:val="both"/>
        <w:rPr>
          <w:rFonts w:ascii="Verdana" w:hAnsi="Verdana"/>
          <w:sz w:val="20"/>
          <w:szCs w:val="20"/>
        </w:rPr>
      </w:pPr>
      <w:r>
        <w:rPr>
          <w:rFonts w:ascii="Verdana" w:hAnsi="Verdana"/>
          <w:sz w:val="20"/>
          <w:szCs w:val="20"/>
        </w:rPr>
        <w:t>11.10. </w:t>
      </w:r>
      <w:r w:rsidRPr="00C7175F">
        <w:rPr>
          <w:rFonts w:ascii="Verdana" w:hAnsi="Verdana"/>
          <w:sz w:val="20"/>
          <w:szCs w:val="20"/>
        </w:rPr>
        <w:t>Wykonawca po upływie terminu do składania ofert nie może skutecznie dokon</w:t>
      </w:r>
      <w:r w:rsidRPr="0070468B">
        <w:rPr>
          <w:rFonts w:ascii="Verdana" w:hAnsi="Verdana"/>
          <w:sz w:val="20"/>
          <w:szCs w:val="20"/>
        </w:rPr>
        <w:t xml:space="preserve">ać zmiany ani wycofać złożonej oferty. </w:t>
      </w:r>
    </w:p>
    <w:p w:rsidR="006A357E" w:rsidRPr="009050FA" w:rsidRDefault="006A357E" w:rsidP="009050FA">
      <w:pPr>
        <w:spacing w:after="0" w:line="240" w:lineRule="auto"/>
        <w:ind w:left="426"/>
        <w:jc w:val="both"/>
        <w:rPr>
          <w:rFonts w:ascii="Verdana" w:hAnsi="Verdana"/>
          <w:sz w:val="20"/>
          <w:szCs w:val="20"/>
        </w:rPr>
      </w:pPr>
      <w:r w:rsidRPr="009050FA">
        <w:rPr>
          <w:rFonts w:ascii="Verdana" w:hAnsi="Verdana"/>
          <w:b/>
          <w:bCs/>
          <w:sz w:val="20"/>
          <w:szCs w:val="20"/>
        </w:rPr>
        <w:t>Podpis zaufany</w:t>
      </w:r>
      <w:r w:rsidRPr="009050FA">
        <w:rPr>
          <w:rFonts w:ascii="Verdana" w:hAnsi="Verdana"/>
          <w:sz w:val="20"/>
          <w:szCs w:val="20"/>
        </w:rPr>
        <w:t xml:space="preserve"> to - zgodnie z art. 3 pkt 14 lit. a ustawy z dnia 17 lutego 2005 r. o informatyzacji działalności podmiotów realizujących zadania publiczne (t.j. Dz. U. z 2021 r., poz. 670 ze zm.) - </w:t>
      </w:r>
      <w:r w:rsidRPr="009050FA">
        <w:rPr>
          <w:rFonts w:ascii="Verdana" w:hAnsi="Verdana"/>
          <w:b/>
          <w:sz w:val="20"/>
          <w:szCs w:val="20"/>
        </w:rPr>
        <w:t>podpis elektroniczny</w:t>
      </w:r>
      <w:r w:rsidRPr="009050FA">
        <w:rPr>
          <w:rFonts w:ascii="Verdana" w:hAnsi="Verdana"/>
          <w:sz w:val="20"/>
          <w:szCs w:val="20"/>
        </w:rPr>
        <w:t xml:space="preserve">, którego autentyczność i integralność są zapewniane przy użyciu pieczęci elektronicznej ministra właściwego do spraw informatyzacji, zawierający: </w:t>
      </w:r>
    </w:p>
    <w:p w:rsidR="006A357E" w:rsidRPr="009050FA" w:rsidRDefault="006A357E" w:rsidP="009050FA">
      <w:pPr>
        <w:spacing w:after="0" w:line="240" w:lineRule="auto"/>
        <w:ind w:left="709" w:hanging="284"/>
        <w:jc w:val="both"/>
        <w:rPr>
          <w:rFonts w:ascii="Verdana" w:hAnsi="Verdana"/>
          <w:sz w:val="20"/>
          <w:szCs w:val="20"/>
        </w:rPr>
      </w:pPr>
      <w:r w:rsidRPr="009050FA">
        <w:rPr>
          <w:rFonts w:ascii="Verdana" w:hAnsi="Verdana"/>
          <w:sz w:val="20"/>
          <w:szCs w:val="20"/>
        </w:rPr>
        <w:t xml:space="preserve">a) dane identyfikujące osobę, ustalone na podstawie środka identyfikacji elektronicznej wydanego w systemie, o którym mowa w art. 20aa pkt 1, obejmujące: </w:t>
      </w:r>
    </w:p>
    <w:p w:rsidR="006A357E" w:rsidRPr="009050FA" w:rsidRDefault="006A357E" w:rsidP="009050FA">
      <w:pPr>
        <w:spacing w:after="0" w:line="240" w:lineRule="auto"/>
        <w:ind w:left="851" w:hanging="142"/>
        <w:jc w:val="both"/>
        <w:rPr>
          <w:rFonts w:ascii="Verdana" w:hAnsi="Verdana"/>
          <w:sz w:val="20"/>
          <w:szCs w:val="20"/>
        </w:rPr>
      </w:pPr>
      <w:r w:rsidRPr="009050FA">
        <w:rPr>
          <w:rFonts w:ascii="Verdana" w:hAnsi="Verdana"/>
          <w:sz w:val="20"/>
          <w:szCs w:val="20"/>
        </w:rPr>
        <w:t xml:space="preserve">– imię (imiona), </w:t>
      </w:r>
    </w:p>
    <w:p w:rsidR="006A357E" w:rsidRPr="009050FA" w:rsidRDefault="006A357E" w:rsidP="009050FA">
      <w:pPr>
        <w:spacing w:after="0" w:line="240" w:lineRule="auto"/>
        <w:ind w:left="851" w:hanging="142"/>
        <w:jc w:val="both"/>
        <w:rPr>
          <w:rFonts w:ascii="Verdana" w:hAnsi="Verdana"/>
          <w:sz w:val="20"/>
          <w:szCs w:val="20"/>
        </w:rPr>
      </w:pPr>
      <w:r w:rsidRPr="009050FA">
        <w:rPr>
          <w:rFonts w:ascii="Verdana" w:hAnsi="Verdana"/>
          <w:sz w:val="20"/>
          <w:szCs w:val="20"/>
        </w:rPr>
        <w:t xml:space="preserve">– nazwisko, </w:t>
      </w:r>
    </w:p>
    <w:p w:rsidR="006A357E" w:rsidRPr="009050FA" w:rsidRDefault="006A357E" w:rsidP="009050FA">
      <w:pPr>
        <w:spacing w:after="0" w:line="240" w:lineRule="auto"/>
        <w:ind w:left="851" w:hanging="142"/>
        <w:jc w:val="both"/>
        <w:rPr>
          <w:rFonts w:ascii="Verdana" w:hAnsi="Verdana"/>
          <w:sz w:val="20"/>
          <w:szCs w:val="20"/>
        </w:rPr>
      </w:pPr>
      <w:r w:rsidRPr="009050FA">
        <w:rPr>
          <w:rFonts w:ascii="Verdana" w:hAnsi="Verdana"/>
          <w:sz w:val="20"/>
          <w:szCs w:val="20"/>
        </w:rPr>
        <w:t xml:space="preserve">– numer PESEL, </w:t>
      </w:r>
    </w:p>
    <w:p w:rsidR="006A357E" w:rsidRPr="009050FA" w:rsidRDefault="006A357E" w:rsidP="009050FA">
      <w:pPr>
        <w:spacing w:after="0" w:line="240" w:lineRule="auto"/>
        <w:ind w:left="709" w:hanging="284"/>
        <w:jc w:val="both"/>
        <w:rPr>
          <w:rFonts w:ascii="Verdana" w:hAnsi="Verdana"/>
          <w:sz w:val="20"/>
          <w:szCs w:val="20"/>
        </w:rPr>
      </w:pPr>
      <w:r w:rsidRPr="009050FA">
        <w:rPr>
          <w:rFonts w:ascii="Verdana" w:hAnsi="Verdana"/>
          <w:sz w:val="20"/>
          <w:szCs w:val="20"/>
        </w:rPr>
        <w:t xml:space="preserve">b) identyfikator środka identyfikacji elektronicznej, przy użyciu którego został złożony, </w:t>
      </w:r>
    </w:p>
    <w:p w:rsidR="006A357E" w:rsidRPr="009050FA" w:rsidRDefault="006A357E" w:rsidP="009050FA">
      <w:pPr>
        <w:spacing w:after="0" w:line="240" w:lineRule="auto"/>
        <w:ind w:left="709" w:hanging="284"/>
        <w:jc w:val="both"/>
        <w:rPr>
          <w:rFonts w:ascii="Verdana" w:hAnsi="Verdana"/>
          <w:sz w:val="20"/>
          <w:szCs w:val="20"/>
        </w:rPr>
      </w:pPr>
      <w:r w:rsidRPr="009050FA">
        <w:rPr>
          <w:rFonts w:ascii="Verdana" w:hAnsi="Verdana"/>
          <w:sz w:val="20"/>
          <w:szCs w:val="20"/>
        </w:rPr>
        <w:t>c) czas jego złożenia.</w:t>
      </w:r>
    </w:p>
    <w:p w:rsidR="006A357E" w:rsidRPr="009050FA" w:rsidRDefault="006A357E" w:rsidP="009050FA">
      <w:pPr>
        <w:spacing w:after="0" w:line="240" w:lineRule="auto"/>
        <w:ind w:left="426"/>
        <w:jc w:val="both"/>
        <w:rPr>
          <w:rFonts w:ascii="Verdana" w:hAnsi="Verdana"/>
          <w:sz w:val="20"/>
          <w:szCs w:val="20"/>
        </w:rPr>
      </w:pPr>
      <w:r w:rsidRPr="009050FA">
        <w:rPr>
          <w:rFonts w:ascii="Verdana" w:hAnsi="Verdana"/>
          <w:b/>
          <w:bCs/>
          <w:sz w:val="20"/>
          <w:szCs w:val="20"/>
        </w:rPr>
        <w:t>Podpis osobisty</w:t>
      </w:r>
      <w:r w:rsidRPr="009050FA">
        <w:rPr>
          <w:rFonts w:ascii="Verdana" w:hAnsi="Verdana"/>
          <w:sz w:val="20"/>
          <w:szCs w:val="20"/>
        </w:rPr>
        <w:t xml:space="preserve"> to - zgodnie z art. 2 ust. 1 pkt 9 ustawy z dnia 6 sierpnia 2010 r. o dowodach osobistych (t.j. Dz. U. z 2021 r., poz. 816 ze zm.) - </w:t>
      </w:r>
      <w:r w:rsidRPr="009050FA">
        <w:rPr>
          <w:rFonts w:ascii="Verdana" w:hAnsi="Verdana"/>
          <w:b/>
          <w:sz w:val="20"/>
          <w:szCs w:val="20"/>
        </w:rPr>
        <w:t>zaawansowany podpis elektroniczny</w:t>
      </w:r>
      <w:r w:rsidRPr="009050FA">
        <w:rPr>
          <w:rFonts w:ascii="Verdana" w:hAnsi="Verdana"/>
          <w:sz w:val="20"/>
          <w:szCs w:val="20"/>
        </w:rPr>
        <w:t xml:space="preserve">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6A357E" w:rsidRPr="004C3137" w:rsidRDefault="006A357E" w:rsidP="009050FA">
      <w:pPr>
        <w:spacing w:after="0" w:line="240" w:lineRule="auto"/>
        <w:ind w:left="426" w:hanging="710"/>
        <w:jc w:val="both"/>
        <w:rPr>
          <w:rFonts w:ascii="Verdana" w:hAnsi="Verdana"/>
          <w:b/>
          <w:sz w:val="20"/>
          <w:szCs w:val="20"/>
        </w:rPr>
      </w:pPr>
      <w:r>
        <w:rPr>
          <w:rFonts w:ascii="Verdana" w:hAnsi="Verdana"/>
          <w:sz w:val="20"/>
          <w:szCs w:val="20"/>
        </w:rPr>
        <w:t xml:space="preserve"> 11.11</w:t>
      </w:r>
      <w:r w:rsidRPr="00C7175F">
        <w:rPr>
          <w:rFonts w:ascii="Verdana" w:hAnsi="Verdana"/>
          <w:sz w:val="20"/>
          <w:szCs w:val="20"/>
        </w:rPr>
        <w:t>.</w:t>
      </w:r>
      <w:r>
        <w:rPr>
          <w:rFonts w:ascii="Verdana" w:hAnsi="Verdana"/>
          <w:sz w:val="20"/>
          <w:szCs w:val="20"/>
        </w:rPr>
        <w:t> </w:t>
      </w:r>
      <w:r w:rsidRPr="00682149">
        <w:rPr>
          <w:rFonts w:ascii="Verdana" w:hAnsi="Verdana"/>
          <w:b/>
          <w:sz w:val="20"/>
          <w:szCs w:val="20"/>
        </w:rPr>
        <w:t>T</w:t>
      </w:r>
      <w:r>
        <w:rPr>
          <w:rFonts w:ascii="Verdana" w:hAnsi="Verdana"/>
          <w:b/>
          <w:sz w:val="20"/>
          <w:szCs w:val="20"/>
        </w:rPr>
        <w:t>ermin składania ofert: do dnia 05.10.2021 r.</w:t>
      </w:r>
      <w:r w:rsidRPr="00682149">
        <w:rPr>
          <w:rFonts w:ascii="Verdana" w:hAnsi="Verdana"/>
          <w:b/>
          <w:sz w:val="20"/>
          <w:szCs w:val="20"/>
        </w:rPr>
        <w:t xml:space="preserve"> do godziny </w:t>
      </w:r>
      <w:r>
        <w:rPr>
          <w:rFonts w:ascii="Verdana" w:hAnsi="Verdana"/>
          <w:b/>
          <w:sz w:val="20"/>
          <w:szCs w:val="20"/>
        </w:rPr>
        <w:t>8</w:t>
      </w:r>
      <w:r>
        <w:rPr>
          <w:rFonts w:ascii="Verdana" w:hAnsi="Verdana"/>
          <w:b/>
          <w:sz w:val="20"/>
          <w:szCs w:val="20"/>
          <w:vertAlign w:val="superscript"/>
        </w:rPr>
        <w:t>3</w:t>
      </w:r>
      <w:r w:rsidRPr="004C3137">
        <w:rPr>
          <w:rFonts w:ascii="Verdana" w:hAnsi="Verdana"/>
          <w:b/>
          <w:sz w:val="20"/>
          <w:szCs w:val="20"/>
          <w:vertAlign w:val="superscript"/>
        </w:rPr>
        <w:t>0</w:t>
      </w:r>
      <w:r>
        <w:rPr>
          <w:rFonts w:ascii="Verdana" w:hAnsi="Verdana"/>
          <w:b/>
          <w:sz w:val="20"/>
          <w:szCs w:val="20"/>
        </w:rPr>
        <w:t>.</w:t>
      </w:r>
    </w:p>
    <w:p w:rsidR="006A357E" w:rsidRDefault="006A357E" w:rsidP="00D619D1">
      <w:pPr>
        <w:spacing w:after="0" w:line="240" w:lineRule="auto"/>
        <w:ind w:left="426"/>
        <w:jc w:val="both"/>
        <w:rPr>
          <w:rFonts w:ascii="Verdana" w:hAnsi="Verdana"/>
          <w:b/>
          <w:sz w:val="20"/>
          <w:szCs w:val="20"/>
        </w:rPr>
      </w:pPr>
      <w:r w:rsidRPr="00E74B57">
        <w:rPr>
          <w:rFonts w:ascii="Verdana" w:hAnsi="Verdana"/>
          <w:b/>
          <w:sz w:val="20"/>
          <w:szCs w:val="20"/>
        </w:rPr>
        <w:t>Po upły</w:t>
      </w:r>
      <w:r>
        <w:rPr>
          <w:rFonts w:ascii="Verdana" w:hAnsi="Verdana"/>
          <w:b/>
          <w:sz w:val="20"/>
          <w:szCs w:val="20"/>
        </w:rPr>
        <w:t>wie</w:t>
      </w:r>
      <w:r w:rsidRPr="00E74B57">
        <w:rPr>
          <w:rFonts w:ascii="Verdana" w:hAnsi="Verdana"/>
          <w:b/>
          <w:sz w:val="20"/>
          <w:szCs w:val="20"/>
        </w:rPr>
        <w:t xml:space="preserve"> terminu składania ofert, a przed</w:t>
      </w:r>
      <w:r w:rsidRPr="00682149">
        <w:rPr>
          <w:rFonts w:ascii="Verdana" w:hAnsi="Verdana"/>
          <w:b/>
          <w:sz w:val="20"/>
          <w:szCs w:val="20"/>
        </w:rPr>
        <w:t xml:space="preserve"> </w:t>
      </w:r>
      <w:r w:rsidRPr="00FC3BFB">
        <w:rPr>
          <w:rFonts w:ascii="Verdana" w:hAnsi="Verdana"/>
          <w:b/>
          <w:sz w:val="20"/>
          <w:szCs w:val="20"/>
        </w:rPr>
        <w:t>otwarciem ofert</w:t>
      </w:r>
      <w:r>
        <w:rPr>
          <w:rFonts w:ascii="Verdana" w:hAnsi="Verdana"/>
          <w:b/>
          <w:sz w:val="20"/>
          <w:szCs w:val="20"/>
        </w:rPr>
        <w:t>,</w:t>
      </w:r>
      <w:r w:rsidRPr="00FC3BFB">
        <w:rPr>
          <w:rFonts w:ascii="Verdana" w:hAnsi="Verdana"/>
          <w:b/>
          <w:sz w:val="20"/>
          <w:szCs w:val="20"/>
        </w:rPr>
        <w:t xml:space="preserve"> </w:t>
      </w:r>
      <w:r>
        <w:rPr>
          <w:rFonts w:ascii="Verdana" w:hAnsi="Verdana"/>
          <w:b/>
          <w:sz w:val="20"/>
          <w:szCs w:val="20"/>
        </w:rPr>
        <w:t>Z</w:t>
      </w:r>
      <w:r w:rsidRPr="00FC3BFB">
        <w:rPr>
          <w:rFonts w:ascii="Verdana" w:hAnsi="Verdana"/>
          <w:b/>
          <w:sz w:val="20"/>
          <w:szCs w:val="20"/>
        </w:rPr>
        <w:t>amawiający</w:t>
      </w:r>
      <w:r w:rsidRPr="00E74B57">
        <w:rPr>
          <w:rFonts w:ascii="Verdana" w:hAnsi="Verdana"/>
          <w:b/>
          <w:sz w:val="20"/>
          <w:szCs w:val="20"/>
        </w:rPr>
        <w:t xml:space="preserve"> udostępni na stronie internetowej prowadz</w:t>
      </w:r>
      <w:r>
        <w:rPr>
          <w:rFonts w:ascii="Verdana" w:hAnsi="Verdana"/>
          <w:b/>
          <w:sz w:val="20"/>
          <w:szCs w:val="20"/>
        </w:rPr>
        <w:t>onego postępowania informację o </w:t>
      </w:r>
      <w:r w:rsidRPr="00E74B57">
        <w:rPr>
          <w:rFonts w:ascii="Verdana" w:hAnsi="Verdana"/>
          <w:b/>
          <w:sz w:val="20"/>
          <w:szCs w:val="20"/>
        </w:rPr>
        <w:t xml:space="preserve">kwocie, jaką zamierza przeznaczyć na sfinansowanie zamówienia. </w:t>
      </w:r>
    </w:p>
    <w:p w:rsidR="006A357E" w:rsidRPr="000359A2" w:rsidRDefault="006A357E" w:rsidP="00BD60D7">
      <w:pPr>
        <w:spacing w:after="0" w:line="240" w:lineRule="auto"/>
        <w:ind w:left="567"/>
        <w:jc w:val="both"/>
        <w:rPr>
          <w:rFonts w:ascii="Verdana" w:hAnsi="Verdana"/>
          <w:b/>
          <w:sz w:val="20"/>
          <w:szCs w:val="20"/>
        </w:rPr>
      </w:pPr>
    </w:p>
    <w:p w:rsidR="006A357E" w:rsidRPr="0070468B" w:rsidRDefault="006A357E" w:rsidP="00BD60D7">
      <w:pPr>
        <w:spacing w:after="0" w:line="240" w:lineRule="auto"/>
        <w:ind w:left="284" w:hanging="426"/>
        <w:jc w:val="both"/>
        <w:rPr>
          <w:rFonts w:ascii="Verdana" w:hAnsi="Verdana"/>
          <w:sz w:val="20"/>
          <w:szCs w:val="20"/>
        </w:rPr>
      </w:pPr>
      <w:r w:rsidRPr="0070468B">
        <w:rPr>
          <w:rFonts w:ascii="Verdana" w:hAnsi="Verdana"/>
          <w:sz w:val="20"/>
          <w:szCs w:val="20"/>
        </w:rPr>
        <w:t>12. OTWARCIE OFERT.</w:t>
      </w:r>
    </w:p>
    <w:p w:rsidR="006A357E" w:rsidRPr="004C3137" w:rsidRDefault="006A357E" w:rsidP="00BD60D7">
      <w:pPr>
        <w:spacing w:after="0" w:line="240" w:lineRule="auto"/>
        <w:ind w:left="567" w:hanging="708"/>
        <w:jc w:val="both"/>
        <w:rPr>
          <w:rFonts w:ascii="Verdana" w:hAnsi="Verdana"/>
          <w:sz w:val="20"/>
          <w:szCs w:val="20"/>
        </w:rPr>
      </w:pPr>
      <w:r w:rsidRPr="00C7175F">
        <w:rPr>
          <w:rFonts w:ascii="Verdana" w:hAnsi="Verdana"/>
          <w:sz w:val="20"/>
          <w:szCs w:val="20"/>
        </w:rPr>
        <w:t>12.1.  </w:t>
      </w:r>
      <w:r w:rsidRPr="00C7175F">
        <w:rPr>
          <w:rFonts w:ascii="Verdana" w:hAnsi="Verdana"/>
          <w:b/>
          <w:sz w:val="20"/>
          <w:szCs w:val="20"/>
        </w:rPr>
        <w:t xml:space="preserve">Otwarcie ofert nastąpi w dniu </w:t>
      </w:r>
      <w:r>
        <w:rPr>
          <w:rFonts w:ascii="Verdana" w:hAnsi="Verdana"/>
          <w:b/>
          <w:sz w:val="20"/>
          <w:szCs w:val="20"/>
        </w:rPr>
        <w:t>05.10.2021 r.</w:t>
      </w:r>
      <w:r w:rsidRPr="00C7175F">
        <w:rPr>
          <w:rFonts w:ascii="Verdana" w:hAnsi="Verdana"/>
          <w:b/>
          <w:sz w:val="20"/>
          <w:szCs w:val="20"/>
        </w:rPr>
        <w:t xml:space="preserve"> o godzinie </w:t>
      </w:r>
      <w:r>
        <w:rPr>
          <w:rFonts w:ascii="Verdana" w:hAnsi="Verdana"/>
          <w:b/>
          <w:sz w:val="20"/>
          <w:szCs w:val="20"/>
        </w:rPr>
        <w:t>10</w:t>
      </w:r>
      <w:r>
        <w:rPr>
          <w:rFonts w:ascii="Verdana" w:hAnsi="Verdana"/>
          <w:b/>
          <w:sz w:val="20"/>
          <w:szCs w:val="20"/>
          <w:vertAlign w:val="superscript"/>
        </w:rPr>
        <w:t>30</w:t>
      </w:r>
      <w:r>
        <w:rPr>
          <w:rFonts w:ascii="Verdana" w:hAnsi="Verdana"/>
          <w:b/>
          <w:sz w:val="20"/>
          <w:szCs w:val="20"/>
        </w:rPr>
        <w:t>.</w:t>
      </w:r>
    </w:p>
    <w:p w:rsidR="006A357E" w:rsidRPr="00C7175F" w:rsidRDefault="006A357E" w:rsidP="00BD60D7">
      <w:pPr>
        <w:spacing w:after="0" w:line="240" w:lineRule="auto"/>
        <w:ind w:left="567"/>
        <w:jc w:val="both"/>
        <w:rPr>
          <w:rFonts w:ascii="Verdana" w:hAnsi="Verdana"/>
          <w:sz w:val="20"/>
          <w:szCs w:val="20"/>
        </w:rPr>
      </w:pPr>
      <w:r w:rsidRPr="00C7175F">
        <w:rPr>
          <w:rFonts w:ascii="Verdana" w:hAnsi="Verdana"/>
          <w:b/>
          <w:sz w:val="20"/>
          <w:szCs w:val="20"/>
        </w:rPr>
        <w:t>Transmisja   online   z   procedury   otwarcia   ofert</w:t>
      </w:r>
      <w:r w:rsidRPr="00C7175F">
        <w:rPr>
          <w:rFonts w:ascii="Verdana" w:hAnsi="Verdana"/>
          <w:sz w:val="20"/>
          <w:szCs w:val="20"/>
        </w:rPr>
        <w:t xml:space="preserve">   będzie   przeprowadzana poprzez str</w:t>
      </w:r>
      <w:r>
        <w:rPr>
          <w:rFonts w:ascii="Verdana" w:hAnsi="Verdana"/>
          <w:sz w:val="20"/>
          <w:szCs w:val="20"/>
        </w:rPr>
        <w:t>onę internetową wskazaną przez Z</w:t>
      </w:r>
      <w:r w:rsidRPr="00C7175F">
        <w:rPr>
          <w:rFonts w:ascii="Verdana" w:hAnsi="Verdana"/>
          <w:sz w:val="20"/>
          <w:szCs w:val="20"/>
        </w:rPr>
        <w:t xml:space="preserve">amawiającego:  </w:t>
      </w:r>
    </w:p>
    <w:p w:rsidR="006A357E" w:rsidRPr="00AD6084" w:rsidRDefault="006A357E" w:rsidP="00BD60D7">
      <w:pPr>
        <w:spacing w:after="0" w:line="240" w:lineRule="auto"/>
        <w:ind w:left="567"/>
        <w:jc w:val="both"/>
        <w:rPr>
          <w:rFonts w:ascii="Verdana" w:hAnsi="Verdana"/>
          <w:color w:val="3333FF"/>
          <w:sz w:val="20"/>
          <w:szCs w:val="20"/>
        </w:rPr>
      </w:pPr>
      <w:hyperlink r:id="rId15" w:history="1">
        <w:r w:rsidRPr="00AD6084">
          <w:rPr>
            <w:rStyle w:val="Hyperlink"/>
            <w:rFonts w:ascii="Verdana" w:hAnsi="Verdana"/>
            <w:color w:val="3333FF"/>
            <w:sz w:val="20"/>
            <w:szCs w:val="20"/>
          </w:rPr>
          <w:t>https://bbb.czestochowa.um.gov.pl/b/paw-y7p-vcx</w:t>
        </w:r>
      </w:hyperlink>
      <w:r w:rsidRPr="00AD6084">
        <w:rPr>
          <w:rFonts w:ascii="Verdana" w:hAnsi="Verdana"/>
          <w:color w:val="3333FF"/>
          <w:sz w:val="20"/>
          <w:szCs w:val="20"/>
        </w:rPr>
        <w:t xml:space="preserve"> </w:t>
      </w:r>
    </w:p>
    <w:p w:rsidR="006A357E" w:rsidRPr="00C7175F" w:rsidRDefault="006A357E" w:rsidP="00BD60D7">
      <w:pPr>
        <w:spacing w:after="0" w:line="240" w:lineRule="auto"/>
        <w:ind w:left="567" w:hanging="708"/>
        <w:jc w:val="both"/>
        <w:rPr>
          <w:rFonts w:ascii="Verdana" w:hAnsi="Verdana"/>
          <w:sz w:val="20"/>
          <w:szCs w:val="20"/>
        </w:rPr>
      </w:pPr>
      <w:r w:rsidRPr="00C7175F">
        <w:rPr>
          <w:rFonts w:ascii="Verdana" w:hAnsi="Verdana"/>
          <w:sz w:val="20"/>
          <w:szCs w:val="20"/>
        </w:rPr>
        <w:t xml:space="preserve">12.2.  Otwarcie ofert następuje poprzez użycie mechanizmu do odszyfrowania ofert dostępnego po zalogowaniu w zakładce Deszyfrowanie na miniPortalu i następuje poprzez wskazanie pliku do odszyfrowania. </w:t>
      </w:r>
    </w:p>
    <w:p w:rsidR="006A357E" w:rsidRPr="00C7175F" w:rsidRDefault="006A357E" w:rsidP="00BD60D7">
      <w:pPr>
        <w:spacing w:after="0" w:line="240" w:lineRule="auto"/>
        <w:ind w:left="567" w:hanging="709"/>
        <w:jc w:val="both"/>
        <w:rPr>
          <w:rFonts w:ascii="Verdana" w:hAnsi="Verdana"/>
          <w:sz w:val="20"/>
          <w:szCs w:val="20"/>
        </w:rPr>
      </w:pPr>
      <w:r w:rsidRPr="00C7175F">
        <w:rPr>
          <w:rFonts w:ascii="Verdana" w:hAnsi="Verdana"/>
          <w:sz w:val="20"/>
          <w:szCs w:val="20"/>
        </w:rPr>
        <w:t xml:space="preserve">12.3.  Niezwłocznie po otwarciu ofert </w:t>
      </w:r>
      <w:r>
        <w:rPr>
          <w:rFonts w:ascii="Verdana" w:hAnsi="Verdana"/>
          <w:sz w:val="20"/>
          <w:szCs w:val="20"/>
        </w:rPr>
        <w:t>Z</w:t>
      </w:r>
      <w:r w:rsidRPr="00C7175F">
        <w:rPr>
          <w:rFonts w:ascii="Verdana" w:hAnsi="Verdana"/>
          <w:sz w:val="20"/>
          <w:szCs w:val="20"/>
        </w:rPr>
        <w:t xml:space="preserve">amawiający udostępni na stronie internetowej prowadzonego postępowania informacje o: </w:t>
      </w:r>
      <w:r>
        <w:rPr>
          <w:rFonts w:ascii="Verdana" w:hAnsi="Verdana"/>
          <w:sz w:val="20"/>
          <w:szCs w:val="20"/>
        </w:rPr>
        <w:t xml:space="preserve">(1) </w:t>
      </w:r>
      <w:r w:rsidRPr="00C7175F">
        <w:rPr>
          <w:rFonts w:ascii="Verdana" w:hAnsi="Verdana"/>
          <w:sz w:val="20"/>
          <w:szCs w:val="20"/>
        </w:rPr>
        <w:t xml:space="preserve">nazwach albo imionach i nazwiskach oraz siedzibach lub miejscach prowadzonej działalności gospodarczej albo miejscach zamieszkania </w:t>
      </w:r>
      <w:r>
        <w:rPr>
          <w:rFonts w:ascii="Verdana" w:hAnsi="Verdana"/>
          <w:sz w:val="20"/>
          <w:szCs w:val="20"/>
        </w:rPr>
        <w:t>W</w:t>
      </w:r>
      <w:r w:rsidRPr="00C7175F">
        <w:rPr>
          <w:rFonts w:ascii="Verdana" w:hAnsi="Verdana"/>
          <w:sz w:val="20"/>
          <w:szCs w:val="20"/>
        </w:rPr>
        <w:t xml:space="preserve">ykonawców, </w:t>
      </w:r>
      <w:r>
        <w:rPr>
          <w:rFonts w:ascii="Verdana" w:hAnsi="Verdana"/>
          <w:sz w:val="20"/>
          <w:szCs w:val="20"/>
        </w:rPr>
        <w:t>których oferty zostały otwarte;</w:t>
      </w:r>
      <w:r w:rsidRPr="00C7175F">
        <w:rPr>
          <w:rFonts w:ascii="Verdana" w:hAnsi="Verdana"/>
          <w:sz w:val="20"/>
          <w:szCs w:val="20"/>
        </w:rPr>
        <w:t xml:space="preserve"> </w:t>
      </w:r>
      <w:r>
        <w:rPr>
          <w:rFonts w:ascii="Verdana" w:hAnsi="Verdana"/>
          <w:sz w:val="20"/>
          <w:szCs w:val="20"/>
        </w:rPr>
        <w:t xml:space="preserve">(2) </w:t>
      </w:r>
      <w:r w:rsidRPr="00C7175F">
        <w:rPr>
          <w:rFonts w:ascii="Verdana" w:hAnsi="Verdana"/>
          <w:sz w:val="20"/>
          <w:szCs w:val="20"/>
        </w:rPr>
        <w:t>cenach zawartych w ofertach.</w:t>
      </w:r>
    </w:p>
    <w:p w:rsidR="006A357E" w:rsidRPr="00C7175F" w:rsidRDefault="006A357E" w:rsidP="00BD60D7">
      <w:pPr>
        <w:spacing w:after="0" w:line="240" w:lineRule="auto"/>
        <w:ind w:left="851" w:hanging="425"/>
        <w:jc w:val="both"/>
        <w:rPr>
          <w:rFonts w:ascii="Verdana" w:hAnsi="Verdana"/>
          <w:sz w:val="20"/>
          <w:szCs w:val="20"/>
        </w:rPr>
      </w:pPr>
    </w:p>
    <w:p w:rsidR="006A357E" w:rsidRDefault="006A357E" w:rsidP="00BD60D7">
      <w:pPr>
        <w:spacing w:after="0" w:line="240" w:lineRule="auto"/>
        <w:ind w:left="284" w:hanging="426"/>
        <w:jc w:val="both"/>
        <w:rPr>
          <w:rFonts w:ascii="Verdana" w:hAnsi="Verdana"/>
          <w:sz w:val="20"/>
          <w:szCs w:val="20"/>
        </w:rPr>
      </w:pPr>
      <w:r w:rsidRPr="00C7175F">
        <w:rPr>
          <w:rFonts w:ascii="Verdana" w:hAnsi="Verdana"/>
          <w:sz w:val="20"/>
          <w:szCs w:val="20"/>
        </w:rPr>
        <w:t>13. PODSTAWY WYKLUCZENIA, O KTÓRYCH MOWA W ART. 108 UST. 1 ORAZ W ART. 109 UST. 1 USTAWY PZP.</w:t>
      </w:r>
    </w:p>
    <w:p w:rsidR="006A357E" w:rsidRPr="0070468B" w:rsidRDefault="006A357E" w:rsidP="00BD60D7">
      <w:pPr>
        <w:spacing w:after="0" w:line="240" w:lineRule="auto"/>
        <w:ind w:left="567"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rsidR="006A357E" w:rsidRPr="00C7175F" w:rsidRDefault="006A357E" w:rsidP="00BD60D7">
      <w:pPr>
        <w:spacing w:after="0" w:line="240" w:lineRule="auto"/>
        <w:ind w:left="567"/>
        <w:jc w:val="both"/>
        <w:rPr>
          <w:rFonts w:ascii="Verdana" w:hAnsi="Verdana"/>
          <w:sz w:val="20"/>
          <w:szCs w:val="20"/>
        </w:rPr>
      </w:pPr>
      <w:r w:rsidRPr="00C22187">
        <w:rPr>
          <w:rFonts w:ascii="Verdana" w:hAnsi="Verdana"/>
          <w:sz w:val="20"/>
          <w:szCs w:val="20"/>
        </w:rPr>
        <w:t>Wykonawca</w:t>
      </w:r>
      <w:r w:rsidRPr="00C7175F">
        <w:rPr>
          <w:rFonts w:ascii="Verdana" w:hAnsi="Verdana"/>
          <w:sz w:val="20"/>
          <w:szCs w:val="20"/>
        </w:rPr>
        <w:t xml:space="preserve">, żaden ze wspólników konsorcjum (w przypadku składania oferty wspólnej), żaden ze wspólników spółki cywilnej ani żaden podmiot, na którego zasoby powołuje się </w:t>
      </w:r>
      <w:r>
        <w:rPr>
          <w:rFonts w:ascii="Verdana" w:hAnsi="Verdana"/>
          <w:sz w:val="20"/>
          <w:szCs w:val="20"/>
        </w:rPr>
        <w:t>W</w:t>
      </w:r>
      <w:r w:rsidRPr="00C7175F">
        <w:rPr>
          <w:rFonts w:ascii="Verdana" w:hAnsi="Verdana"/>
          <w:sz w:val="20"/>
          <w:szCs w:val="20"/>
        </w:rPr>
        <w:t xml:space="preserve">ykonawca w celu spełnienia </w:t>
      </w:r>
      <w:r>
        <w:rPr>
          <w:rFonts w:ascii="Verdana" w:hAnsi="Verdana"/>
          <w:sz w:val="20"/>
          <w:szCs w:val="20"/>
        </w:rPr>
        <w:t>warunków udziału w </w:t>
      </w:r>
      <w:r w:rsidRPr="00C7175F">
        <w:rPr>
          <w:rFonts w:ascii="Verdana" w:hAnsi="Verdana"/>
          <w:sz w:val="20"/>
          <w:szCs w:val="20"/>
        </w:rPr>
        <w:t>postępowaniu nie może podlegać wykluczeniu z postępowania na podstawie żadnej z przesłanek, o których mowa w art. 108 ust. 1 ustawy Pzp.</w:t>
      </w:r>
    </w:p>
    <w:p w:rsidR="006A357E" w:rsidRPr="00C7175F" w:rsidRDefault="006A357E" w:rsidP="00BD60D7">
      <w:pPr>
        <w:spacing w:after="0" w:line="240" w:lineRule="auto"/>
        <w:ind w:left="567" w:hanging="708"/>
        <w:jc w:val="both"/>
        <w:rPr>
          <w:rFonts w:ascii="Verdana" w:hAnsi="Verdana"/>
          <w:sz w:val="20"/>
          <w:szCs w:val="20"/>
        </w:rPr>
      </w:pPr>
      <w:r w:rsidRPr="00C7175F">
        <w:rPr>
          <w:rFonts w:ascii="Verdana" w:hAnsi="Verdana"/>
          <w:sz w:val="20"/>
          <w:szCs w:val="20"/>
        </w:rPr>
        <w:t xml:space="preserve">13.2.  PODSTAWY WYKLUCZENIA, O KTÓRYCH MOWA W ART. 109 UST. 1 USTAWY PZP. </w:t>
      </w:r>
      <w:r w:rsidRPr="00C7175F">
        <w:rPr>
          <w:rFonts w:ascii="Verdana" w:hAnsi="Verdana"/>
          <w:strike/>
          <w:color w:val="FF0000"/>
          <w:sz w:val="20"/>
          <w:szCs w:val="20"/>
        </w:rPr>
        <w:t xml:space="preserve"> </w:t>
      </w:r>
    </w:p>
    <w:p w:rsidR="006A357E" w:rsidRPr="0070468B" w:rsidRDefault="006A357E" w:rsidP="00BD60D7">
      <w:pPr>
        <w:spacing w:after="0" w:line="240" w:lineRule="auto"/>
        <w:ind w:left="567"/>
        <w:jc w:val="both"/>
        <w:rPr>
          <w:rFonts w:ascii="Verdana" w:hAnsi="Verdana"/>
          <w:sz w:val="20"/>
          <w:szCs w:val="20"/>
        </w:rPr>
      </w:pPr>
      <w:r w:rsidRPr="00C7175F">
        <w:rPr>
          <w:rFonts w:ascii="Verdana" w:hAnsi="Verdana"/>
          <w:sz w:val="20"/>
          <w:szCs w:val="20"/>
        </w:rPr>
        <w:t>Wykonawca, żaden ze wspólników konsorcjum (w przypadku składania oferty wspólnej) oraz żaden ze wspólników spółki cywilnej ani żaden</w:t>
      </w:r>
      <w:r>
        <w:rPr>
          <w:rFonts w:ascii="Verdana" w:hAnsi="Verdana"/>
          <w:sz w:val="20"/>
          <w:szCs w:val="20"/>
        </w:rPr>
        <w:t xml:space="preserve"> podmiot, na </w:t>
      </w:r>
      <w:r w:rsidRPr="0070468B">
        <w:rPr>
          <w:rFonts w:ascii="Verdana" w:hAnsi="Verdana"/>
          <w:sz w:val="20"/>
          <w:szCs w:val="20"/>
        </w:rPr>
        <w:t xml:space="preserve">którego zasoby powołuje się </w:t>
      </w:r>
      <w:r>
        <w:rPr>
          <w:rFonts w:ascii="Verdana" w:hAnsi="Verdana"/>
          <w:sz w:val="20"/>
          <w:szCs w:val="20"/>
        </w:rPr>
        <w:t>W</w:t>
      </w:r>
      <w:r w:rsidRPr="0070468B">
        <w:rPr>
          <w:rFonts w:ascii="Verdana" w:hAnsi="Verdana"/>
          <w:sz w:val="20"/>
          <w:szCs w:val="20"/>
        </w:rPr>
        <w:t xml:space="preserve">ykonawca w celu spełnienia warunków udziału w postępowaniu nie może podlegać wykluczeniu z postępowania na podstawie przesłanek, o których mowa w art. 109 ust. 1 punkty 5, 6, 7, 8, 9 i 10 </w:t>
      </w:r>
      <w:r>
        <w:rPr>
          <w:rFonts w:ascii="Verdana" w:hAnsi="Verdana"/>
          <w:sz w:val="20"/>
          <w:szCs w:val="20"/>
        </w:rPr>
        <w:t>ustawy Pzp.</w:t>
      </w:r>
    </w:p>
    <w:p w:rsidR="006A357E" w:rsidRPr="0070468B" w:rsidRDefault="006A357E" w:rsidP="00BD60D7">
      <w:pPr>
        <w:spacing w:after="0" w:line="240" w:lineRule="auto"/>
        <w:ind w:left="567"/>
        <w:jc w:val="both"/>
        <w:rPr>
          <w:rFonts w:ascii="Verdana" w:hAnsi="Verdana"/>
          <w:sz w:val="20"/>
          <w:szCs w:val="20"/>
        </w:rPr>
      </w:pPr>
      <w:r w:rsidRPr="0070468B">
        <w:rPr>
          <w:rFonts w:ascii="Verdana" w:hAnsi="Verdana"/>
          <w:sz w:val="20"/>
          <w:szCs w:val="20"/>
        </w:rPr>
        <w:t xml:space="preserve">Art. 109 ust. 1 pkt: </w:t>
      </w:r>
    </w:p>
    <w:p w:rsidR="006A357E" w:rsidRPr="0070468B" w:rsidRDefault="006A357E" w:rsidP="00BD60D7">
      <w:pPr>
        <w:spacing w:after="0" w:line="240" w:lineRule="auto"/>
        <w:ind w:left="851" w:hanging="284"/>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w:t>
      </w:r>
      <w:r>
        <w:rPr>
          <w:rFonts w:ascii="Verdana" w:hAnsi="Verdana"/>
          <w:i/>
          <w:sz w:val="20"/>
          <w:szCs w:val="20"/>
        </w:rPr>
        <w:t>naruszył obowiązki zawodowe, co </w:t>
      </w:r>
      <w:r w:rsidRPr="0070468B">
        <w:rPr>
          <w:rFonts w:ascii="Verdana" w:hAnsi="Verdana"/>
          <w:i/>
          <w:sz w:val="20"/>
          <w:szCs w:val="20"/>
        </w:rPr>
        <w:t xml:space="preserve">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rsidR="006A357E" w:rsidRPr="0070468B" w:rsidRDefault="006A357E" w:rsidP="00BD60D7">
      <w:pPr>
        <w:spacing w:after="0" w:line="240" w:lineRule="auto"/>
        <w:ind w:left="851" w:hanging="284"/>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 xml:space="preserve">jeżeli występuje konflikt interesów w rozumieniu art. 56 ust. 2,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rsidR="006A357E" w:rsidRPr="0070468B" w:rsidRDefault="006A357E" w:rsidP="00BD60D7">
      <w:pPr>
        <w:spacing w:after="0" w:line="240" w:lineRule="auto"/>
        <w:ind w:left="851" w:hanging="284"/>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rsidR="006A357E" w:rsidRPr="0070468B" w:rsidRDefault="006A357E" w:rsidP="00BD60D7">
      <w:pPr>
        <w:spacing w:after="0" w:line="240" w:lineRule="auto"/>
        <w:ind w:left="851" w:hanging="284"/>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rsidR="006A357E" w:rsidRPr="0070468B" w:rsidRDefault="006A357E" w:rsidP="00BD60D7">
      <w:pPr>
        <w:spacing w:after="0" w:line="240" w:lineRule="auto"/>
        <w:ind w:left="851" w:hanging="284"/>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rsidR="006A357E" w:rsidRDefault="006A357E" w:rsidP="00BD60D7">
      <w:pPr>
        <w:spacing w:after="0" w:line="240" w:lineRule="auto"/>
        <w:ind w:left="851" w:hanging="425"/>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rsidR="006A357E" w:rsidRPr="0070468B" w:rsidRDefault="006A357E" w:rsidP="00BD60D7">
      <w:pPr>
        <w:spacing w:after="0" w:line="240" w:lineRule="auto"/>
        <w:ind w:left="851" w:hanging="425"/>
        <w:jc w:val="both"/>
        <w:rPr>
          <w:rFonts w:ascii="Verdana" w:hAnsi="Verdana"/>
          <w:sz w:val="20"/>
          <w:szCs w:val="20"/>
        </w:rPr>
      </w:pPr>
    </w:p>
    <w:p w:rsidR="006A357E" w:rsidRDefault="006A357E" w:rsidP="00BD60D7">
      <w:pPr>
        <w:spacing w:after="0" w:line="240" w:lineRule="auto"/>
        <w:ind w:left="284" w:hanging="426"/>
        <w:jc w:val="both"/>
        <w:rPr>
          <w:rFonts w:ascii="Verdana" w:hAnsi="Verdana"/>
          <w:sz w:val="20"/>
          <w:szCs w:val="20"/>
        </w:rPr>
      </w:pPr>
      <w:r w:rsidRPr="0070468B">
        <w:rPr>
          <w:rFonts w:ascii="Verdana" w:hAnsi="Verdana"/>
          <w:sz w:val="20"/>
          <w:szCs w:val="20"/>
        </w:rPr>
        <w:t>14. </w:t>
      </w:r>
      <w:r w:rsidRPr="00617F31">
        <w:rPr>
          <w:rFonts w:ascii="Verdana" w:hAnsi="Verdana"/>
          <w:sz w:val="20"/>
          <w:szCs w:val="20"/>
        </w:rPr>
        <w:t>SPOSÓB OBLICZENIA CENY OFERTY</w:t>
      </w:r>
      <w:r w:rsidRPr="0070468B">
        <w:rPr>
          <w:rFonts w:ascii="Verdana" w:hAnsi="Verdana"/>
          <w:sz w:val="20"/>
          <w:szCs w:val="20"/>
        </w:rPr>
        <w:t>.</w:t>
      </w:r>
    </w:p>
    <w:p w:rsidR="006A357E" w:rsidRPr="009D0D89" w:rsidRDefault="006A357E" w:rsidP="00C13BD4">
      <w:pPr>
        <w:spacing w:after="0" w:line="240" w:lineRule="auto"/>
        <w:ind w:left="426"/>
        <w:jc w:val="both"/>
        <w:rPr>
          <w:rFonts w:ascii="Verdana" w:hAnsi="Verdana"/>
          <w:sz w:val="20"/>
          <w:szCs w:val="20"/>
        </w:rPr>
      </w:pPr>
      <w:r w:rsidRPr="009D0D89">
        <w:rPr>
          <w:rFonts w:ascii="Verdana" w:hAnsi="Verdana"/>
          <w:sz w:val="20"/>
          <w:szCs w:val="20"/>
        </w:rPr>
        <w:t>Cenę oferty należy podać  zgodnie z FORMULARZEM OFERTOWYM stanowiącym załącznik nr 3 do SWZ. Cena oferty musi zawierać wszelkie koszty wynikające wprost z zakresu prac zawartego w  załączniku nr 1, jak również następujące koszty: robót przygotowawczych, ewentualnego zorganizowania i zagospodarowania terenu prowadzenia prac, zabezpieczenia istniejącego uzbrojenia, doprowadzenia terenu do stanu pierwotnego po zakończeniu robót i inne koszty niezbędne do wykonania zadania wynikające z umowy.</w:t>
      </w:r>
    </w:p>
    <w:p w:rsidR="006A357E" w:rsidRPr="009D0D89" w:rsidRDefault="006A357E" w:rsidP="00BD60D7">
      <w:pPr>
        <w:spacing w:after="0" w:line="240" w:lineRule="auto"/>
        <w:ind w:left="284"/>
        <w:jc w:val="both"/>
        <w:rPr>
          <w:rFonts w:ascii="Verdana" w:hAnsi="Verdana"/>
          <w:sz w:val="20"/>
          <w:szCs w:val="20"/>
        </w:rPr>
      </w:pPr>
    </w:p>
    <w:p w:rsidR="006A357E" w:rsidRPr="0040257F" w:rsidRDefault="006A357E" w:rsidP="00BD60D7">
      <w:pPr>
        <w:spacing w:after="0" w:line="240" w:lineRule="auto"/>
        <w:jc w:val="both"/>
        <w:rPr>
          <w:rFonts w:ascii="Verdana" w:hAnsi="Verdana"/>
          <w:sz w:val="20"/>
          <w:szCs w:val="20"/>
        </w:rPr>
      </w:pPr>
      <w:r w:rsidRPr="0040257F">
        <w:rPr>
          <w:rFonts w:ascii="Verdana" w:hAnsi="Verdana"/>
          <w:sz w:val="20"/>
          <w:szCs w:val="20"/>
        </w:rPr>
        <w:t>15. OPIS KRYTERIÓW OCENY OFERT, WAGI TYCH KRYTERIÓW I SPOSÓB OCENY OFERT.</w:t>
      </w:r>
    </w:p>
    <w:p w:rsidR="006A357E" w:rsidRPr="0040257F" w:rsidRDefault="006A357E" w:rsidP="00BD60D7">
      <w:pPr>
        <w:spacing w:after="0" w:line="240" w:lineRule="auto"/>
        <w:jc w:val="both"/>
        <w:rPr>
          <w:rFonts w:ascii="Verdana" w:hAnsi="Verdana"/>
          <w:sz w:val="20"/>
          <w:szCs w:val="20"/>
        </w:rPr>
      </w:pPr>
    </w:p>
    <w:p w:rsidR="006A357E" w:rsidRDefault="006A357E" w:rsidP="002449F2">
      <w:pPr>
        <w:pStyle w:val="1"/>
        <w:tabs>
          <w:tab w:val="left" w:pos="20732"/>
        </w:tabs>
        <w:spacing w:line="240" w:lineRule="auto"/>
        <w:ind w:left="284" w:firstLine="0"/>
        <w:rPr>
          <w:rFonts w:ascii="Verdana" w:hAnsi="Verdana"/>
          <w:sz w:val="20"/>
        </w:rPr>
      </w:pPr>
      <w:r>
        <w:rPr>
          <w:rFonts w:ascii="Verdana" w:hAnsi="Verdana"/>
          <w:b/>
          <w:sz w:val="20"/>
        </w:rPr>
        <w:t>Kryterium wyboru oferty najkorzystniejszej</w:t>
      </w:r>
      <w:r>
        <w:rPr>
          <w:rFonts w:ascii="Verdana" w:hAnsi="Verdana"/>
          <w:sz w:val="20"/>
        </w:rPr>
        <w:t xml:space="preserve"> będzie </w:t>
      </w:r>
      <w:r>
        <w:rPr>
          <w:rFonts w:ascii="Verdana" w:hAnsi="Verdana"/>
          <w:b/>
          <w:bCs/>
          <w:sz w:val="20"/>
        </w:rPr>
        <w:t>cena ryczałtowa brutto – 100%</w:t>
      </w:r>
      <w:r>
        <w:rPr>
          <w:rFonts w:ascii="Verdana" w:hAnsi="Verdana"/>
          <w:sz w:val="20"/>
        </w:rPr>
        <w:t>.</w:t>
      </w:r>
    </w:p>
    <w:p w:rsidR="006A357E" w:rsidRDefault="006A357E" w:rsidP="002449F2">
      <w:pPr>
        <w:pStyle w:val="1"/>
        <w:spacing w:line="240" w:lineRule="auto"/>
        <w:ind w:left="284" w:firstLine="0"/>
        <w:rPr>
          <w:rFonts w:ascii="Verdana" w:hAnsi="Verdana"/>
          <w:sz w:val="20"/>
        </w:rPr>
      </w:pPr>
      <w:r>
        <w:rPr>
          <w:rFonts w:ascii="Verdana" w:hAnsi="Verdana"/>
          <w:sz w:val="20"/>
        </w:rPr>
        <w:t>Oferta najtańsza spośród ofert nieodrzuconych otrzyma 100 punktów. Pozostałe proporcjonalnie mniej, według formuły:</w:t>
      </w:r>
    </w:p>
    <w:p w:rsidR="006A357E" w:rsidRDefault="006A357E" w:rsidP="002449F2">
      <w:pPr>
        <w:pStyle w:val="1"/>
        <w:spacing w:line="240" w:lineRule="auto"/>
        <w:ind w:left="284" w:firstLine="0"/>
        <w:jc w:val="center"/>
        <w:rPr>
          <w:rFonts w:ascii="Verdana" w:hAnsi="Verdana"/>
          <w:b/>
          <w:sz w:val="20"/>
        </w:rPr>
      </w:pPr>
      <w:r>
        <w:rPr>
          <w:rFonts w:ascii="Verdana" w:hAnsi="Verdana"/>
          <w:b/>
          <w:sz w:val="20"/>
        </w:rPr>
        <w:br/>
        <w:t xml:space="preserve">Cn/Cb x 100 x 100% = liczba punktów </w:t>
      </w:r>
    </w:p>
    <w:p w:rsidR="006A357E" w:rsidRDefault="006A357E" w:rsidP="002449F2">
      <w:pPr>
        <w:pStyle w:val="1"/>
        <w:spacing w:line="240" w:lineRule="auto"/>
        <w:ind w:left="300" w:firstLine="0"/>
        <w:rPr>
          <w:rFonts w:ascii="Verdana" w:hAnsi="Verdana"/>
          <w:sz w:val="20"/>
        </w:rPr>
      </w:pPr>
      <w:r>
        <w:rPr>
          <w:rFonts w:ascii="Verdana" w:hAnsi="Verdana"/>
          <w:sz w:val="20"/>
        </w:rPr>
        <w:t>gdzie:</w:t>
      </w:r>
    </w:p>
    <w:p w:rsidR="006A357E" w:rsidRDefault="006A357E" w:rsidP="002449F2">
      <w:pPr>
        <w:pStyle w:val="1"/>
        <w:tabs>
          <w:tab w:val="left" w:pos="23045"/>
        </w:tabs>
        <w:spacing w:before="6" w:after="6" w:line="240" w:lineRule="auto"/>
        <w:ind w:left="1259" w:hanging="975"/>
        <w:rPr>
          <w:rFonts w:ascii="Verdana" w:hAnsi="Verdana"/>
          <w:sz w:val="20"/>
        </w:rPr>
      </w:pPr>
      <w:r>
        <w:rPr>
          <w:rFonts w:ascii="Verdana" w:hAnsi="Verdana"/>
          <w:sz w:val="20"/>
        </w:rPr>
        <w:t>Cn – najniższa cena spośród ofert nieodrzuconych;</w:t>
      </w:r>
    </w:p>
    <w:p w:rsidR="006A357E" w:rsidRDefault="006A357E" w:rsidP="002449F2">
      <w:pPr>
        <w:pStyle w:val="1"/>
        <w:tabs>
          <w:tab w:val="left" w:pos="23030"/>
        </w:tabs>
        <w:spacing w:before="6" w:after="6" w:line="240" w:lineRule="auto"/>
        <w:ind w:left="1259" w:hanging="975"/>
        <w:rPr>
          <w:rFonts w:ascii="Verdana" w:hAnsi="Verdana"/>
          <w:sz w:val="20"/>
        </w:rPr>
      </w:pPr>
      <w:r>
        <w:rPr>
          <w:rFonts w:ascii="Verdana" w:hAnsi="Verdana"/>
          <w:sz w:val="20"/>
        </w:rPr>
        <w:t>Cb – cena oferty rozpatrywanej nie podlegającej odrzuceniu;</w:t>
      </w:r>
    </w:p>
    <w:p w:rsidR="006A357E" w:rsidRDefault="006A357E" w:rsidP="002449F2">
      <w:pPr>
        <w:pStyle w:val="1"/>
        <w:tabs>
          <w:tab w:val="left" w:pos="23084"/>
          <w:tab w:val="left" w:pos="26264"/>
        </w:tabs>
        <w:spacing w:before="6" w:after="6" w:line="200" w:lineRule="atLeast"/>
        <w:ind w:left="1260" w:hanging="976"/>
        <w:rPr>
          <w:rFonts w:ascii="Verdana" w:hAnsi="Verdana"/>
          <w:sz w:val="20"/>
        </w:rPr>
      </w:pPr>
      <w:r>
        <w:rPr>
          <w:rFonts w:ascii="Verdana" w:hAnsi="Verdana"/>
          <w:sz w:val="20"/>
        </w:rPr>
        <w:t>100 – wskaźnik stały;</w:t>
      </w:r>
    </w:p>
    <w:p w:rsidR="006A357E" w:rsidRDefault="006A357E" w:rsidP="002449F2">
      <w:pPr>
        <w:pStyle w:val="1"/>
        <w:tabs>
          <w:tab w:val="left" w:pos="23030"/>
        </w:tabs>
        <w:spacing w:before="6" w:after="6" w:line="240" w:lineRule="auto"/>
        <w:ind w:left="1259" w:hanging="975"/>
        <w:rPr>
          <w:rFonts w:ascii="Verdana" w:hAnsi="Verdana"/>
          <w:sz w:val="20"/>
        </w:rPr>
      </w:pPr>
      <w:r>
        <w:rPr>
          <w:rFonts w:ascii="Verdana" w:hAnsi="Verdana"/>
          <w:sz w:val="20"/>
        </w:rPr>
        <w:t>100% – procentowe znaczenie kryterium ceny.</w:t>
      </w:r>
    </w:p>
    <w:p w:rsidR="006A357E" w:rsidRDefault="006A357E" w:rsidP="002449F2">
      <w:pPr>
        <w:pStyle w:val="1"/>
        <w:tabs>
          <w:tab w:val="left" w:pos="20732"/>
        </w:tabs>
        <w:spacing w:line="240" w:lineRule="auto"/>
        <w:ind w:left="284" w:hanging="426"/>
        <w:rPr>
          <w:rFonts w:ascii="Verdana" w:hAnsi="Verdana"/>
          <w:sz w:val="20"/>
        </w:rPr>
      </w:pPr>
    </w:p>
    <w:p w:rsidR="006A357E" w:rsidRDefault="006A357E" w:rsidP="002449F2">
      <w:pPr>
        <w:pStyle w:val="1"/>
        <w:tabs>
          <w:tab w:val="left" w:pos="20660"/>
        </w:tabs>
        <w:spacing w:line="240" w:lineRule="auto"/>
        <w:ind w:left="283" w:hanging="425"/>
        <w:rPr>
          <w:rFonts w:ascii="Verdana" w:hAnsi="Verdana"/>
          <w:sz w:val="20"/>
        </w:rPr>
      </w:pPr>
      <w:r>
        <w:rPr>
          <w:rFonts w:ascii="Verdana" w:hAnsi="Verdana"/>
          <w:sz w:val="20"/>
        </w:rPr>
        <w:tab/>
        <w:t>Liczba punktów obliczona wg powyższego wzoru zostanie przyznana poszczególnym ofertom przez każdego z członków komisji przetargowej. Ostateczna ocena oferty powstanie poprzez zsumowanie liczby punktów przyznanych przez wszystkich członków komisji przetargowej.</w:t>
      </w:r>
    </w:p>
    <w:p w:rsidR="006A357E" w:rsidRDefault="006A357E" w:rsidP="002449F2">
      <w:pPr>
        <w:pStyle w:val="1"/>
        <w:tabs>
          <w:tab w:val="left" w:pos="20660"/>
        </w:tabs>
        <w:spacing w:line="240" w:lineRule="auto"/>
        <w:ind w:left="283" w:hanging="425"/>
        <w:rPr>
          <w:rFonts w:ascii="Verdana" w:hAnsi="Verdana"/>
          <w:sz w:val="20"/>
        </w:rPr>
      </w:pPr>
    </w:p>
    <w:p w:rsidR="006A357E" w:rsidRDefault="006A357E" w:rsidP="002449F2">
      <w:pPr>
        <w:spacing w:after="0" w:line="240" w:lineRule="auto"/>
        <w:ind w:left="426"/>
        <w:jc w:val="both"/>
        <w:rPr>
          <w:rFonts w:ascii="Verdana" w:hAnsi="Verdana"/>
          <w:sz w:val="20"/>
          <w:szCs w:val="20"/>
        </w:rPr>
      </w:pPr>
      <w:r>
        <w:rPr>
          <w:rFonts w:ascii="Verdana" w:hAnsi="Verdana"/>
          <w:sz w:val="20"/>
          <w:szCs w:val="20"/>
          <w:u w:val="single"/>
        </w:rPr>
        <w:t>Wymagania jakościowe</w:t>
      </w:r>
      <w:r>
        <w:rPr>
          <w:rFonts w:ascii="Verdana" w:hAnsi="Verdana"/>
          <w:sz w:val="20"/>
          <w:szCs w:val="20"/>
        </w:rPr>
        <w:t xml:space="preserve"> odnoszące się do co najmniej głównych elementów składających się na przedmiot zamówienia, o których mowa w art. 246 ust. 2 ustawy Pzp zostały określone w opisie przedmiotu zamówienia, </w:t>
      </w:r>
      <w:r>
        <w:rPr>
          <w:rFonts w:ascii="Verdana" w:hAnsi="Verdana" w:cs="Arial"/>
          <w:color w:val="000000"/>
          <w:sz w:val="20"/>
        </w:rPr>
        <w:t>zawartym w SWZ, w tym we wzorze umowy stanowiącym załącznik nr 2 do SWZ.</w:t>
      </w:r>
      <w:r>
        <w:rPr>
          <w:rFonts w:ascii="Verdana" w:hAnsi="Verdana"/>
          <w:sz w:val="20"/>
          <w:szCs w:val="20"/>
        </w:rPr>
        <w:t xml:space="preserve"> </w:t>
      </w:r>
      <w:r>
        <w:rPr>
          <w:rFonts w:ascii="Verdana" w:hAnsi="Verdana" w:cs="Arial"/>
          <w:color w:val="000000"/>
          <w:sz w:val="20"/>
        </w:rPr>
        <w:t>O</w:t>
      </w:r>
      <w:r>
        <w:rPr>
          <w:rStyle w:val="Strong"/>
          <w:rFonts w:ascii="Verdana" w:hAnsi="Verdana" w:cs="Verdana"/>
          <w:b w:val="0"/>
          <w:bCs/>
          <w:iCs/>
          <w:color w:val="000000"/>
          <w:sz w:val="20"/>
        </w:rPr>
        <w:t>pis przedmiotu zamówienia jest na tyle szczegółowy, że bez względu na fakt, kto będzie wykonawcą przedmiotu zamówienia jedyną różnicą będą zaoferowane ceny, tzn. przedmiot zamówienia jest zestandaryzowany - identyczny, niezależnie od tego, który z wykonawców go wykona</w:t>
      </w:r>
      <w:r>
        <w:rPr>
          <w:rStyle w:val="Strong"/>
          <w:rFonts w:ascii="Verdana" w:hAnsi="Verdana" w:cs="Verdana"/>
          <w:b w:val="0"/>
          <w:bCs/>
          <w:color w:val="000000"/>
          <w:sz w:val="20"/>
        </w:rPr>
        <w:t xml:space="preserve">. </w:t>
      </w:r>
      <w:r>
        <w:rPr>
          <w:rFonts w:ascii="Verdana" w:hAnsi="Verdana"/>
          <w:sz w:val="20"/>
          <w:szCs w:val="20"/>
        </w:rPr>
        <w:t xml:space="preserve">W związku z powyższym zamawiający jest upoważniony do zastosowania ceny jako jedynego kryterium oceny ofert. </w:t>
      </w:r>
    </w:p>
    <w:p w:rsidR="006A357E" w:rsidRDefault="006A357E" w:rsidP="00BD60D7">
      <w:pPr>
        <w:pStyle w:val="1"/>
        <w:tabs>
          <w:tab w:val="left" w:pos="23728"/>
          <w:tab w:val="left" w:pos="23908"/>
        </w:tabs>
        <w:spacing w:line="200" w:lineRule="atLeast"/>
        <w:ind w:left="567" w:firstLine="0"/>
        <w:rPr>
          <w:rFonts w:ascii="Verdana" w:hAnsi="Verdana" w:cs="Verdana"/>
          <w:sz w:val="20"/>
        </w:rPr>
      </w:pPr>
    </w:p>
    <w:p w:rsidR="006A357E" w:rsidRPr="00104F54" w:rsidRDefault="006A357E" w:rsidP="00BD60D7">
      <w:pPr>
        <w:spacing w:after="0" w:line="240" w:lineRule="auto"/>
        <w:ind w:left="284"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rsidR="006A357E" w:rsidRDefault="006A357E" w:rsidP="00BD60D7">
      <w:pPr>
        <w:spacing w:after="0" w:line="240" w:lineRule="auto"/>
        <w:ind w:left="284"/>
        <w:jc w:val="both"/>
        <w:rPr>
          <w:rFonts w:ascii="Verdana" w:hAnsi="Verdana" w:cs="Verdana"/>
          <w:sz w:val="20"/>
        </w:rPr>
      </w:pPr>
      <w:r>
        <w:rPr>
          <w:rFonts w:ascii="Verdana" w:hAnsi="Verdana" w:cs="Verdana"/>
          <w:sz w:val="20"/>
        </w:rPr>
        <w:t xml:space="preserve">Z </w:t>
      </w:r>
      <w:r w:rsidRPr="00943D4A">
        <w:rPr>
          <w:rFonts w:ascii="Verdana" w:hAnsi="Verdana" w:cs="Verdana"/>
          <w:sz w:val="20"/>
        </w:rPr>
        <w:t>W</w:t>
      </w:r>
      <w:r>
        <w:rPr>
          <w:rFonts w:ascii="Verdana" w:hAnsi="Verdana" w:cs="Verdana"/>
          <w:sz w:val="20"/>
        </w:rPr>
        <w:t>ykonawcą, który złoży najkorzystniejszą ofertę, zostanie podpisana umowa, której</w:t>
      </w:r>
      <w:r w:rsidRPr="00943D4A">
        <w:rPr>
          <w:rFonts w:ascii="Verdana" w:hAnsi="Verdana" w:cs="Verdana"/>
          <w:sz w:val="20"/>
        </w:rPr>
        <w:t xml:space="preserve"> wz</w:t>
      </w:r>
      <w:r>
        <w:rPr>
          <w:rFonts w:ascii="Verdana" w:hAnsi="Verdana" w:cs="Verdana"/>
          <w:sz w:val="20"/>
        </w:rPr>
        <w:t>ór stanowi załącznik nr 2</w:t>
      </w:r>
      <w:r w:rsidRPr="00943D4A">
        <w:rPr>
          <w:rFonts w:ascii="Verdana" w:hAnsi="Verdana" w:cs="Verdana"/>
          <w:sz w:val="20"/>
        </w:rPr>
        <w:t xml:space="preserve"> do SWZ.</w:t>
      </w:r>
      <w:r>
        <w:rPr>
          <w:rFonts w:ascii="Verdana" w:hAnsi="Verdana" w:cs="Verdana"/>
          <w:sz w:val="20"/>
        </w:rPr>
        <w:t xml:space="preserve"> Termin zawarcia umo</w:t>
      </w:r>
      <w:r w:rsidRPr="00943D4A">
        <w:rPr>
          <w:rFonts w:ascii="Verdana" w:hAnsi="Verdana" w:cs="Verdana"/>
          <w:sz w:val="20"/>
        </w:rPr>
        <w:t>w</w:t>
      </w:r>
      <w:r>
        <w:rPr>
          <w:rFonts w:ascii="Verdana" w:hAnsi="Verdana" w:cs="Verdana"/>
          <w:sz w:val="20"/>
        </w:rPr>
        <w:t>y zostanie</w:t>
      </w:r>
      <w:r w:rsidRPr="00943D4A">
        <w:rPr>
          <w:rFonts w:ascii="Verdana" w:hAnsi="Verdana" w:cs="Verdana"/>
          <w:sz w:val="20"/>
        </w:rPr>
        <w:t xml:space="preserve"> okre</w:t>
      </w:r>
      <w:r>
        <w:rPr>
          <w:rFonts w:ascii="Verdana" w:hAnsi="Verdana" w:cs="Verdana"/>
          <w:sz w:val="20"/>
        </w:rPr>
        <w:t>ślony</w:t>
      </w:r>
      <w:r w:rsidRPr="00943D4A">
        <w:rPr>
          <w:rFonts w:ascii="Verdana" w:hAnsi="Verdana" w:cs="Verdana"/>
          <w:sz w:val="20"/>
        </w:rPr>
        <w:t xml:space="preserve"> w informacji </w:t>
      </w:r>
      <w:r>
        <w:rPr>
          <w:rFonts w:ascii="Verdana" w:hAnsi="Verdana" w:cs="Verdana"/>
          <w:sz w:val="20"/>
        </w:rPr>
        <w:t>o wynikach postępowania. Termin</w:t>
      </w:r>
      <w:r w:rsidRPr="00943D4A">
        <w:rPr>
          <w:rFonts w:ascii="Verdana" w:hAnsi="Verdana" w:cs="Verdana"/>
          <w:sz w:val="20"/>
        </w:rPr>
        <w:t xml:space="preserve"> </w:t>
      </w:r>
      <w:r>
        <w:rPr>
          <w:rFonts w:ascii="Verdana" w:hAnsi="Verdana" w:cs="Verdana"/>
          <w:sz w:val="20"/>
        </w:rPr>
        <w:t>ten może ulec zmianie w przypadku złożenia odwołania przez któregoś z Wykonawców. O nowym terminie zawarcia umowy Wykonawcy zostaną poinformowani po zakończeniu postępowania odwoławczego.</w:t>
      </w:r>
    </w:p>
    <w:p w:rsidR="006A357E" w:rsidRPr="0070468B" w:rsidRDefault="006A357E" w:rsidP="00BD60D7">
      <w:pPr>
        <w:spacing w:after="0" w:line="240" w:lineRule="auto"/>
        <w:ind w:left="284"/>
        <w:jc w:val="both"/>
        <w:rPr>
          <w:rFonts w:ascii="Verdana" w:hAnsi="Verdana"/>
          <w:sz w:val="20"/>
          <w:szCs w:val="20"/>
        </w:rPr>
      </w:pPr>
    </w:p>
    <w:p w:rsidR="006A357E" w:rsidRPr="0070468B" w:rsidRDefault="006A357E" w:rsidP="00BD60D7">
      <w:pPr>
        <w:spacing w:after="0" w:line="240" w:lineRule="auto"/>
        <w:ind w:left="284" w:hanging="426"/>
        <w:jc w:val="both"/>
        <w:rPr>
          <w:rFonts w:ascii="Verdana" w:hAnsi="Verdana"/>
          <w:sz w:val="20"/>
          <w:szCs w:val="20"/>
        </w:rPr>
      </w:pPr>
      <w:r w:rsidRPr="0070468B">
        <w:rPr>
          <w:rFonts w:ascii="Verdana" w:hAnsi="Verdana"/>
          <w:sz w:val="20"/>
          <w:szCs w:val="20"/>
        </w:rPr>
        <w:t>17. POUCZENIE O ŚRODKACH OCHRONY PRAWNEJ PRZYSŁUGUJĄCYCH WYKONAWCY.</w:t>
      </w:r>
    </w:p>
    <w:p w:rsidR="006A357E" w:rsidRPr="0070468B" w:rsidRDefault="006A357E" w:rsidP="00BD60D7">
      <w:pPr>
        <w:spacing w:after="0" w:line="240" w:lineRule="auto"/>
        <w:ind w:left="284"/>
        <w:jc w:val="both"/>
        <w:rPr>
          <w:rFonts w:ascii="Verdana" w:hAnsi="Verdana"/>
          <w:sz w:val="20"/>
          <w:szCs w:val="20"/>
        </w:rPr>
      </w:pPr>
      <w:r w:rsidRPr="0070468B">
        <w:rPr>
          <w:rFonts w:ascii="Verdana" w:hAnsi="Verdana"/>
          <w:sz w:val="20"/>
          <w:szCs w:val="20"/>
        </w:rPr>
        <w:t>W postępowaniu mają zastosowanie środk</w:t>
      </w:r>
      <w:r w:rsidRPr="00C7175F">
        <w:rPr>
          <w:rFonts w:ascii="Verdana" w:hAnsi="Verdana"/>
          <w:sz w:val="20"/>
          <w:szCs w:val="20"/>
        </w:rPr>
        <w:t>i</w:t>
      </w:r>
      <w:r>
        <w:rPr>
          <w:rFonts w:ascii="Verdana" w:hAnsi="Verdana"/>
          <w:sz w:val="20"/>
          <w:szCs w:val="20"/>
        </w:rPr>
        <w:t xml:space="preserve"> </w:t>
      </w:r>
      <w:r w:rsidRPr="00C7175F">
        <w:rPr>
          <w:rFonts w:ascii="Verdana" w:hAnsi="Verdana"/>
          <w:sz w:val="20"/>
          <w:szCs w:val="20"/>
        </w:rPr>
        <w:t>ochrony</w:t>
      </w:r>
      <w:r w:rsidRPr="0070468B">
        <w:rPr>
          <w:rFonts w:ascii="Verdana" w:hAnsi="Verdana"/>
          <w:sz w:val="20"/>
          <w:szCs w:val="20"/>
        </w:rPr>
        <w:t xml:space="preserve"> p</w:t>
      </w:r>
      <w:r>
        <w:rPr>
          <w:rFonts w:ascii="Verdana" w:hAnsi="Verdana"/>
          <w:sz w:val="20"/>
          <w:szCs w:val="20"/>
        </w:rPr>
        <w:t>rawnej, o których mowa w </w:t>
      </w:r>
      <w:r w:rsidRPr="0070468B">
        <w:rPr>
          <w:rFonts w:ascii="Verdana" w:hAnsi="Verdana"/>
          <w:sz w:val="20"/>
          <w:szCs w:val="20"/>
        </w:rPr>
        <w:t xml:space="preserve">Dziale IX </w:t>
      </w:r>
      <w:r>
        <w:rPr>
          <w:rFonts w:ascii="Verdana" w:hAnsi="Verdana"/>
          <w:sz w:val="20"/>
          <w:szCs w:val="20"/>
        </w:rPr>
        <w:t xml:space="preserve">ustawy </w:t>
      </w:r>
      <w:r w:rsidRPr="0070468B">
        <w:rPr>
          <w:rFonts w:ascii="Verdana" w:hAnsi="Verdana"/>
          <w:sz w:val="20"/>
          <w:szCs w:val="20"/>
        </w:rPr>
        <w:t>Pzp oraz poniższych Rozporządzeniach:</w:t>
      </w:r>
    </w:p>
    <w:p w:rsidR="006A357E" w:rsidRPr="0070468B" w:rsidRDefault="006A357E" w:rsidP="00BD60D7">
      <w:pPr>
        <w:spacing w:after="0" w:line="240" w:lineRule="auto"/>
        <w:ind w:left="567" w:hanging="284"/>
        <w:jc w:val="both"/>
        <w:rPr>
          <w:rFonts w:ascii="Verdana" w:hAnsi="Verdana"/>
          <w:sz w:val="20"/>
          <w:szCs w:val="20"/>
        </w:rPr>
      </w:pPr>
      <w:r w:rsidRPr="0070468B">
        <w:rPr>
          <w:rFonts w:ascii="Verdana" w:hAnsi="Verdana"/>
          <w:sz w:val="20"/>
          <w:szCs w:val="20"/>
        </w:rPr>
        <w:t>1) Rozporządzenie Prezesa Rady Ministrów z 30</w:t>
      </w:r>
      <w:r>
        <w:rPr>
          <w:rFonts w:ascii="Verdana" w:hAnsi="Verdana"/>
          <w:sz w:val="20"/>
          <w:szCs w:val="20"/>
        </w:rPr>
        <w:t xml:space="preserve"> grudnia </w:t>
      </w:r>
      <w:r w:rsidRPr="0070468B">
        <w:rPr>
          <w:rFonts w:ascii="Verdana" w:hAnsi="Verdana"/>
          <w:sz w:val="20"/>
          <w:szCs w:val="20"/>
        </w:rPr>
        <w:t>2020 r. w sprawie postępowania przy rozpoznawaniu odwołań przez Krajową Izbę Odwoławczą (Dz. U. z 2020 r., poz. 2453);</w:t>
      </w:r>
    </w:p>
    <w:p w:rsidR="006A357E" w:rsidRPr="0070468B" w:rsidRDefault="006A357E" w:rsidP="00BD60D7">
      <w:pPr>
        <w:spacing w:after="0" w:line="240" w:lineRule="auto"/>
        <w:ind w:left="567" w:hanging="284"/>
        <w:jc w:val="both"/>
        <w:rPr>
          <w:rFonts w:ascii="Verdana" w:hAnsi="Verdana"/>
          <w:sz w:val="20"/>
          <w:szCs w:val="20"/>
        </w:rPr>
      </w:pPr>
      <w:r w:rsidRPr="0070468B">
        <w:rPr>
          <w:rFonts w:ascii="Verdana" w:hAnsi="Verdana"/>
          <w:sz w:val="20"/>
          <w:szCs w:val="20"/>
        </w:rPr>
        <w:t>2) Rozporządzenie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rsidR="006A357E" w:rsidRPr="0070468B" w:rsidRDefault="006A357E" w:rsidP="00BD60D7">
      <w:pPr>
        <w:spacing w:after="0" w:line="240" w:lineRule="auto"/>
        <w:ind w:left="426" w:hanging="426"/>
        <w:jc w:val="both"/>
        <w:rPr>
          <w:rFonts w:ascii="Verdana" w:hAnsi="Verdana"/>
          <w:sz w:val="20"/>
          <w:szCs w:val="20"/>
        </w:rPr>
      </w:pPr>
    </w:p>
    <w:p w:rsidR="006A357E" w:rsidRPr="0070468B" w:rsidRDefault="006A357E" w:rsidP="00B35535">
      <w:pPr>
        <w:spacing w:after="0" w:line="240" w:lineRule="auto"/>
        <w:ind w:left="284" w:hanging="426"/>
        <w:jc w:val="both"/>
        <w:rPr>
          <w:rFonts w:ascii="Verdana" w:hAnsi="Verdana"/>
          <w:sz w:val="20"/>
          <w:szCs w:val="20"/>
        </w:rPr>
      </w:pPr>
      <w:r>
        <w:rPr>
          <w:rFonts w:ascii="Verdana" w:hAnsi="Verdana"/>
          <w:sz w:val="20"/>
          <w:szCs w:val="20"/>
        </w:rPr>
        <w:t>18</w:t>
      </w:r>
      <w:r w:rsidRPr="0070468B">
        <w:rPr>
          <w:rFonts w:ascii="Verdana" w:hAnsi="Verdana"/>
          <w:sz w:val="20"/>
          <w:szCs w:val="20"/>
        </w:rPr>
        <w:t xml:space="preserve">. INFORMACJA O WARUNKACH UDZIAŁU W POSTĘPOWANIU. </w:t>
      </w:r>
    </w:p>
    <w:p w:rsidR="006A357E" w:rsidRDefault="006A357E" w:rsidP="00297EA0">
      <w:pPr>
        <w:pStyle w:val="Footer"/>
        <w:spacing w:after="120"/>
        <w:ind w:left="567" w:hanging="567"/>
        <w:jc w:val="both"/>
        <w:rPr>
          <w:rFonts w:ascii="Verdana" w:hAnsi="Verdana" w:cs="Arial"/>
        </w:rPr>
      </w:pPr>
      <w:r>
        <w:rPr>
          <w:rFonts w:ascii="Verdana" w:hAnsi="Verdana"/>
        </w:rPr>
        <w:t xml:space="preserve">18.1. </w:t>
      </w:r>
      <w:r>
        <w:rPr>
          <w:rFonts w:ascii="Verdana" w:hAnsi="Verdana" w:cs="Arial"/>
        </w:rPr>
        <w:t>Posiadanie wiedzy i doświadczenia niezbędnego do wykonania przedmiotu zamówienia, tj. wykonanie, w okresie ostatnich trzech lat przed upływem terminu składania ofert, a jeżeli okres prowadzenia działalności jest krótszy – w tym okresie, następujących usług:</w:t>
      </w:r>
    </w:p>
    <w:p w:rsidR="006A357E" w:rsidRDefault="006A357E" w:rsidP="00297EA0">
      <w:pPr>
        <w:numPr>
          <w:ilvl w:val="0"/>
          <w:numId w:val="49"/>
        </w:numPr>
        <w:autoSpaceDE w:val="0"/>
        <w:spacing w:after="120" w:line="240" w:lineRule="auto"/>
        <w:jc w:val="both"/>
        <w:rPr>
          <w:rFonts w:ascii="Verdana" w:hAnsi="Verdana" w:cs="Arial"/>
          <w:kern w:val="2"/>
          <w:sz w:val="20"/>
        </w:rPr>
      </w:pPr>
      <w:r>
        <w:rPr>
          <w:rFonts w:ascii="Verdana" w:hAnsi="Verdana" w:cs="Arial"/>
          <w:sz w:val="20"/>
        </w:rPr>
        <w:t xml:space="preserve">co najmniej jednej usługi o wartości nie mniejszej niż 40.000,00 PLN brutto (słownie: czterdzieści tysięcy złotych), polegającej na świadczeniu przez okres co najmniej 9 miesięcy udostępnienia oraz utrzymania </w:t>
      </w:r>
      <w:r>
        <w:rPr>
          <w:rFonts w:ascii="Verdana" w:hAnsi="Verdana" w:cs="Arial"/>
          <w:kern w:val="2"/>
          <w:sz w:val="20"/>
        </w:rPr>
        <w:t xml:space="preserve"> aplikacji umożliwiającej </w:t>
      </w:r>
      <w:r>
        <w:rPr>
          <w:rFonts w:ascii="Verdana" w:hAnsi="Verdana" w:cs="Arial"/>
          <w:sz w:val="20"/>
        </w:rPr>
        <w:t xml:space="preserve">proces planowania i zatwierdzania organizacji oraz zarządzania budżetem w </w:t>
      </w:r>
      <w:r>
        <w:rPr>
          <w:rFonts w:ascii="Verdana" w:eastAsia="MS Mincho" w:hAnsi="Verdana" w:cs="Arial"/>
          <w:sz w:val="20"/>
        </w:rPr>
        <w:t>szkołach i placówkach oświatowych</w:t>
      </w:r>
      <w:r>
        <w:rPr>
          <w:rFonts w:ascii="Verdana" w:hAnsi="Verdana" w:cs="Arial"/>
          <w:kern w:val="2"/>
          <w:sz w:val="20"/>
        </w:rPr>
        <w:t>;</w:t>
      </w:r>
    </w:p>
    <w:p w:rsidR="006A357E" w:rsidRDefault="006A357E" w:rsidP="00297EA0">
      <w:pPr>
        <w:numPr>
          <w:ilvl w:val="0"/>
          <w:numId w:val="49"/>
        </w:numPr>
        <w:autoSpaceDE w:val="0"/>
        <w:spacing w:after="0" w:line="240" w:lineRule="auto"/>
        <w:jc w:val="both"/>
        <w:rPr>
          <w:rFonts w:ascii="Verdana" w:hAnsi="Verdana" w:cs="Arial"/>
          <w:kern w:val="2"/>
          <w:sz w:val="20"/>
        </w:rPr>
      </w:pPr>
      <w:r>
        <w:rPr>
          <w:rFonts w:ascii="Verdana" w:hAnsi="Verdana" w:cs="Arial"/>
          <w:sz w:val="20"/>
        </w:rPr>
        <w:t xml:space="preserve">co najmniej jednej usługi o wartości nie mniejszej niż 50.000,00 PLN brutto (słownie: pięćdziesiąt tysięcy złotych), polegającej na świadczeniu przez okres co najmniej 6 miesięcy udostępnienia oraz utrzymania aplikacji </w:t>
      </w:r>
      <w:r>
        <w:rPr>
          <w:rFonts w:ascii="Verdana" w:hAnsi="Verdana" w:cs="Arial"/>
          <w:kern w:val="2"/>
          <w:sz w:val="20"/>
        </w:rPr>
        <w:t>wspomagającej proces rekrutacji do przedszkoli, szkół podstawowych oraz szkół  ponadpodstawowych;</w:t>
      </w:r>
    </w:p>
    <w:p w:rsidR="006A357E" w:rsidRDefault="006A357E" w:rsidP="00297EA0">
      <w:pPr>
        <w:numPr>
          <w:ilvl w:val="0"/>
          <w:numId w:val="49"/>
        </w:numPr>
        <w:autoSpaceDE w:val="0"/>
        <w:spacing w:after="120" w:line="240" w:lineRule="auto"/>
        <w:jc w:val="both"/>
        <w:rPr>
          <w:rFonts w:ascii="Verdana" w:hAnsi="Verdana" w:cs="Arial"/>
          <w:kern w:val="2"/>
          <w:sz w:val="20"/>
        </w:rPr>
      </w:pPr>
      <w:r>
        <w:rPr>
          <w:rFonts w:ascii="Verdana" w:hAnsi="Verdana" w:cs="Arial"/>
          <w:sz w:val="20"/>
        </w:rPr>
        <w:t xml:space="preserve">co najmniej jednej usługi polegającej na świadczeniu przez okres co najmniej 9 miesięcy udostępnienia oraz utrzymania </w:t>
      </w:r>
      <w:r>
        <w:rPr>
          <w:rFonts w:ascii="Verdana" w:hAnsi="Verdana" w:cs="Arial"/>
          <w:kern w:val="2"/>
          <w:sz w:val="20"/>
        </w:rPr>
        <w:t xml:space="preserve"> aplikacji </w:t>
      </w:r>
      <w:r>
        <w:rPr>
          <w:rFonts w:ascii="Verdana" w:hAnsi="Verdana" w:cs="Arial"/>
          <w:sz w:val="20"/>
        </w:rPr>
        <w:t>do obsługi jednorazowego dodatku uzupełniającego wynikającego z zapisów w art. 30a Karty Nauczyciela</w:t>
      </w:r>
      <w:r>
        <w:rPr>
          <w:rFonts w:ascii="Verdana" w:hAnsi="Verdana" w:cs="Arial"/>
          <w:kern w:val="2"/>
          <w:sz w:val="20"/>
        </w:rPr>
        <w:t>;</w:t>
      </w:r>
    </w:p>
    <w:p w:rsidR="006A357E" w:rsidRDefault="006A357E" w:rsidP="00297EA0">
      <w:pPr>
        <w:numPr>
          <w:ilvl w:val="0"/>
          <w:numId w:val="49"/>
        </w:numPr>
        <w:autoSpaceDE w:val="0"/>
        <w:spacing w:after="120" w:line="240" w:lineRule="auto"/>
        <w:jc w:val="both"/>
        <w:rPr>
          <w:rFonts w:ascii="Verdana" w:hAnsi="Verdana" w:cs="Arial"/>
          <w:kern w:val="2"/>
          <w:sz w:val="20"/>
        </w:rPr>
      </w:pPr>
      <w:r>
        <w:rPr>
          <w:rFonts w:ascii="Verdana" w:hAnsi="Verdana" w:cs="Arial"/>
          <w:sz w:val="20"/>
        </w:rPr>
        <w:t>co najmniej jednej usługi polegającej na świadczeniu przez okres co najmniej 9 miesięcy udostępnienia oraz utrzymania</w:t>
      </w:r>
      <w:r>
        <w:rPr>
          <w:rFonts w:ascii="Verdana" w:hAnsi="Verdana" w:cs="Arial"/>
          <w:kern w:val="2"/>
          <w:sz w:val="20"/>
        </w:rPr>
        <w:t> aplikacji umożliwiającej realizację i rozliczenie zadania „Dotacja podręcznikowa”;</w:t>
      </w:r>
    </w:p>
    <w:p w:rsidR="006A357E" w:rsidRDefault="006A357E" w:rsidP="00297EA0">
      <w:pPr>
        <w:numPr>
          <w:ilvl w:val="0"/>
          <w:numId w:val="49"/>
        </w:numPr>
        <w:autoSpaceDE w:val="0"/>
        <w:spacing w:after="120" w:line="240" w:lineRule="auto"/>
        <w:jc w:val="both"/>
        <w:rPr>
          <w:rFonts w:ascii="Verdana" w:hAnsi="Verdana" w:cs="Arial"/>
          <w:sz w:val="20"/>
        </w:rPr>
      </w:pPr>
      <w:r>
        <w:rPr>
          <w:rFonts w:ascii="Verdana" w:hAnsi="Verdana" w:cs="Arial"/>
          <w:sz w:val="20"/>
        </w:rPr>
        <w:t xml:space="preserve">co najmniej jednej usługi polegającej na świadczeniu przez okres co najmniej 9 miesięcy udostępnienia oraz utrzymania </w:t>
      </w:r>
      <w:r>
        <w:rPr>
          <w:rFonts w:ascii="Verdana" w:hAnsi="Verdana" w:cs="Arial"/>
          <w:kern w:val="2"/>
          <w:sz w:val="20"/>
        </w:rPr>
        <w:t xml:space="preserve"> aplikacji umożliwiającej </w:t>
      </w:r>
      <w:r>
        <w:rPr>
          <w:rFonts w:ascii="Verdana" w:hAnsi="Verdana" w:cs="Arial"/>
          <w:sz w:val="20"/>
        </w:rPr>
        <w:t>obsługę centralizacji VAT wdrożonej w Urzędzie Miasta Częstochowy;</w:t>
      </w:r>
    </w:p>
    <w:p w:rsidR="006A357E" w:rsidRDefault="006A357E" w:rsidP="00297EA0">
      <w:pPr>
        <w:numPr>
          <w:ilvl w:val="0"/>
          <w:numId w:val="49"/>
        </w:numPr>
        <w:autoSpaceDE w:val="0"/>
        <w:spacing w:after="120" w:line="240" w:lineRule="auto"/>
        <w:jc w:val="both"/>
        <w:rPr>
          <w:rFonts w:ascii="Verdana" w:hAnsi="Verdana" w:cs="Arial"/>
          <w:kern w:val="2"/>
          <w:sz w:val="20"/>
        </w:rPr>
      </w:pPr>
      <w:r>
        <w:rPr>
          <w:rFonts w:ascii="Verdana" w:hAnsi="Verdana" w:cs="Arial"/>
          <w:sz w:val="20"/>
        </w:rPr>
        <w:t>co najmniej jednej usługi polegającej na świadczeniu przez okres co najmniej 9 miesięcy udostępnienia oraz utrzymania</w:t>
      </w:r>
      <w:r>
        <w:rPr>
          <w:rFonts w:ascii="Verdana" w:hAnsi="Verdana" w:cs="Arial"/>
          <w:kern w:val="2"/>
          <w:sz w:val="20"/>
        </w:rPr>
        <w:t> aplikacji umożliwiającej obsługę kadrową w szkołach i placówkach oświatowych;</w:t>
      </w:r>
    </w:p>
    <w:p w:rsidR="006A357E" w:rsidRDefault="006A357E" w:rsidP="00297EA0">
      <w:pPr>
        <w:numPr>
          <w:ilvl w:val="0"/>
          <w:numId w:val="49"/>
        </w:numPr>
        <w:autoSpaceDE w:val="0"/>
        <w:spacing w:after="120" w:line="240" w:lineRule="auto"/>
        <w:jc w:val="both"/>
        <w:rPr>
          <w:rFonts w:ascii="Verdana" w:hAnsi="Verdana" w:cs="Arial"/>
          <w:kern w:val="2"/>
          <w:sz w:val="20"/>
        </w:rPr>
      </w:pPr>
      <w:r>
        <w:rPr>
          <w:rFonts w:ascii="Verdana" w:hAnsi="Verdana" w:cs="Arial"/>
          <w:sz w:val="20"/>
        </w:rPr>
        <w:t>co najmniej jednej usługi polegającej na świadczeniu przez okres co najmniej 9 miesięcy udostępnienia oraz utrzymania</w:t>
      </w:r>
      <w:r>
        <w:rPr>
          <w:rFonts w:ascii="Verdana" w:hAnsi="Verdana" w:cs="Arial"/>
          <w:kern w:val="2"/>
          <w:sz w:val="20"/>
        </w:rPr>
        <w:t> aplikacji do obsługi finansowo-księgowej w szkołach i placówkach oświatowych,</w:t>
      </w:r>
    </w:p>
    <w:p w:rsidR="006A357E" w:rsidRDefault="006A357E" w:rsidP="00297EA0">
      <w:pPr>
        <w:numPr>
          <w:ilvl w:val="0"/>
          <w:numId w:val="49"/>
        </w:numPr>
        <w:autoSpaceDE w:val="0"/>
        <w:spacing w:after="120" w:line="240" w:lineRule="auto"/>
        <w:jc w:val="both"/>
        <w:rPr>
          <w:rFonts w:ascii="Verdana" w:hAnsi="Verdana" w:cs="Arial"/>
          <w:kern w:val="2"/>
          <w:sz w:val="20"/>
        </w:rPr>
      </w:pPr>
      <w:r>
        <w:rPr>
          <w:rFonts w:ascii="Verdana" w:hAnsi="Verdana" w:cs="Arial"/>
          <w:sz w:val="20"/>
        </w:rPr>
        <w:t>co najmniej jednej usługi polegającej na świadczeniu przez okres co najmniej 9 miesięcy udostępnienia oraz utrzymania</w:t>
      </w:r>
      <w:r>
        <w:rPr>
          <w:rFonts w:ascii="Verdana" w:hAnsi="Verdana" w:cs="Arial"/>
          <w:kern w:val="2"/>
          <w:sz w:val="20"/>
        </w:rPr>
        <w:t> aplikacji umożliwiającej obsługę płacową w szkołach i placówkach oświatowych.</w:t>
      </w:r>
    </w:p>
    <w:p w:rsidR="006A357E" w:rsidRDefault="006A357E" w:rsidP="00297EA0">
      <w:pPr>
        <w:spacing w:after="120" w:line="240" w:lineRule="auto"/>
        <w:ind w:left="993"/>
        <w:jc w:val="both"/>
        <w:rPr>
          <w:rFonts w:ascii="Verdana" w:hAnsi="Verdana"/>
          <w:sz w:val="20"/>
          <w:szCs w:val="20"/>
        </w:rPr>
      </w:pPr>
      <w:r>
        <w:rPr>
          <w:rFonts w:ascii="Verdana" w:hAnsi="Verdana"/>
          <w:sz w:val="20"/>
          <w:szCs w:val="20"/>
          <w:u w:val="single"/>
        </w:rPr>
        <w:t>UWAGA</w:t>
      </w:r>
      <w:r>
        <w:rPr>
          <w:rFonts w:ascii="Verdana" w:hAnsi="Verdana"/>
          <w:sz w:val="20"/>
          <w:szCs w:val="20"/>
        </w:rPr>
        <w:t>:</w:t>
      </w:r>
    </w:p>
    <w:p w:rsidR="006A357E" w:rsidRDefault="006A357E" w:rsidP="00297EA0">
      <w:pPr>
        <w:spacing w:after="120" w:line="240" w:lineRule="auto"/>
        <w:ind w:left="993"/>
        <w:jc w:val="both"/>
        <w:rPr>
          <w:rFonts w:ascii="Verdana" w:hAnsi="Verdana"/>
          <w:sz w:val="20"/>
          <w:szCs w:val="20"/>
        </w:rPr>
      </w:pPr>
      <w:r>
        <w:rPr>
          <w:rFonts w:ascii="Verdana" w:hAnsi="Verdana"/>
          <w:sz w:val="20"/>
          <w:szCs w:val="20"/>
        </w:rPr>
        <w:t>W związku z art. 118 ust. 2 ustawy Pzp: „</w:t>
      </w:r>
      <w:r>
        <w:rPr>
          <w:rFonts w:ascii="Verdana" w:hAnsi="Verdana"/>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Verdana" w:hAnsi="Verdana"/>
          <w:sz w:val="20"/>
          <w:szCs w:val="20"/>
        </w:rPr>
        <w:t>.”</w:t>
      </w:r>
    </w:p>
    <w:p w:rsidR="006A357E" w:rsidRPr="003D3FC5" w:rsidRDefault="006A357E" w:rsidP="003D3FC5">
      <w:pPr>
        <w:pStyle w:val="Footer"/>
        <w:spacing w:after="120"/>
        <w:ind w:left="567" w:hanging="567"/>
        <w:jc w:val="both"/>
        <w:rPr>
          <w:rFonts w:ascii="Verdana" w:hAnsi="Verdana" w:cs="Arial"/>
        </w:rPr>
      </w:pPr>
      <w:r>
        <w:rPr>
          <w:rFonts w:ascii="Verdana" w:hAnsi="Verdana"/>
        </w:rPr>
        <w:t>18.2</w:t>
      </w:r>
      <w:r w:rsidRPr="003D3FC5">
        <w:rPr>
          <w:rFonts w:ascii="Verdana" w:hAnsi="Verdana"/>
        </w:rPr>
        <w:t xml:space="preserve">. Spełnianie warunku dotyczącego sytuacji ekonomicznej i  finansowej tj. posiadanie </w:t>
      </w:r>
      <w:r w:rsidRPr="003D3FC5">
        <w:rPr>
          <w:rFonts w:ascii="Verdana" w:hAnsi="Verdana"/>
          <w:b/>
        </w:rPr>
        <w:t>środk</w:t>
      </w:r>
      <w:r>
        <w:rPr>
          <w:rFonts w:ascii="Verdana" w:hAnsi="Verdana"/>
          <w:b/>
        </w:rPr>
        <w:t>ów finansowych</w:t>
      </w:r>
      <w:r w:rsidRPr="003D3FC5">
        <w:rPr>
          <w:rFonts w:ascii="Verdana" w:hAnsi="Verdana"/>
          <w:b/>
        </w:rPr>
        <w:t xml:space="preserve"> lub zdolnoś</w:t>
      </w:r>
      <w:r>
        <w:rPr>
          <w:rFonts w:ascii="Verdana" w:hAnsi="Verdana"/>
          <w:b/>
        </w:rPr>
        <w:t>ci kredytowej</w:t>
      </w:r>
      <w:r w:rsidRPr="003D3FC5">
        <w:rPr>
          <w:rFonts w:ascii="Verdana" w:hAnsi="Verdana"/>
          <w:b/>
        </w:rPr>
        <w:t xml:space="preserve"> w wysokości co najmniej 100.000,00 PLN</w:t>
      </w:r>
      <w:r w:rsidRPr="003D3FC5">
        <w:rPr>
          <w:rFonts w:ascii="Verdana" w:hAnsi="Verdana"/>
        </w:rPr>
        <w:t xml:space="preserve"> (słownie: sto tysięcy złotych).</w:t>
      </w:r>
    </w:p>
    <w:p w:rsidR="006A357E" w:rsidRPr="009E3586" w:rsidRDefault="006A357E" w:rsidP="00B35535">
      <w:pPr>
        <w:tabs>
          <w:tab w:val="left" w:pos="851"/>
        </w:tabs>
        <w:autoSpaceDE w:val="0"/>
        <w:spacing w:after="0" w:line="240" w:lineRule="auto"/>
        <w:ind w:left="284" w:hanging="283"/>
        <w:jc w:val="both"/>
        <w:rPr>
          <w:rFonts w:ascii="Verdana" w:hAnsi="Verdana" w:cs="ArialNarrow"/>
          <w:b/>
          <w:sz w:val="20"/>
          <w:szCs w:val="20"/>
        </w:rPr>
      </w:pPr>
    </w:p>
    <w:p w:rsidR="006A357E" w:rsidRPr="000838DD" w:rsidRDefault="006A357E" w:rsidP="00B35535">
      <w:pPr>
        <w:spacing w:after="0" w:line="240" w:lineRule="auto"/>
        <w:ind w:left="284" w:hanging="426"/>
        <w:jc w:val="both"/>
        <w:rPr>
          <w:rFonts w:ascii="Verdana" w:hAnsi="Verdana"/>
          <w:strike/>
          <w:sz w:val="20"/>
          <w:szCs w:val="20"/>
        </w:rPr>
      </w:pPr>
      <w:r w:rsidRPr="009E3586">
        <w:rPr>
          <w:rFonts w:ascii="Verdana" w:hAnsi="Verdana"/>
          <w:sz w:val="20"/>
          <w:szCs w:val="20"/>
        </w:rPr>
        <w:t xml:space="preserve">19. INFORMACJA O PODMIOTOWYCH </w:t>
      </w:r>
      <w:r w:rsidRPr="000838DD">
        <w:rPr>
          <w:rFonts w:ascii="Verdana" w:hAnsi="Verdana"/>
          <w:sz w:val="20"/>
          <w:szCs w:val="20"/>
        </w:rPr>
        <w:t xml:space="preserve">ŚRODKACH DOWODOWYCH. </w:t>
      </w:r>
    </w:p>
    <w:p w:rsidR="006A357E" w:rsidRPr="000838DD" w:rsidRDefault="006A357E" w:rsidP="00B35535">
      <w:pPr>
        <w:spacing w:after="0" w:line="240" w:lineRule="auto"/>
        <w:ind w:left="284"/>
        <w:jc w:val="both"/>
        <w:rPr>
          <w:rFonts w:ascii="Verdana" w:hAnsi="Verdana"/>
          <w:sz w:val="20"/>
          <w:szCs w:val="20"/>
        </w:rPr>
      </w:pPr>
      <w:r w:rsidRPr="0008704F">
        <w:rPr>
          <w:rFonts w:ascii="Verdana" w:hAnsi="Verdana"/>
          <w:b/>
          <w:sz w:val="20"/>
          <w:szCs w:val="20"/>
        </w:rPr>
        <w:t>Zamawiający</w:t>
      </w:r>
      <w:r w:rsidRPr="000838DD">
        <w:rPr>
          <w:rFonts w:ascii="Verdana" w:hAnsi="Verdana"/>
          <w:sz w:val="20"/>
          <w:szCs w:val="20"/>
        </w:rPr>
        <w:t xml:space="preserve"> </w:t>
      </w:r>
      <w:r w:rsidRPr="00502F84">
        <w:rPr>
          <w:rFonts w:ascii="Verdana" w:hAnsi="Verdana"/>
          <w:b/>
          <w:sz w:val="20"/>
          <w:szCs w:val="20"/>
        </w:rPr>
        <w:t>nie wymaga od Wykonawców złożenia podmiotowych środków dowodowych</w:t>
      </w:r>
      <w:r w:rsidRPr="000838DD">
        <w:rPr>
          <w:rFonts w:ascii="Verdana" w:hAnsi="Verdana"/>
          <w:sz w:val="20"/>
          <w:szCs w:val="20"/>
        </w:rPr>
        <w:t>.</w:t>
      </w:r>
    </w:p>
    <w:p w:rsidR="006A357E" w:rsidRPr="000838DD" w:rsidRDefault="006A357E" w:rsidP="00B35535">
      <w:pPr>
        <w:spacing w:after="0" w:line="240" w:lineRule="auto"/>
        <w:ind w:left="284" w:hanging="426"/>
        <w:jc w:val="both"/>
        <w:rPr>
          <w:rFonts w:ascii="Verdana" w:hAnsi="Verdana"/>
          <w:sz w:val="20"/>
          <w:szCs w:val="20"/>
        </w:rPr>
      </w:pPr>
    </w:p>
    <w:p w:rsidR="006A357E" w:rsidRPr="000838DD"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 xml:space="preserve">20. OPIS CZĘŚCI ZAMÓWIENIA, JEŻELI ZAMAWIAJĄCY DOPUSZCZA SKŁADANIE OFERT CZĘŚCIOWYCH. </w:t>
      </w:r>
    </w:p>
    <w:p w:rsidR="006A357E" w:rsidRPr="00CA4C4A" w:rsidRDefault="006A357E" w:rsidP="00B35535">
      <w:pPr>
        <w:spacing w:after="0" w:line="240" w:lineRule="auto"/>
        <w:ind w:left="284"/>
        <w:jc w:val="both"/>
        <w:rPr>
          <w:rFonts w:ascii="Verdana" w:hAnsi="Verdana"/>
          <w:b/>
          <w:sz w:val="20"/>
          <w:szCs w:val="20"/>
        </w:rPr>
      </w:pPr>
      <w:r w:rsidRPr="00CA4C4A">
        <w:rPr>
          <w:rFonts w:ascii="Verdana" w:hAnsi="Verdana"/>
          <w:b/>
          <w:sz w:val="20"/>
          <w:szCs w:val="20"/>
        </w:rPr>
        <w:t xml:space="preserve">Zamawiający nie dopuszcza składania ofert częściowych </w:t>
      </w:r>
    </w:p>
    <w:p w:rsidR="006A357E" w:rsidRPr="000838DD" w:rsidRDefault="006A357E" w:rsidP="00B35535">
      <w:pPr>
        <w:spacing w:after="0" w:line="240" w:lineRule="auto"/>
        <w:ind w:left="284" w:hanging="426"/>
        <w:jc w:val="both"/>
        <w:rPr>
          <w:rFonts w:ascii="Verdana" w:hAnsi="Verdana"/>
          <w:sz w:val="20"/>
          <w:szCs w:val="20"/>
        </w:rPr>
      </w:pPr>
    </w:p>
    <w:p w:rsidR="006A357E" w:rsidRPr="000838DD"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 xml:space="preserve">21. INFORMACJE DOTYCZĄCE OFERT WARIANTOWYCH. </w:t>
      </w:r>
    </w:p>
    <w:p w:rsidR="006A357E" w:rsidRPr="009E3586" w:rsidRDefault="006A357E" w:rsidP="00B35535">
      <w:pPr>
        <w:spacing w:after="0" w:line="240" w:lineRule="auto"/>
        <w:ind w:left="284"/>
        <w:jc w:val="both"/>
        <w:rPr>
          <w:rFonts w:ascii="Verdana" w:hAnsi="Verdana"/>
          <w:sz w:val="20"/>
          <w:szCs w:val="20"/>
        </w:rPr>
      </w:pPr>
      <w:r w:rsidRPr="0008704F">
        <w:rPr>
          <w:rFonts w:ascii="Verdana" w:hAnsi="Verdana"/>
          <w:b/>
          <w:sz w:val="20"/>
          <w:szCs w:val="20"/>
        </w:rPr>
        <w:t>Zamawiający</w:t>
      </w:r>
      <w:r w:rsidRPr="000838DD">
        <w:rPr>
          <w:rFonts w:ascii="Verdana" w:hAnsi="Verdana"/>
          <w:sz w:val="20"/>
          <w:szCs w:val="20"/>
        </w:rPr>
        <w:t xml:space="preserve"> </w:t>
      </w:r>
      <w:r w:rsidRPr="000838DD">
        <w:rPr>
          <w:rFonts w:ascii="Verdana" w:hAnsi="Verdana"/>
          <w:b/>
          <w:sz w:val="20"/>
          <w:szCs w:val="20"/>
        </w:rPr>
        <w:t xml:space="preserve">nie </w:t>
      </w:r>
      <w:r w:rsidRPr="009E3586">
        <w:rPr>
          <w:rFonts w:ascii="Verdana" w:hAnsi="Verdana"/>
          <w:b/>
          <w:sz w:val="20"/>
          <w:szCs w:val="20"/>
        </w:rPr>
        <w:t>dopuszcza ani nie wymaga składania ofert wariantowych.</w:t>
      </w:r>
      <w:r w:rsidRPr="009E3586">
        <w:rPr>
          <w:rFonts w:ascii="Verdana" w:hAnsi="Verdana"/>
          <w:sz w:val="20"/>
          <w:szCs w:val="20"/>
        </w:rPr>
        <w:t xml:space="preserve"> </w:t>
      </w:r>
    </w:p>
    <w:p w:rsidR="006A357E" w:rsidRDefault="006A357E" w:rsidP="00B35535">
      <w:pPr>
        <w:spacing w:after="0" w:line="240" w:lineRule="auto"/>
        <w:ind w:left="284" w:hanging="426"/>
        <w:jc w:val="both"/>
        <w:rPr>
          <w:rFonts w:ascii="Verdana" w:hAnsi="Verdana"/>
          <w:sz w:val="20"/>
          <w:szCs w:val="20"/>
        </w:rPr>
      </w:pPr>
    </w:p>
    <w:p w:rsidR="006A357E" w:rsidRPr="009E3586" w:rsidRDefault="006A357E" w:rsidP="00B35535">
      <w:pPr>
        <w:spacing w:after="0" w:line="240" w:lineRule="auto"/>
        <w:ind w:left="284" w:hanging="426"/>
        <w:jc w:val="both"/>
        <w:rPr>
          <w:rFonts w:ascii="Verdana" w:hAnsi="Verdana"/>
          <w:sz w:val="20"/>
          <w:szCs w:val="20"/>
        </w:rPr>
      </w:pPr>
      <w:r w:rsidRPr="009E3586">
        <w:rPr>
          <w:rFonts w:ascii="Verdana" w:hAnsi="Verdana"/>
          <w:sz w:val="20"/>
          <w:szCs w:val="20"/>
        </w:rPr>
        <w:t xml:space="preserve">22. WYMAGANIA W ZAKRESIE ZATRUDNIENIA NA PODSTAWIE STOSUNKU PRACY, W OKOLICZNOŚCIACH, O KTÓRYCH MOWA W ART. 95.  </w:t>
      </w:r>
    </w:p>
    <w:p w:rsidR="006A357E" w:rsidRPr="009E3586" w:rsidRDefault="006A357E" w:rsidP="00B35535">
      <w:pPr>
        <w:spacing w:after="0" w:line="240" w:lineRule="auto"/>
        <w:ind w:left="284"/>
        <w:jc w:val="both"/>
        <w:rPr>
          <w:rFonts w:ascii="Verdana" w:hAnsi="Verdana"/>
          <w:sz w:val="20"/>
          <w:szCs w:val="20"/>
        </w:rPr>
      </w:pPr>
      <w:r w:rsidRPr="0008704F">
        <w:rPr>
          <w:rFonts w:ascii="Verdana" w:hAnsi="Verdana"/>
          <w:b/>
          <w:sz w:val="20"/>
          <w:szCs w:val="20"/>
        </w:rPr>
        <w:t>Zamawiający</w:t>
      </w:r>
      <w:r w:rsidRPr="009E3586">
        <w:rPr>
          <w:rFonts w:ascii="Verdana" w:hAnsi="Verdana"/>
          <w:sz w:val="20"/>
          <w:szCs w:val="20"/>
        </w:rPr>
        <w:t xml:space="preserve"> </w:t>
      </w:r>
      <w:r w:rsidRPr="009E3586">
        <w:rPr>
          <w:rFonts w:ascii="Verdana" w:hAnsi="Verdana"/>
          <w:b/>
          <w:sz w:val="20"/>
          <w:szCs w:val="20"/>
        </w:rPr>
        <w:t>nie przewiduje takich wymagań.</w:t>
      </w:r>
    </w:p>
    <w:p w:rsidR="006A357E" w:rsidRDefault="006A357E" w:rsidP="00B35535">
      <w:pPr>
        <w:spacing w:after="0" w:line="240" w:lineRule="auto"/>
        <w:ind w:left="284" w:hanging="426"/>
        <w:jc w:val="both"/>
        <w:rPr>
          <w:rFonts w:ascii="Verdana" w:hAnsi="Verdana"/>
          <w:sz w:val="20"/>
          <w:szCs w:val="20"/>
        </w:rPr>
      </w:pPr>
    </w:p>
    <w:p w:rsidR="006A357E" w:rsidRPr="00CE30CB" w:rsidRDefault="006A357E" w:rsidP="00B35535">
      <w:pPr>
        <w:spacing w:after="0" w:line="240" w:lineRule="auto"/>
        <w:ind w:left="284" w:hanging="426"/>
        <w:jc w:val="both"/>
        <w:rPr>
          <w:rFonts w:ascii="Verdana" w:hAnsi="Verdana"/>
          <w:b/>
          <w:sz w:val="20"/>
          <w:szCs w:val="20"/>
        </w:rPr>
      </w:pPr>
      <w:r w:rsidRPr="000838DD">
        <w:rPr>
          <w:rFonts w:ascii="Verdana" w:hAnsi="Verdana"/>
          <w:sz w:val="20"/>
          <w:szCs w:val="20"/>
        </w:rPr>
        <w:t>23. WYMAGANIA</w:t>
      </w:r>
      <w:r w:rsidRPr="0070468B">
        <w:rPr>
          <w:rFonts w:ascii="Verdana" w:hAnsi="Verdana"/>
          <w:sz w:val="20"/>
          <w:szCs w:val="20"/>
        </w:rPr>
        <w:t xml:space="preserve"> W ZAKRESIE ZATRUDNIENIA OSÓB, O KTÓRYCH MOWA W ART. 96 UST. 2 PKT 2 </w:t>
      </w:r>
      <w:r>
        <w:rPr>
          <w:rFonts w:ascii="Verdana" w:hAnsi="Verdana"/>
          <w:sz w:val="20"/>
          <w:szCs w:val="20"/>
        </w:rPr>
        <w:t xml:space="preserve">USTAWY </w:t>
      </w:r>
      <w:r w:rsidRPr="0070468B">
        <w:rPr>
          <w:rFonts w:ascii="Verdana" w:hAnsi="Verdana"/>
          <w:sz w:val="20"/>
          <w:szCs w:val="20"/>
        </w:rPr>
        <w:t>PZP, JEŻELI ZAMAWIAJ</w:t>
      </w:r>
      <w:r>
        <w:rPr>
          <w:rFonts w:ascii="Verdana" w:hAnsi="Verdana"/>
          <w:sz w:val="20"/>
          <w:szCs w:val="20"/>
        </w:rPr>
        <w:t>ĄCY PRZEWIDUJE TAKIE WYMAGANIA.</w:t>
      </w:r>
    </w:p>
    <w:p w:rsidR="006A357E" w:rsidRPr="0070468B" w:rsidRDefault="006A357E" w:rsidP="00B35535">
      <w:pPr>
        <w:spacing w:after="0" w:line="240" w:lineRule="auto"/>
        <w:ind w:left="284"/>
        <w:jc w:val="both"/>
        <w:rPr>
          <w:rFonts w:ascii="Verdana" w:hAnsi="Verdana"/>
          <w:sz w:val="20"/>
          <w:szCs w:val="20"/>
        </w:rPr>
      </w:pPr>
      <w:r w:rsidRPr="0008704F">
        <w:rPr>
          <w:rFonts w:ascii="Verdana" w:hAnsi="Verdana"/>
          <w:b/>
          <w:sz w:val="20"/>
          <w:szCs w:val="20"/>
        </w:rPr>
        <w:t>Zamawiający</w:t>
      </w:r>
      <w:r w:rsidRPr="0070468B">
        <w:rPr>
          <w:rFonts w:ascii="Verdana" w:hAnsi="Verdana"/>
          <w:sz w:val="20"/>
          <w:szCs w:val="20"/>
        </w:rPr>
        <w:t xml:space="preserve"> </w:t>
      </w:r>
      <w:r w:rsidRPr="00A45817">
        <w:rPr>
          <w:rFonts w:ascii="Verdana" w:hAnsi="Verdana"/>
          <w:b/>
          <w:sz w:val="20"/>
          <w:szCs w:val="20"/>
        </w:rPr>
        <w:t>nie przewiduje takich wymagań.</w:t>
      </w:r>
    </w:p>
    <w:p w:rsidR="006A357E" w:rsidRPr="0070468B" w:rsidRDefault="006A357E" w:rsidP="00B35535">
      <w:pPr>
        <w:spacing w:after="0" w:line="240" w:lineRule="auto"/>
        <w:ind w:left="284"/>
        <w:jc w:val="both"/>
        <w:rPr>
          <w:rFonts w:ascii="Verdana" w:hAnsi="Verdana"/>
          <w:sz w:val="20"/>
          <w:szCs w:val="20"/>
        </w:rPr>
      </w:pPr>
    </w:p>
    <w:p w:rsidR="006A357E" w:rsidRPr="0070468B"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24.</w:t>
      </w:r>
      <w:r w:rsidRPr="0070468B">
        <w:rPr>
          <w:rFonts w:ascii="Verdana" w:hAnsi="Verdana"/>
          <w:sz w:val="20"/>
          <w:szCs w:val="20"/>
        </w:rPr>
        <w:t xml:space="preserve"> INFORMACJA O ZASTRZEŻENIU MOŻLIWOŚCI UBIEGANIA SIĘ O UDZIELENIE ZAMÓWIENIA WYŁĄCZNIE PRZEZ WYKONAWCÓW, O KTÓRYCH MOWA W ART. 94 </w:t>
      </w:r>
      <w:r>
        <w:rPr>
          <w:rFonts w:ascii="Verdana" w:hAnsi="Verdana"/>
          <w:sz w:val="20"/>
          <w:szCs w:val="20"/>
        </w:rPr>
        <w:t xml:space="preserve">USTAWY </w:t>
      </w:r>
      <w:r w:rsidRPr="0070468B">
        <w:rPr>
          <w:rFonts w:ascii="Verdana" w:hAnsi="Verdana"/>
          <w:sz w:val="20"/>
          <w:szCs w:val="20"/>
        </w:rPr>
        <w:t xml:space="preserve">PZP, JEŻELI ZAMAWIAJĄCY PRZEWIDUJE TAKIE WYMAGANIA. </w:t>
      </w:r>
    </w:p>
    <w:p w:rsidR="006A357E" w:rsidRPr="0070468B" w:rsidRDefault="006A357E" w:rsidP="00B35535">
      <w:pPr>
        <w:spacing w:after="0" w:line="240" w:lineRule="auto"/>
        <w:ind w:left="284"/>
        <w:jc w:val="both"/>
        <w:rPr>
          <w:rFonts w:ascii="Verdana" w:hAnsi="Verdana"/>
          <w:sz w:val="20"/>
          <w:szCs w:val="20"/>
        </w:rPr>
      </w:pPr>
      <w:r w:rsidRPr="0008704F">
        <w:rPr>
          <w:rFonts w:ascii="Verdana" w:hAnsi="Verdana"/>
          <w:b/>
          <w:sz w:val="20"/>
          <w:szCs w:val="20"/>
        </w:rPr>
        <w:t>Zamawiający</w:t>
      </w:r>
      <w:r w:rsidRPr="0070468B">
        <w:rPr>
          <w:rFonts w:ascii="Verdana" w:hAnsi="Verdana"/>
          <w:sz w:val="20"/>
          <w:szCs w:val="20"/>
        </w:rPr>
        <w:t xml:space="preserve"> </w:t>
      </w:r>
      <w:r w:rsidRPr="00A45817">
        <w:rPr>
          <w:rFonts w:ascii="Verdana" w:hAnsi="Verdana"/>
          <w:b/>
          <w:sz w:val="20"/>
          <w:szCs w:val="20"/>
        </w:rPr>
        <w:t>nie przewiduje takich wymagań.</w:t>
      </w:r>
    </w:p>
    <w:p w:rsidR="006A357E" w:rsidRPr="0070468B" w:rsidRDefault="006A357E" w:rsidP="00BD60D7">
      <w:pPr>
        <w:spacing w:after="0" w:line="240" w:lineRule="auto"/>
        <w:ind w:left="426" w:hanging="426"/>
        <w:jc w:val="both"/>
        <w:rPr>
          <w:rFonts w:ascii="Verdana" w:hAnsi="Verdana"/>
          <w:sz w:val="20"/>
          <w:szCs w:val="20"/>
        </w:rPr>
      </w:pPr>
    </w:p>
    <w:p w:rsidR="006A357E" w:rsidRPr="000838DD" w:rsidRDefault="006A357E" w:rsidP="00B35535">
      <w:pPr>
        <w:spacing w:after="0" w:line="240" w:lineRule="auto"/>
        <w:ind w:left="284" w:hanging="426"/>
        <w:jc w:val="both"/>
        <w:rPr>
          <w:rFonts w:ascii="Verdana" w:hAnsi="Verdana"/>
          <w:strike/>
          <w:color w:val="FF0000"/>
          <w:sz w:val="20"/>
          <w:szCs w:val="20"/>
        </w:rPr>
      </w:pPr>
      <w:r w:rsidRPr="000838DD">
        <w:rPr>
          <w:rFonts w:ascii="Verdana" w:hAnsi="Verdana"/>
          <w:sz w:val="20"/>
          <w:szCs w:val="20"/>
        </w:rPr>
        <w:t xml:space="preserve">25. WYMAGANIA DOTYCZĄCE WADIUM, KWOTA WADIUM. </w:t>
      </w:r>
    </w:p>
    <w:p w:rsidR="006A357E" w:rsidRDefault="006A357E" w:rsidP="005A50F6">
      <w:pPr>
        <w:pStyle w:val="western"/>
        <w:spacing w:before="0" w:after="0"/>
        <w:ind w:left="425"/>
      </w:pPr>
      <w:r>
        <w:rPr>
          <w:rFonts w:ascii="Verdana" w:hAnsi="Verdana"/>
          <w:b/>
          <w:bCs/>
          <w:sz w:val="20"/>
          <w:szCs w:val="20"/>
        </w:rPr>
        <w:t xml:space="preserve">Zamawiający nie wymaga złożenia wadium </w:t>
      </w:r>
    </w:p>
    <w:p w:rsidR="006A357E" w:rsidRDefault="006A357E" w:rsidP="00B35535">
      <w:pPr>
        <w:spacing w:after="0" w:line="240" w:lineRule="auto"/>
        <w:ind w:left="284" w:hanging="426"/>
        <w:jc w:val="both"/>
        <w:rPr>
          <w:rFonts w:ascii="Verdana" w:hAnsi="Verdana"/>
          <w:b/>
          <w:sz w:val="20"/>
          <w:szCs w:val="20"/>
        </w:rPr>
      </w:pPr>
    </w:p>
    <w:p w:rsidR="006A357E" w:rsidRPr="0070468B"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 xml:space="preserve">26. INFORMACJA O PRZEWIDYWANYCH ZAMÓWIENIACH, O KTÓRYCH MOWA W ART. 214 UST. 1 PKT 7 </w:t>
      </w:r>
      <w:r>
        <w:rPr>
          <w:rFonts w:ascii="Verdana" w:hAnsi="Verdana"/>
          <w:sz w:val="20"/>
          <w:szCs w:val="20"/>
        </w:rPr>
        <w:t xml:space="preserve">USTAWY </w:t>
      </w:r>
      <w:r w:rsidRPr="000838DD">
        <w:rPr>
          <w:rFonts w:ascii="Verdana" w:hAnsi="Verdana"/>
          <w:sz w:val="20"/>
          <w:szCs w:val="20"/>
        </w:rPr>
        <w:t>PZP, JEŻELI ZAMAWIAJĄCY PRZEWIDUJE UDZIELENIE TAKICH ZAMÓWIEŃ</w:t>
      </w:r>
      <w:r w:rsidRPr="0070468B">
        <w:rPr>
          <w:rFonts w:ascii="Verdana" w:hAnsi="Verdana"/>
          <w:sz w:val="20"/>
          <w:szCs w:val="20"/>
        </w:rPr>
        <w:t xml:space="preserve">. </w:t>
      </w:r>
    </w:p>
    <w:p w:rsidR="006A357E" w:rsidRDefault="006A357E" w:rsidP="00875952">
      <w:pPr>
        <w:pStyle w:val="NormalWeb"/>
        <w:spacing w:after="0"/>
        <w:rPr>
          <w:rFonts w:ascii="Verdana" w:hAnsi="Verdana"/>
          <w:b/>
          <w:sz w:val="20"/>
          <w:szCs w:val="20"/>
        </w:rPr>
      </w:pPr>
      <w:r w:rsidRPr="00875952">
        <w:rPr>
          <w:rFonts w:ascii="Verdana" w:hAnsi="Verdana"/>
          <w:b/>
          <w:sz w:val="20"/>
          <w:szCs w:val="20"/>
        </w:rPr>
        <w:t>Zamawiający nie przewiduje udzielenia zamówień, o których mowa w art. 214 ust. 1 pkt 7 ustawy Pzp.</w:t>
      </w:r>
    </w:p>
    <w:p w:rsidR="006A357E" w:rsidRPr="00875952" w:rsidRDefault="006A357E" w:rsidP="00875952">
      <w:pPr>
        <w:pStyle w:val="NormalWeb"/>
        <w:spacing w:after="0"/>
        <w:rPr>
          <w:rFonts w:ascii="Verdana" w:hAnsi="Verdana"/>
          <w:b/>
          <w:sz w:val="20"/>
          <w:szCs w:val="20"/>
        </w:rPr>
      </w:pPr>
    </w:p>
    <w:p w:rsidR="006A357E" w:rsidRPr="000838DD"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 xml:space="preserve">27. INFORMACJE DOTYCZĄCE PRZEPROWADZENIA PRZEZ WYKONAWCĘ WIZJI LOKALNEJ LUB SPRAWDZENIA PRZEZ NIEGO DOKUMENTÓW NIEZBĘDNYCH DO REALIZACJI ZAMÓWIENIA, O KTÓRYCH MOWA W ART. 131 UST. 2 </w:t>
      </w:r>
      <w:r>
        <w:rPr>
          <w:rFonts w:ascii="Verdana" w:hAnsi="Verdana"/>
          <w:sz w:val="20"/>
          <w:szCs w:val="20"/>
        </w:rPr>
        <w:t xml:space="preserve">USTAWY </w:t>
      </w:r>
      <w:r w:rsidRPr="000838DD">
        <w:rPr>
          <w:rFonts w:ascii="Verdana" w:hAnsi="Verdana"/>
          <w:sz w:val="20"/>
          <w:szCs w:val="20"/>
        </w:rPr>
        <w:t xml:space="preserve">PZP, JEŻELI ZAMAWIAJĄCY PRZEWIDUJE MOŻLIWOŚĆ ALBO WYMAGA ZŁOŻENIA OFERTY PO ODBYCIU WIZJI LOKALNEJ LUB SPRAWDZENIU TYCH DOKUMENTÓW. </w:t>
      </w:r>
    </w:p>
    <w:p w:rsidR="006A357E" w:rsidRPr="000838DD" w:rsidRDefault="006A357E" w:rsidP="00B35535">
      <w:pPr>
        <w:spacing w:after="0" w:line="240" w:lineRule="auto"/>
        <w:ind w:left="284"/>
        <w:jc w:val="both"/>
        <w:rPr>
          <w:rFonts w:ascii="Verdana" w:hAnsi="Verdana"/>
          <w:sz w:val="20"/>
          <w:szCs w:val="20"/>
        </w:rPr>
      </w:pPr>
      <w:r w:rsidRPr="003B6A4B">
        <w:rPr>
          <w:rFonts w:ascii="Verdana" w:hAnsi="Verdana"/>
          <w:b/>
          <w:sz w:val="20"/>
          <w:szCs w:val="20"/>
        </w:rPr>
        <w:t>Zamawiający</w:t>
      </w:r>
      <w:r w:rsidRPr="000838DD">
        <w:rPr>
          <w:rFonts w:ascii="Verdana" w:hAnsi="Verdana"/>
          <w:b/>
          <w:sz w:val="20"/>
          <w:szCs w:val="20"/>
        </w:rPr>
        <w:t xml:space="preserve"> nie wymaga</w:t>
      </w:r>
      <w:r w:rsidRPr="000838DD">
        <w:rPr>
          <w:rFonts w:ascii="Verdana" w:hAnsi="Verdana"/>
          <w:sz w:val="20"/>
          <w:szCs w:val="20"/>
        </w:rPr>
        <w:t xml:space="preserve"> </w:t>
      </w:r>
      <w:r w:rsidRPr="00502F84">
        <w:rPr>
          <w:rFonts w:ascii="Verdana" w:hAnsi="Verdana"/>
          <w:b/>
          <w:sz w:val="20"/>
          <w:szCs w:val="20"/>
        </w:rPr>
        <w:t xml:space="preserve">ani </w:t>
      </w:r>
      <w:r>
        <w:rPr>
          <w:rFonts w:ascii="Verdana" w:hAnsi="Verdana"/>
          <w:b/>
          <w:sz w:val="20"/>
          <w:szCs w:val="20"/>
        </w:rPr>
        <w:t>przeprowadzenia</w:t>
      </w:r>
      <w:r w:rsidRPr="00502F84">
        <w:rPr>
          <w:rFonts w:ascii="Verdana" w:hAnsi="Verdana"/>
          <w:b/>
          <w:sz w:val="20"/>
          <w:szCs w:val="20"/>
        </w:rPr>
        <w:t xml:space="preserve"> wizji lokalnej ani sprawdzenia dokumentów niezbędnych do realizacji zam</w:t>
      </w:r>
      <w:r>
        <w:rPr>
          <w:rFonts w:ascii="Verdana" w:hAnsi="Verdana"/>
          <w:b/>
          <w:sz w:val="20"/>
          <w:szCs w:val="20"/>
        </w:rPr>
        <w:t>ówienia dostępnych na miejscu u Z</w:t>
      </w:r>
      <w:r w:rsidRPr="00502F84">
        <w:rPr>
          <w:rFonts w:ascii="Verdana" w:hAnsi="Verdana"/>
          <w:b/>
          <w:sz w:val="20"/>
          <w:szCs w:val="20"/>
        </w:rPr>
        <w:t>amawiającego</w:t>
      </w:r>
      <w:r w:rsidRPr="000838DD">
        <w:rPr>
          <w:rFonts w:ascii="Verdana" w:hAnsi="Verdana"/>
          <w:sz w:val="20"/>
          <w:szCs w:val="20"/>
        </w:rPr>
        <w:t>.</w:t>
      </w:r>
    </w:p>
    <w:p w:rsidR="006A357E" w:rsidRPr="000838DD" w:rsidRDefault="006A357E" w:rsidP="00B35535">
      <w:pPr>
        <w:spacing w:after="0" w:line="240" w:lineRule="auto"/>
        <w:ind w:left="284" w:hanging="426"/>
        <w:jc w:val="both"/>
        <w:rPr>
          <w:rFonts w:ascii="Verdana" w:hAnsi="Verdana"/>
          <w:sz w:val="20"/>
          <w:szCs w:val="20"/>
        </w:rPr>
      </w:pPr>
    </w:p>
    <w:p w:rsidR="006A357E" w:rsidRPr="0070468B"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28. INFORMACJE DOTYCZĄCE WALUT OBCYCH, W JAKICH MOGĄ BYĆ PROWADZONE</w:t>
      </w:r>
      <w:r w:rsidRPr="0070468B">
        <w:rPr>
          <w:rFonts w:ascii="Verdana" w:hAnsi="Verdana"/>
          <w:sz w:val="20"/>
          <w:szCs w:val="20"/>
        </w:rPr>
        <w:t xml:space="preserve"> ROZLICZENIA MIĘDZY ZAMAWIAJĄCYM A WYKONAWCĄ, JEŻELI ZAMAWIAJĄCY PRZEWIDUJE ROZLICZENIA W WALUTACH OBCYCH. </w:t>
      </w:r>
    </w:p>
    <w:p w:rsidR="006A357E" w:rsidRPr="0070468B" w:rsidRDefault="006A357E" w:rsidP="00B35535">
      <w:pPr>
        <w:spacing w:after="0" w:line="240" w:lineRule="auto"/>
        <w:ind w:left="284"/>
        <w:jc w:val="both"/>
        <w:rPr>
          <w:rFonts w:ascii="Verdana" w:hAnsi="Verdana"/>
          <w:sz w:val="20"/>
          <w:szCs w:val="20"/>
        </w:rPr>
      </w:pPr>
      <w:r w:rsidRPr="003B6A4B">
        <w:rPr>
          <w:rFonts w:ascii="Verdana" w:hAnsi="Verdana"/>
          <w:b/>
          <w:sz w:val="20"/>
          <w:szCs w:val="20"/>
        </w:rPr>
        <w:t>Zamawiający</w:t>
      </w:r>
      <w:r w:rsidRPr="00912CE7">
        <w:rPr>
          <w:rFonts w:ascii="Verdana" w:hAnsi="Verdana"/>
          <w:b/>
          <w:sz w:val="20"/>
          <w:szCs w:val="20"/>
        </w:rPr>
        <w:t xml:space="preserve"> nie przewiduje rozliczenia w walutach obcych.</w:t>
      </w:r>
      <w:r w:rsidRPr="0070468B">
        <w:rPr>
          <w:rFonts w:ascii="Verdana" w:hAnsi="Verdana"/>
          <w:sz w:val="20"/>
          <w:szCs w:val="20"/>
        </w:rPr>
        <w:t xml:space="preserve"> Rozliczenia będą się odbywały w walucie polskiej, tj. w złotych polskich. </w:t>
      </w:r>
    </w:p>
    <w:p w:rsidR="006A357E" w:rsidRPr="0070468B" w:rsidRDefault="006A357E" w:rsidP="00B35535">
      <w:pPr>
        <w:spacing w:after="0" w:line="240" w:lineRule="auto"/>
        <w:ind w:left="284" w:hanging="426"/>
        <w:jc w:val="both"/>
        <w:rPr>
          <w:rFonts w:ascii="Verdana" w:hAnsi="Verdana"/>
          <w:sz w:val="20"/>
          <w:szCs w:val="20"/>
        </w:rPr>
      </w:pPr>
    </w:p>
    <w:p w:rsidR="006A357E" w:rsidRPr="0070468B" w:rsidRDefault="006A357E" w:rsidP="00B35535">
      <w:pPr>
        <w:spacing w:after="0" w:line="240" w:lineRule="auto"/>
        <w:ind w:left="284" w:hanging="426"/>
        <w:jc w:val="both"/>
        <w:rPr>
          <w:rFonts w:ascii="Verdana" w:hAnsi="Verdana"/>
          <w:sz w:val="20"/>
          <w:szCs w:val="20"/>
        </w:rPr>
      </w:pPr>
      <w:r>
        <w:rPr>
          <w:rFonts w:ascii="Verdana" w:hAnsi="Verdana"/>
          <w:sz w:val="20"/>
          <w:szCs w:val="20"/>
        </w:rPr>
        <w:t>29</w:t>
      </w:r>
      <w:r w:rsidRPr="0070468B">
        <w:rPr>
          <w:rFonts w:ascii="Verdana" w:hAnsi="Verdana"/>
          <w:sz w:val="20"/>
          <w:szCs w:val="20"/>
        </w:rPr>
        <w:t>. INFORMACJE DOTYCZĄCE ZWROTU KOSZTÓW UDZIAŁU W POSTĘPOWANIU, JEŻELI ZAMAWIAJĄCY PRZEWIDUJE ICH ZWROT.</w:t>
      </w:r>
    </w:p>
    <w:p w:rsidR="006A357E" w:rsidRPr="00912CE7" w:rsidRDefault="006A357E" w:rsidP="00B35535">
      <w:pPr>
        <w:spacing w:after="0" w:line="240" w:lineRule="auto"/>
        <w:ind w:left="284"/>
        <w:jc w:val="both"/>
        <w:rPr>
          <w:rFonts w:ascii="Verdana" w:hAnsi="Verdana"/>
          <w:b/>
          <w:sz w:val="20"/>
          <w:szCs w:val="20"/>
        </w:rPr>
      </w:pPr>
      <w:r w:rsidRPr="003B6A4B">
        <w:rPr>
          <w:rFonts w:ascii="Verdana" w:hAnsi="Verdana"/>
          <w:b/>
          <w:sz w:val="20"/>
          <w:szCs w:val="20"/>
        </w:rPr>
        <w:t xml:space="preserve">Zamawiający </w:t>
      </w:r>
      <w:r w:rsidRPr="00912CE7">
        <w:rPr>
          <w:rFonts w:ascii="Verdana" w:hAnsi="Verdana"/>
          <w:b/>
          <w:sz w:val="20"/>
          <w:szCs w:val="20"/>
        </w:rPr>
        <w:t>nie przewiduje zwrotu kosztów udziału w postępowaniu.</w:t>
      </w:r>
    </w:p>
    <w:p w:rsidR="006A357E" w:rsidRPr="0070468B" w:rsidRDefault="006A357E" w:rsidP="00B35535">
      <w:pPr>
        <w:spacing w:after="0" w:line="240" w:lineRule="auto"/>
        <w:ind w:left="284" w:hanging="426"/>
        <w:jc w:val="both"/>
        <w:rPr>
          <w:rFonts w:ascii="Verdana" w:hAnsi="Verdana"/>
          <w:sz w:val="20"/>
          <w:szCs w:val="20"/>
        </w:rPr>
      </w:pPr>
    </w:p>
    <w:p w:rsidR="006A357E" w:rsidRPr="0070468B" w:rsidRDefault="006A357E" w:rsidP="00B35535">
      <w:pPr>
        <w:spacing w:after="0" w:line="240" w:lineRule="auto"/>
        <w:ind w:left="284" w:hanging="426"/>
        <w:jc w:val="both"/>
        <w:rPr>
          <w:rFonts w:ascii="Verdana" w:hAnsi="Verdana"/>
          <w:sz w:val="20"/>
          <w:szCs w:val="20"/>
        </w:rPr>
      </w:pPr>
      <w:r>
        <w:rPr>
          <w:rFonts w:ascii="Verdana" w:hAnsi="Verdana"/>
          <w:sz w:val="20"/>
          <w:szCs w:val="20"/>
        </w:rPr>
        <w:t>30</w:t>
      </w:r>
      <w:r w:rsidRPr="0070468B">
        <w:rPr>
          <w:rFonts w:ascii="Verdana" w:hAnsi="Verdana"/>
          <w:sz w:val="20"/>
          <w:szCs w:val="20"/>
        </w:rPr>
        <w:t>. INFORMACJA O OBOWIĄZKU OSOBISTEGO WYKONANIA PRZEZ WYKONAWCĘ KLUCZOWYCH ZADAŃ, JEŻELI ZAMAWIAJĄCY DOKONUJE TAKIEGO ZASTRZEŻENIA ZGODNIE Z ART. 60 I ART. 121.</w:t>
      </w:r>
    </w:p>
    <w:p w:rsidR="006A357E" w:rsidRPr="00912CE7" w:rsidRDefault="006A357E" w:rsidP="00B35535">
      <w:pPr>
        <w:spacing w:after="0" w:line="240" w:lineRule="auto"/>
        <w:ind w:left="284"/>
        <w:jc w:val="both"/>
        <w:rPr>
          <w:rFonts w:ascii="Verdana" w:hAnsi="Verdana"/>
          <w:b/>
          <w:sz w:val="20"/>
          <w:szCs w:val="20"/>
        </w:rPr>
      </w:pPr>
      <w:r w:rsidRPr="003B6A4B">
        <w:rPr>
          <w:rFonts w:ascii="Verdana" w:hAnsi="Verdana"/>
          <w:b/>
          <w:sz w:val="20"/>
          <w:szCs w:val="20"/>
        </w:rPr>
        <w:t>Zamawiający</w:t>
      </w:r>
      <w:r w:rsidRPr="00912CE7">
        <w:rPr>
          <w:rFonts w:ascii="Verdana" w:hAnsi="Verdana"/>
          <w:b/>
          <w:sz w:val="20"/>
          <w:szCs w:val="20"/>
        </w:rPr>
        <w:t xml:space="preserve"> nie nakłada obowiązku osobistego wykonania kluczowych części zamówienia przez </w:t>
      </w:r>
      <w:r>
        <w:rPr>
          <w:rFonts w:ascii="Verdana" w:hAnsi="Verdana"/>
          <w:b/>
          <w:sz w:val="20"/>
          <w:szCs w:val="20"/>
        </w:rPr>
        <w:t>W</w:t>
      </w:r>
      <w:r w:rsidRPr="00912CE7">
        <w:rPr>
          <w:rFonts w:ascii="Verdana" w:hAnsi="Verdana"/>
          <w:b/>
          <w:sz w:val="20"/>
          <w:szCs w:val="20"/>
        </w:rPr>
        <w:t>ykonawcę.</w:t>
      </w:r>
    </w:p>
    <w:p w:rsidR="006A357E" w:rsidRPr="0070468B" w:rsidRDefault="006A357E" w:rsidP="00BD60D7">
      <w:pPr>
        <w:spacing w:after="0" w:line="240" w:lineRule="auto"/>
        <w:ind w:left="426" w:hanging="426"/>
        <w:jc w:val="both"/>
        <w:rPr>
          <w:rFonts w:ascii="Verdana" w:hAnsi="Verdana"/>
          <w:sz w:val="20"/>
          <w:szCs w:val="20"/>
        </w:rPr>
      </w:pPr>
    </w:p>
    <w:p w:rsidR="006A357E" w:rsidRPr="000838DD"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 xml:space="preserve">31. MAKSYMALNA LICZBA WYKONAWCÓW, Z KTÓRYMI ZAMAWIAJĄCY ZAWRZE UMOWĘ RAMOWĄ, JEŻELI ZAMAWIAJĄCY PRZEWIDUJE ZAWARCIE UMOWY RAMOWEJ. </w:t>
      </w:r>
    </w:p>
    <w:p w:rsidR="006A357E" w:rsidRPr="000838DD" w:rsidRDefault="006A357E" w:rsidP="00B35535">
      <w:pPr>
        <w:spacing w:after="0" w:line="240" w:lineRule="auto"/>
        <w:ind w:left="284"/>
        <w:jc w:val="both"/>
        <w:rPr>
          <w:rFonts w:ascii="Verdana" w:hAnsi="Verdana"/>
          <w:b/>
          <w:sz w:val="20"/>
          <w:szCs w:val="20"/>
        </w:rPr>
      </w:pPr>
      <w:r w:rsidRPr="003B6A4B">
        <w:rPr>
          <w:rFonts w:ascii="Verdana" w:hAnsi="Verdana"/>
          <w:b/>
          <w:sz w:val="20"/>
          <w:szCs w:val="20"/>
        </w:rPr>
        <w:t xml:space="preserve">Zamawiający </w:t>
      </w:r>
      <w:r w:rsidRPr="000838DD">
        <w:rPr>
          <w:rFonts w:ascii="Verdana" w:hAnsi="Verdana"/>
          <w:b/>
          <w:sz w:val="20"/>
          <w:szCs w:val="20"/>
        </w:rPr>
        <w:t xml:space="preserve">nie przewiduje zawarcia umowy ramowej. </w:t>
      </w:r>
    </w:p>
    <w:p w:rsidR="006A357E" w:rsidRPr="000838DD" w:rsidRDefault="006A357E" w:rsidP="00B35535">
      <w:pPr>
        <w:spacing w:after="0" w:line="240" w:lineRule="auto"/>
        <w:ind w:left="284" w:hanging="426"/>
        <w:jc w:val="both"/>
        <w:rPr>
          <w:rFonts w:ascii="Verdana" w:hAnsi="Verdana"/>
          <w:sz w:val="20"/>
          <w:szCs w:val="20"/>
        </w:rPr>
      </w:pPr>
    </w:p>
    <w:p w:rsidR="006A357E" w:rsidRPr="000838DD"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32. INFORMACJA O PRZEWIDYWANYM WYBORZE NAJKORZYSTNIEJSZEJ OFERTY Z ZASTOSOWANIEM AUKCJI ELEKTRONICZNEJ WRAZ Z INFORMACJAMI, O KTÓRYCH MOWA W ART. 230, JEŻELI ZAMAWIAJĄCY PRZEWIDUJE AUKCJĘ ELEKTRONICZNĄ.</w:t>
      </w:r>
    </w:p>
    <w:p w:rsidR="006A357E" w:rsidRPr="000838DD" w:rsidRDefault="006A357E" w:rsidP="00B35535">
      <w:pPr>
        <w:spacing w:after="0" w:line="240" w:lineRule="auto"/>
        <w:ind w:left="284"/>
        <w:jc w:val="both"/>
        <w:rPr>
          <w:rFonts w:ascii="Verdana" w:hAnsi="Verdana"/>
          <w:b/>
          <w:sz w:val="20"/>
          <w:szCs w:val="20"/>
        </w:rPr>
      </w:pPr>
      <w:r w:rsidRPr="003B6A4B">
        <w:rPr>
          <w:rFonts w:ascii="Verdana" w:hAnsi="Verdana"/>
          <w:b/>
          <w:sz w:val="20"/>
          <w:szCs w:val="20"/>
        </w:rPr>
        <w:t>Zamawiający</w:t>
      </w:r>
      <w:r w:rsidRPr="000838DD">
        <w:rPr>
          <w:rFonts w:ascii="Verdana" w:hAnsi="Verdana"/>
          <w:b/>
          <w:sz w:val="20"/>
          <w:szCs w:val="20"/>
        </w:rPr>
        <w:t xml:space="preserve"> nie przewiduje aukcji elektronicznej.</w:t>
      </w:r>
    </w:p>
    <w:p w:rsidR="006A357E" w:rsidRPr="000838DD" w:rsidRDefault="006A357E" w:rsidP="00B35535">
      <w:pPr>
        <w:spacing w:after="0" w:line="240" w:lineRule="auto"/>
        <w:ind w:left="284" w:hanging="426"/>
        <w:jc w:val="both"/>
        <w:rPr>
          <w:rFonts w:ascii="Verdana" w:hAnsi="Verdana"/>
          <w:sz w:val="20"/>
          <w:szCs w:val="20"/>
        </w:rPr>
      </w:pPr>
    </w:p>
    <w:p w:rsidR="006A357E" w:rsidRPr="000838DD"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 xml:space="preserve">33. WYMÓG LUB MOŻLIWOŚĆ ZŁOŻENIA OFERT W POSTACI KATALOGÓW ELEKTRONICZNYCH LUB DOŁĄCZENIA KATALOGÓW ELEKTRONICZNYCH DO OFERTY, W SYTUACJI OKREŚLONEJ W ART. 93. </w:t>
      </w:r>
    </w:p>
    <w:p w:rsidR="006A357E" w:rsidRPr="000838DD" w:rsidRDefault="006A357E" w:rsidP="00B35535">
      <w:pPr>
        <w:spacing w:after="0" w:line="240" w:lineRule="auto"/>
        <w:ind w:left="284"/>
        <w:jc w:val="both"/>
        <w:rPr>
          <w:rFonts w:ascii="Verdana" w:hAnsi="Verdana"/>
          <w:sz w:val="20"/>
          <w:szCs w:val="20"/>
        </w:rPr>
      </w:pPr>
      <w:r w:rsidRPr="003B6A4B">
        <w:rPr>
          <w:rFonts w:ascii="Verdana" w:hAnsi="Verdana"/>
          <w:b/>
          <w:sz w:val="20"/>
          <w:szCs w:val="20"/>
        </w:rPr>
        <w:t>Zamawiający</w:t>
      </w:r>
      <w:r w:rsidRPr="000838DD">
        <w:rPr>
          <w:rFonts w:ascii="Verdana" w:hAnsi="Verdana"/>
          <w:b/>
          <w:sz w:val="20"/>
          <w:szCs w:val="20"/>
        </w:rPr>
        <w:t xml:space="preserve"> nie przewiduje</w:t>
      </w:r>
      <w:r w:rsidRPr="000838DD">
        <w:rPr>
          <w:rFonts w:ascii="Verdana" w:hAnsi="Verdana"/>
          <w:sz w:val="20"/>
          <w:szCs w:val="20"/>
        </w:rPr>
        <w:t xml:space="preserve"> </w:t>
      </w:r>
      <w:r w:rsidRPr="00502F84">
        <w:rPr>
          <w:rFonts w:ascii="Verdana" w:hAnsi="Verdana"/>
          <w:b/>
          <w:sz w:val="20"/>
          <w:szCs w:val="20"/>
        </w:rPr>
        <w:t xml:space="preserve">ani wymogu </w:t>
      </w:r>
      <w:r>
        <w:rPr>
          <w:rFonts w:ascii="Verdana" w:hAnsi="Verdana"/>
          <w:b/>
          <w:sz w:val="20"/>
          <w:szCs w:val="20"/>
        </w:rPr>
        <w:t>ani możliwości złożenia ofert w </w:t>
      </w:r>
      <w:r w:rsidRPr="00502F84">
        <w:rPr>
          <w:rFonts w:ascii="Verdana" w:hAnsi="Verdana"/>
          <w:b/>
          <w:sz w:val="20"/>
          <w:szCs w:val="20"/>
        </w:rPr>
        <w:t>postaci katalogów elektronicznych</w:t>
      </w:r>
      <w:r w:rsidRPr="000838DD">
        <w:rPr>
          <w:rFonts w:ascii="Verdana" w:hAnsi="Verdana"/>
          <w:sz w:val="20"/>
          <w:szCs w:val="20"/>
        </w:rPr>
        <w:t>.</w:t>
      </w:r>
    </w:p>
    <w:p w:rsidR="006A357E" w:rsidRPr="000838DD" w:rsidRDefault="006A357E" w:rsidP="00B35535">
      <w:pPr>
        <w:spacing w:after="0" w:line="240" w:lineRule="auto"/>
        <w:ind w:left="284" w:hanging="426"/>
        <w:jc w:val="both"/>
        <w:rPr>
          <w:rFonts w:ascii="Verdana" w:hAnsi="Verdana"/>
          <w:sz w:val="20"/>
          <w:szCs w:val="20"/>
        </w:rPr>
      </w:pPr>
    </w:p>
    <w:p w:rsidR="006A357E" w:rsidRPr="009E3586" w:rsidRDefault="006A357E" w:rsidP="00B35535">
      <w:pPr>
        <w:spacing w:after="0" w:line="240" w:lineRule="auto"/>
        <w:ind w:left="284" w:hanging="426"/>
        <w:jc w:val="both"/>
        <w:rPr>
          <w:rFonts w:ascii="Verdana" w:hAnsi="Verdana"/>
          <w:sz w:val="20"/>
          <w:szCs w:val="20"/>
        </w:rPr>
      </w:pPr>
      <w:r w:rsidRPr="000838DD">
        <w:rPr>
          <w:rFonts w:ascii="Verdana" w:hAnsi="Verdana"/>
          <w:sz w:val="20"/>
          <w:szCs w:val="20"/>
        </w:rPr>
        <w:t>34. INFORMACJE DOTYCZĄCE ZABEZPIECZENIA NALEŻYTEGO WYKONANIA UMOWY,</w:t>
      </w:r>
      <w:r w:rsidRPr="0070468B">
        <w:rPr>
          <w:rFonts w:ascii="Verdana" w:hAnsi="Verdana"/>
          <w:sz w:val="20"/>
          <w:szCs w:val="20"/>
        </w:rPr>
        <w:t xml:space="preserve"> JEŻELI ZAMAWIAJĄCY JE PRZEWIDUJE.</w:t>
      </w:r>
    </w:p>
    <w:p w:rsidR="006A357E" w:rsidRPr="009E3586" w:rsidRDefault="006A357E" w:rsidP="00B35535">
      <w:pPr>
        <w:spacing w:after="0" w:line="240" w:lineRule="auto"/>
        <w:ind w:left="284"/>
        <w:jc w:val="both"/>
        <w:rPr>
          <w:rFonts w:ascii="Verdana" w:hAnsi="Verdana"/>
          <w:sz w:val="20"/>
          <w:szCs w:val="20"/>
        </w:rPr>
      </w:pPr>
      <w:r w:rsidRPr="003B6A4B">
        <w:rPr>
          <w:rFonts w:ascii="Verdana" w:hAnsi="Verdana"/>
          <w:b/>
          <w:sz w:val="20"/>
          <w:szCs w:val="20"/>
        </w:rPr>
        <w:t>Zamawiający</w:t>
      </w:r>
      <w:r w:rsidRPr="009E3586">
        <w:rPr>
          <w:rFonts w:ascii="Verdana" w:hAnsi="Verdana"/>
          <w:b/>
          <w:sz w:val="20"/>
          <w:szCs w:val="20"/>
        </w:rPr>
        <w:t xml:space="preserve"> nie będzie wymagał od Wykonawców</w:t>
      </w:r>
      <w:r>
        <w:rPr>
          <w:rFonts w:ascii="Verdana" w:hAnsi="Verdana"/>
          <w:sz w:val="20"/>
          <w:szCs w:val="20"/>
        </w:rPr>
        <w:t xml:space="preserve"> </w:t>
      </w:r>
      <w:r w:rsidRPr="009E3586">
        <w:rPr>
          <w:rFonts w:ascii="Verdana" w:hAnsi="Verdana"/>
          <w:b/>
          <w:sz w:val="20"/>
          <w:szCs w:val="20"/>
        </w:rPr>
        <w:t>wniesienia zabezpieczenia należytego wykonania umowy.</w:t>
      </w:r>
    </w:p>
    <w:p w:rsidR="006A357E" w:rsidRPr="000838DD" w:rsidRDefault="006A357E" w:rsidP="00BD60D7">
      <w:pPr>
        <w:pStyle w:val="ListParagraph"/>
        <w:spacing w:after="0" w:line="240" w:lineRule="auto"/>
        <w:ind w:left="426" w:hanging="426"/>
        <w:jc w:val="both"/>
        <w:rPr>
          <w:rFonts w:ascii="Verdana" w:hAnsi="Verdana"/>
        </w:rPr>
      </w:pPr>
    </w:p>
    <w:p w:rsidR="006A357E" w:rsidRDefault="006A357E" w:rsidP="00B35535">
      <w:pPr>
        <w:pStyle w:val="ListParagraph"/>
        <w:spacing w:after="0" w:line="240" w:lineRule="auto"/>
        <w:ind w:left="284" w:hanging="426"/>
        <w:jc w:val="both"/>
        <w:rPr>
          <w:rFonts w:ascii="Verdana" w:hAnsi="Verdana"/>
        </w:rPr>
      </w:pPr>
      <w:r w:rsidRPr="009E3586">
        <w:rPr>
          <w:rFonts w:ascii="Verdana" w:hAnsi="Verdana"/>
        </w:rPr>
        <w:t xml:space="preserve">35. PRZETWARZANIE </w:t>
      </w:r>
      <w:r w:rsidRPr="000838DD">
        <w:rPr>
          <w:rFonts w:ascii="Verdana" w:hAnsi="Verdana"/>
        </w:rPr>
        <w:t>DANYCH OSOBOWYCH.</w:t>
      </w:r>
    </w:p>
    <w:p w:rsidR="006A357E" w:rsidRPr="00104F54" w:rsidRDefault="006A357E" w:rsidP="00B35535">
      <w:pPr>
        <w:pStyle w:val="ListParagraph"/>
        <w:spacing w:after="0" w:line="240" w:lineRule="auto"/>
        <w:ind w:left="284"/>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rsidR="006A357E" w:rsidRPr="00104F54" w:rsidRDefault="006A357E" w:rsidP="00B35535">
      <w:pPr>
        <w:pStyle w:val="ListParagraph"/>
        <w:spacing w:after="0" w:line="240" w:lineRule="auto"/>
        <w:ind w:left="567" w:hanging="283"/>
        <w:jc w:val="both"/>
        <w:rPr>
          <w:rFonts w:ascii="Verdana" w:hAnsi="Verdana"/>
        </w:rPr>
      </w:pPr>
      <w:r w:rsidRPr="00104F54">
        <w:rPr>
          <w:rFonts w:ascii="Verdana" w:hAnsi="Verdana"/>
          <w:lang w:eastAsia="pl-PL"/>
        </w:rPr>
        <w:t xml:space="preserve">1) administratorem danych osobowych </w:t>
      </w:r>
      <w:r>
        <w:rPr>
          <w:rFonts w:ascii="Verdana" w:hAnsi="Verdana"/>
          <w:lang w:eastAsia="pl-PL"/>
        </w:rPr>
        <w:t>W</w:t>
      </w:r>
      <w:r w:rsidRPr="00104F54">
        <w:rPr>
          <w:rFonts w:ascii="Verdana" w:hAnsi="Verdana"/>
          <w:lang w:eastAsia="pl-PL"/>
        </w:rPr>
        <w:t xml:space="preserve">ykonawcy przetwarzanych w Urzędzie Miasta Częstochowy jest </w:t>
      </w:r>
      <w:r w:rsidRPr="00104F54">
        <w:rPr>
          <w:rFonts w:ascii="Verdana" w:hAnsi="Verdana"/>
        </w:rPr>
        <w:t>Prezydent Miasta Czę</w:t>
      </w:r>
      <w:r>
        <w:rPr>
          <w:rFonts w:ascii="Verdana" w:hAnsi="Verdana"/>
        </w:rPr>
        <w:t>stochowy z siedzibą: ul. Śląska </w:t>
      </w:r>
      <w:r w:rsidRPr="00104F54">
        <w:rPr>
          <w:rFonts w:ascii="Verdana" w:hAnsi="Verdana"/>
        </w:rPr>
        <w:t>11/13, 42</w:t>
      </w:r>
      <w:r w:rsidRPr="00104F54">
        <w:rPr>
          <w:rFonts w:ascii="Verdana" w:hAnsi="Verdana"/>
        </w:rPr>
        <w:noBreakHyphen/>
        <w:t>217 Częstochowa;</w:t>
      </w:r>
    </w:p>
    <w:p w:rsidR="006A357E" w:rsidRPr="0070468B" w:rsidRDefault="006A357E" w:rsidP="00B35535">
      <w:pPr>
        <w:pStyle w:val="ListParagraph"/>
        <w:spacing w:after="0" w:line="240" w:lineRule="auto"/>
        <w:ind w:left="567" w:hanging="283"/>
        <w:jc w:val="both"/>
        <w:rPr>
          <w:rFonts w:ascii="Verdana" w:hAnsi="Verdana"/>
          <w:lang w:eastAsia="pl-PL"/>
        </w:rPr>
      </w:pPr>
      <w:r>
        <w:rPr>
          <w:rFonts w:ascii="Verdana" w:hAnsi="Verdana"/>
          <w:lang w:eastAsia="pl-PL"/>
        </w:rPr>
        <w:t>2)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się kontaktować z Inspektorem Ochrony Danych </w:t>
      </w:r>
      <w:r w:rsidRPr="0070468B">
        <w:rPr>
          <w:rFonts w:ascii="Verdana" w:hAnsi="Verdana"/>
        </w:rPr>
        <w:t>Gminy Miasta Częstochowa</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6" w:history="1">
        <w:r w:rsidRPr="0070468B">
          <w:rPr>
            <w:rStyle w:val="Hyperlink"/>
            <w:rFonts w:ascii="Verdana" w:hAnsi="Verdana" w:cs="Arial"/>
            <w:lang w:eastAsia="pl-PL"/>
          </w:rPr>
          <w:t>iod@czestochowa.um.gov.pl</w:t>
        </w:r>
      </w:hyperlink>
      <w:r w:rsidRPr="0070468B">
        <w:rPr>
          <w:rFonts w:ascii="Verdana" w:hAnsi="Verdana"/>
          <w:lang w:eastAsia="pl-PL"/>
        </w:rPr>
        <w:t xml:space="preserve"> lub na adres siedziby Urzędu Miasta Częstochowy, ul. Śląska 11/13, 42-217 Częstochowa;</w:t>
      </w:r>
    </w:p>
    <w:p w:rsidR="006A357E" w:rsidRPr="00104F54" w:rsidRDefault="006A357E" w:rsidP="00B35535">
      <w:pPr>
        <w:pStyle w:val="ListParagraph"/>
        <w:spacing w:after="0" w:line="240" w:lineRule="auto"/>
        <w:ind w:left="567" w:hanging="283"/>
        <w:jc w:val="both"/>
        <w:rPr>
          <w:rFonts w:ascii="Verdana" w:hAnsi="Verdana"/>
          <w:kern w:val="2"/>
          <w:lang w:eastAsia="pl-PL"/>
        </w:rPr>
      </w:pPr>
      <w:r w:rsidRPr="0070468B">
        <w:rPr>
          <w:rFonts w:ascii="Verdana" w:hAnsi="Verdana"/>
          <w:lang w:eastAsia="pl-PL"/>
        </w:rPr>
        <w:t xml:space="preserve">3) 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sidRPr="00104F54">
        <w:rPr>
          <w:rFonts w:ascii="Verdana" w:hAnsi="Verdana"/>
        </w:rPr>
        <w:t>związanym z niniejszym postępowaniem o udzielenie zamówienia publicznego prowadzonym w trybie podstawowym bez przeprowadzenia negocjacji treści</w:t>
      </w:r>
      <w:r>
        <w:rPr>
          <w:rFonts w:ascii="Verdana" w:hAnsi="Verdana"/>
        </w:rPr>
        <w:t xml:space="preserve"> złożonych ofert zgodnie z art. </w:t>
      </w:r>
      <w:r w:rsidRPr="00104F54">
        <w:rPr>
          <w:rFonts w:ascii="Verdana" w:hAnsi="Verdana"/>
        </w:rPr>
        <w:t>275 pkt 1 ustawy Pzp</w:t>
      </w:r>
      <w:r w:rsidRPr="00104F54">
        <w:rPr>
          <w:rFonts w:ascii="Verdana" w:hAnsi="Verdana"/>
          <w:lang w:eastAsia="pl-PL"/>
        </w:rPr>
        <w:t xml:space="preserve"> na podstawie art. 6 ust. 1 lit. c</w:t>
      </w:r>
      <w:r w:rsidRPr="00104F54">
        <w:rPr>
          <w:rFonts w:ascii="Verdana" w:hAnsi="Verdana"/>
          <w:i/>
          <w:lang w:eastAsia="pl-PL"/>
        </w:rPr>
        <w:t xml:space="preserve"> </w:t>
      </w:r>
      <w:r w:rsidRPr="00104F54">
        <w:rPr>
          <w:rFonts w:ascii="Verdana" w:hAnsi="Verdana"/>
          <w:lang w:eastAsia="pl-PL"/>
        </w:rPr>
        <w:t xml:space="preserve">RODO w związku z ustawą z dnia 11 września 2019 r. Prawo zamówień publicznych (dalej ustawą Pzp) oraz </w:t>
      </w:r>
      <w:r>
        <w:rPr>
          <w:rFonts w:ascii="Verdana" w:hAnsi="Verdana"/>
          <w:lang w:eastAsia="pl-PL"/>
        </w:rPr>
        <w:t>–</w:t>
      </w:r>
      <w:r w:rsidRPr="00104F54">
        <w:rPr>
          <w:rFonts w:ascii="Verdana" w:hAnsi="Verdana"/>
          <w:lang w:eastAsia="pl-PL"/>
        </w:rPr>
        <w:t xml:space="preserve"> w</w:t>
      </w:r>
      <w:r>
        <w:rPr>
          <w:rFonts w:ascii="Verdana" w:hAnsi="Verdana"/>
          <w:lang w:eastAsia="pl-PL"/>
        </w:rPr>
        <w:t> </w:t>
      </w:r>
      <w:r w:rsidRPr="00104F54">
        <w:rPr>
          <w:rFonts w:ascii="Verdana" w:hAnsi="Verdana"/>
          <w:lang w:eastAsia="pl-PL"/>
        </w:rPr>
        <w:t>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związku z ustawą Pzp</w:t>
      </w:r>
      <w:r w:rsidRPr="00104F54">
        <w:rPr>
          <w:rFonts w:ascii="Verdana" w:hAnsi="Verdana"/>
        </w:rPr>
        <w:t>;</w:t>
      </w:r>
    </w:p>
    <w:p w:rsidR="006A357E" w:rsidRPr="00104F54" w:rsidRDefault="006A357E" w:rsidP="00B35535">
      <w:pPr>
        <w:pStyle w:val="ListParagraph"/>
        <w:spacing w:after="0" w:line="240" w:lineRule="auto"/>
        <w:ind w:left="567" w:hanging="283"/>
        <w:jc w:val="both"/>
        <w:rPr>
          <w:rFonts w:ascii="Verdana" w:hAnsi="Verdana"/>
          <w:lang w:eastAsia="pl-PL"/>
        </w:rPr>
      </w:pPr>
      <w:r>
        <w:rPr>
          <w:rFonts w:ascii="Verdana" w:hAnsi="Verdana"/>
          <w:lang w:eastAsia="pl-PL"/>
        </w:rPr>
        <w:t>4)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w:t>
      </w:r>
      <w:r w:rsidRPr="0070468B">
        <w:rPr>
          <w:rFonts w:ascii="Verdana" w:hAnsi="Verdana"/>
          <w:lang w:eastAsia="pl-PL"/>
        </w:rPr>
        <w:t xml:space="preserve">. Odrębną kategorią odbiorców, którym mogą być ujawnione dane </w:t>
      </w:r>
      <w:r>
        <w:rPr>
          <w:rFonts w:ascii="Verdana" w:hAnsi="Verdana"/>
          <w:lang w:eastAsia="pl-PL"/>
        </w:rPr>
        <w:t>W</w:t>
      </w:r>
      <w:r w:rsidRPr="0070468B">
        <w:rPr>
          <w:rFonts w:ascii="Verdana" w:hAnsi="Verdana"/>
          <w:lang w:eastAsia="pl-PL"/>
        </w:rPr>
        <w:t>ykonawcy są podmioty uprawnione do obsługi doręczeń (Poczta Polska, kurierzy itp.), podmioty świadczące usługi doręczania przy użyciu środków komunikacji elektronicznej (ePUAP, SEKAP itp.) oraz podmio</w:t>
      </w:r>
      <w:r>
        <w:rPr>
          <w:rFonts w:ascii="Verdana" w:hAnsi="Verdana"/>
          <w:lang w:eastAsia="pl-PL"/>
        </w:rPr>
        <w:t>ty wspierające Administratora w wypełnianiu uprawnień i </w:t>
      </w:r>
      <w:r w:rsidRPr="0070468B">
        <w:rPr>
          <w:rFonts w:ascii="Verdana" w:hAnsi="Verdana"/>
          <w:lang w:eastAsia="pl-PL"/>
        </w:rPr>
        <w:t xml:space="preserve">obowiązków oraz świadczeniu usług, w tym zapewniających asystę i wsparcie techniczne dla </w:t>
      </w:r>
      <w:r w:rsidRPr="00104F54">
        <w:rPr>
          <w:rFonts w:ascii="Verdana" w:hAnsi="Verdana"/>
          <w:lang w:eastAsia="pl-PL"/>
        </w:rPr>
        <w:t>użytkowanych w Urzędzie systemów informatycznych m.in. firma świadcząca usługi serwisowe systemu obiegu dokumentów;</w:t>
      </w:r>
    </w:p>
    <w:p w:rsidR="006A357E" w:rsidRPr="0070468B" w:rsidRDefault="006A357E" w:rsidP="00B35535">
      <w:pPr>
        <w:pStyle w:val="ListParagraph"/>
        <w:spacing w:after="0" w:line="240" w:lineRule="auto"/>
        <w:ind w:left="567" w:hanging="283"/>
        <w:jc w:val="both"/>
        <w:rPr>
          <w:rFonts w:ascii="Verdana" w:hAnsi="Verdana"/>
          <w:color w:val="0066FF"/>
          <w:lang w:eastAsia="pl-PL"/>
        </w:rPr>
      </w:pPr>
      <w:r w:rsidRPr="00104F54">
        <w:rPr>
          <w:rFonts w:ascii="Verdana" w:hAnsi="Verdana"/>
          <w:lang w:eastAsia="pl-PL"/>
        </w:rPr>
        <w:t xml:space="preserve">5) dane osobowe </w:t>
      </w:r>
      <w:r>
        <w:rPr>
          <w:rFonts w:ascii="Verdana" w:hAnsi="Verdana"/>
          <w:lang w:eastAsia="pl-PL"/>
        </w:rPr>
        <w:t>W</w:t>
      </w:r>
      <w:r w:rsidRPr="00104F54">
        <w:rPr>
          <w:rFonts w:ascii="Verdana" w:hAnsi="Verdana"/>
          <w:lang w:eastAsia="pl-PL"/>
        </w:rPr>
        <w:t>ykonawcy będą przechowywane, zgodnie z art. 78 ust. 1 ustawy Pzp, przez okres 4 lat od dnia zakończenia postępowania o udzielenie zamówienia, a</w:t>
      </w:r>
      <w:r>
        <w:rPr>
          <w:rFonts w:ascii="Verdana" w:hAnsi="Verdana"/>
          <w:lang w:eastAsia="pl-PL"/>
        </w:rPr>
        <w:t> </w:t>
      </w:r>
      <w:r w:rsidRPr="00104F54">
        <w:rPr>
          <w:rFonts w:ascii="Verdana" w:hAnsi="Verdana"/>
          <w:lang w:eastAsia="pl-PL"/>
        </w:rPr>
        <w:t xml:space="preserve">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6A357E" w:rsidRPr="00104F54" w:rsidRDefault="006A357E" w:rsidP="00B35535">
      <w:pPr>
        <w:pStyle w:val="ListParagraph"/>
        <w:spacing w:after="0" w:line="240" w:lineRule="auto"/>
        <w:ind w:left="567" w:hanging="283"/>
        <w:jc w:val="both"/>
        <w:rPr>
          <w:rFonts w:ascii="Verdana" w:hAnsi="Verdana"/>
          <w:b/>
          <w:i/>
          <w:lang w:eastAsia="pl-PL"/>
        </w:rPr>
      </w:pPr>
      <w:r>
        <w:rPr>
          <w:rFonts w:ascii="Verdana" w:hAnsi="Verdana"/>
          <w:lang w:eastAsia="pl-PL"/>
        </w:rPr>
        <w:t>6)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Pzp, związanym z udziałem w postępowaniu o udzielenie zamówienia publicznego; konsekwencje niepodania określonych </w:t>
      </w:r>
      <w:r w:rsidRPr="00104F54">
        <w:rPr>
          <w:rFonts w:ascii="Verdana" w:hAnsi="Verdana"/>
          <w:lang w:eastAsia="pl-PL"/>
        </w:rPr>
        <w:t xml:space="preserve">danych wynikają z ustawy Pzp;  </w:t>
      </w:r>
    </w:p>
    <w:p w:rsidR="006A357E" w:rsidRPr="00104F54" w:rsidRDefault="006A357E" w:rsidP="00B35535">
      <w:pPr>
        <w:pStyle w:val="ListParagraph"/>
        <w:spacing w:after="0" w:line="240" w:lineRule="auto"/>
        <w:ind w:left="567" w:hanging="283"/>
        <w:jc w:val="both"/>
        <w:rPr>
          <w:rFonts w:ascii="Verdana" w:hAnsi="Verdana"/>
          <w:lang w:eastAsia="en-US"/>
        </w:rPr>
      </w:pPr>
      <w:r>
        <w:rPr>
          <w:rFonts w:ascii="Verdana" w:hAnsi="Verdana"/>
          <w:lang w:eastAsia="pl-PL"/>
        </w:rPr>
        <w:t>7)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 i nie będą profilowane;</w:t>
      </w:r>
    </w:p>
    <w:p w:rsidR="006A357E" w:rsidRPr="00104F54" w:rsidRDefault="006A357E" w:rsidP="00B35535">
      <w:pPr>
        <w:pStyle w:val="ListParagraph"/>
        <w:spacing w:after="0" w:line="240" w:lineRule="auto"/>
        <w:ind w:left="567" w:hanging="283"/>
        <w:jc w:val="both"/>
        <w:rPr>
          <w:rFonts w:ascii="Verdana" w:hAnsi="Verdana"/>
          <w:lang w:eastAsia="pl-PL"/>
        </w:rPr>
      </w:pPr>
      <w:r w:rsidRPr="00104F54">
        <w:rPr>
          <w:rFonts w:ascii="Verdana" w:hAnsi="Verdana"/>
          <w:lang w:eastAsia="pl-PL"/>
        </w:rPr>
        <w:t>8) </w:t>
      </w:r>
      <w:r>
        <w:rPr>
          <w:rFonts w:ascii="Verdana" w:hAnsi="Verdana"/>
          <w:lang w:eastAsia="pl-PL"/>
        </w:rPr>
        <w:t>W</w:t>
      </w:r>
      <w:r w:rsidRPr="00104F54">
        <w:rPr>
          <w:rFonts w:ascii="Verdana" w:hAnsi="Verdana"/>
          <w:lang w:eastAsia="pl-PL"/>
        </w:rPr>
        <w:t>ykonawca posiada:</w:t>
      </w:r>
    </w:p>
    <w:p w:rsidR="006A357E" w:rsidRPr="00104F54" w:rsidRDefault="006A357E" w:rsidP="00B35535">
      <w:pPr>
        <w:pStyle w:val="ListParagraph"/>
        <w:spacing w:after="0" w:line="240" w:lineRule="auto"/>
        <w:ind w:left="851" w:hanging="284"/>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rsidR="006A357E" w:rsidRPr="00104F54" w:rsidRDefault="006A357E" w:rsidP="00B35535">
      <w:pPr>
        <w:pStyle w:val="ListParagraph"/>
        <w:spacing w:after="0" w:line="240" w:lineRule="auto"/>
        <w:ind w:left="851" w:hanging="284"/>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na podstawie art. 16 RODO prawo do sprostowania swoich danych osobowych (skorzystanie z prawa do sprostowania nie może skutkować zmianą wyniku postępowania o udzielenie zamówienia publicznego ani zmianą postanowień umowy w zakresie niezgodnym z ustawą P</w:t>
      </w:r>
      <w:r>
        <w:rPr>
          <w:rFonts w:ascii="Verdana" w:hAnsi="Verdana"/>
          <w:lang w:eastAsia="pl-PL"/>
        </w:rPr>
        <w:t>zp</w:t>
      </w:r>
      <w:r w:rsidRPr="00104F54">
        <w:rPr>
          <w:rFonts w:ascii="Verdana" w:hAnsi="Verdana"/>
          <w:lang w:eastAsia="pl-PL"/>
        </w:rPr>
        <w:t xml:space="preserve"> oraz nie może naruszać integralności p</w:t>
      </w:r>
      <w:r>
        <w:rPr>
          <w:rFonts w:ascii="Verdana" w:hAnsi="Verdana"/>
          <w:lang w:eastAsia="pl-PL"/>
        </w:rPr>
        <w:t>rotokołu oraz jego załączników);</w:t>
      </w:r>
    </w:p>
    <w:p w:rsidR="006A357E" w:rsidRPr="00104F54" w:rsidRDefault="006A357E" w:rsidP="00B35535">
      <w:pPr>
        <w:pStyle w:val="ListParagraph"/>
        <w:spacing w:after="0" w:line="240" w:lineRule="auto"/>
        <w:ind w:left="851" w:hanging="284"/>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6A357E" w:rsidRPr="0070468B" w:rsidRDefault="006A357E" w:rsidP="00B35535">
      <w:pPr>
        <w:pStyle w:val="ListParagraph"/>
        <w:spacing w:after="0" w:line="240" w:lineRule="auto"/>
        <w:ind w:left="567" w:hanging="283"/>
        <w:jc w:val="both"/>
        <w:rPr>
          <w:rFonts w:ascii="Verdana" w:hAnsi="Verdana"/>
          <w:kern w:val="2"/>
          <w:lang w:eastAsia="pl-PL"/>
        </w:rPr>
      </w:pPr>
      <w:r w:rsidRPr="00104F54">
        <w:rPr>
          <w:rFonts w:ascii="Verdana" w:hAnsi="Verdana"/>
          <w:lang w:eastAsia="pl-PL"/>
        </w:rPr>
        <w:t xml:space="preserve">9) 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 xml:space="preserve">danych osobowych narusza przepisy o ochronie danych osobowych, przysługuje mu prawo wniesienia skargi do organu nadzorczego, którym jest Prezes Urzędu Ochrony Danych Osobowych (Prezes Urzędu Ochrony Danych Osobowych, 00-193 Warszawa, ul. Stawki 2, tel. </w:t>
      </w:r>
      <w:r>
        <w:rPr>
          <w:rFonts w:ascii="Verdana" w:hAnsi="Verdana"/>
          <w:lang w:eastAsia="pl-PL"/>
        </w:rPr>
        <w:t>+48 </w:t>
      </w:r>
      <w:r w:rsidRPr="0070468B">
        <w:rPr>
          <w:rFonts w:ascii="Verdana" w:hAnsi="Verdana"/>
          <w:lang w:eastAsia="pl-PL"/>
        </w:rPr>
        <w:t>22 531 03 00);</w:t>
      </w:r>
    </w:p>
    <w:p w:rsidR="006A357E" w:rsidRPr="0070468B" w:rsidRDefault="006A357E" w:rsidP="00B35535">
      <w:pPr>
        <w:pStyle w:val="ListParagraph"/>
        <w:spacing w:after="0" w:line="240" w:lineRule="auto"/>
        <w:ind w:left="567"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rsidR="006A357E" w:rsidRPr="0070468B" w:rsidRDefault="006A357E" w:rsidP="00B35535">
      <w:pPr>
        <w:pStyle w:val="ListParagraph"/>
        <w:spacing w:after="0" w:line="240" w:lineRule="auto"/>
        <w:ind w:left="851" w:hanging="284"/>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rsidR="006A357E" w:rsidRPr="0070468B" w:rsidRDefault="006A357E" w:rsidP="00B35535">
      <w:pPr>
        <w:pStyle w:val="ListParagraph"/>
        <w:spacing w:after="0" w:line="240" w:lineRule="auto"/>
        <w:ind w:left="851" w:hanging="284"/>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rsidR="006A357E" w:rsidRPr="0070468B" w:rsidRDefault="006A357E" w:rsidP="00B35535">
      <w:pPr>
        <w:pStyle w:val="ListParagraph"/>
        <w:spacing w:after="0" w:line="240" w:lineRule="auto"/>
        <w:ind w:left="851" w:hanging="284"/>
        <w:jc w:val="both"/>
        <w:rPr>
          <w:rFonts w:ascii="Verdana" w:hAnsi="Verdana"/>
          <w:lang w:eastAsia="pl-PL"/>
        </w:rPr>
      </w:pPr>
      <w:r w:rsidRPr="0070468B">
        <w:rPr>
          <w:rFonts w:ascii="Verdana" w:hAnsi="Verdana"/>
          <w:b/>
          <w:lang w:eastAsia="pl-PL"/>
        </w:rPr>
        <w:t>c) </w:t>
      </w:r>
      <w:r>
        <w:rPr>
          <w:rFonts w:ascii="Verdana" w:hAnsi="Verdana"/>
          <w:b/>
          <w:lang w:eastAsia="pl-PL"/>
        </w:rPr>
        <w:t>  </w:t>
      </w:r>
      <w:r w:rsidRPr="0070468B">
        <w:rPr>
          <w:rFonts w:ascii="Verdana" w:hAnsi="Verdana"/>
          <w:b/>
          <w:lang w:eastAsia="pl-PL"/>
        </w:rPr>
        <w:t>na podstawie art. 21 RODO prawo sprzeciwu, wobec przetwarzania danych osobowych, gdyż podstawą prawną przetwarzania danych osobowych Wykonawcy jest art. 6 ust. 1 lit. c RODO</w:t>
      </w:r>
      <w:r w:rsidRPr="0070468B">
        <w:rPr>
          <w:rFonts w:ascii="Verdana" w:hAnsi="Verdana"/>
          <w:lang w:eastAsia="pl-PL"/>
        </w:rPr>
        <w:t>.</w:t>
      </w:r>
    </w:p>
    <w:p w:rsidR="006A357E" w:rsidRDefault="006A357E" w:rsidP="00BD60D7">
      <w:pPr>
        <w:spacing w:after="0" w:line="240" w:lineRule="auto"/>
        <w:jc w:val="both"/>
        <w:rPr>
          <w:rFonts w:ascii="Verdana" w:hAnsi="Verdana"/>
          <w:b/>
          <w:strike/>
          <w:color w:val="FF0000"/>
          <w:sz w:val="20"/>
          <w:szCs w:val="20"/>
        </w:rPr>
      </w:pPr>
    </w:p>
    <w:p w:rsidR="006A357E" w:rsidRDefault="006A357E" w:rsidP="00BD60D7">
      <w:pPr>
        <w:spacing w:after="0" w:line="240" w:lineRule="auto"/>
        <w:jc w:val="both"/>
        <w:rPr>
          <w:rFonts w:ascii="Verdana" w:hAnsi="Verdana"/>
          <w:b/>
          <w:strike/>
          <w:color w:val="FF0000"/>
          <w:sz w:val="20"/>
          <w:szCs w:val="20"/>
        </w:rPr>
      </w:pPr>
    </w:p>
    <w:p w:rsidR="006A357E" w:rsidRDefault="006A357E" w:rsidP="00BD60D7">
      <w:pPr>
        <w:spacing w:after="0" w:line="240" w:lineRule="auto"/>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rsidR="006A357E" w:rsidRDefault="006A357E" w:rsidP="00BD60D7">
      <w:pPr>
        <w:spacing w:after="0" w:line="240" w:lineRule="auto"/>
        <w:jc w:val="both"/>
        <w:rPr>
          <w:rFonts w:ascii="Verdana" w:hAnsi="Verdana" w:cs="Verdana"/>
          <w:sz w:val="20"/>
        </w:rPr>
      </w:pPr>
      <w:r>
        <w:rPr>
          <w:rFonts w:ascii="Verdana" w:hAnsi="Verdana"/>
          <w:sz w:val="20"/>
          <w:szCs w:val="20"/>
        </w:rPr>
        <w:t xml:space="preserve">1. </w:t>
      </w:r>
      <w:r>
        <w:rPr>
          <w:rFonts w:ascii="Verdana" w:hAnsi="Verdana" w:cs="Verdana"/>
          <w:sz w:val="20"/>
        </w:rPr>
        <w:t>Szczegółowy opis przedmiotu zamówienia</w:t>
      </w:r>
    </w:p>
    <w:p w:rsidR="006A357E" w:rsidRPr="00347498" w:rsidRDefault="006A357E" w:rsidP="00FA080A">
      <w:pPr>
        <w:tabs>
          <w:tab w:val="left" w:pos="540"/>
        </w:tabs>
        <w:spacing w:after="120"/>
        <w:ind w:left="284" w:hanging="284"/>
        <w:jc w:val="both"/>
        <w:rPr>
          <w:rFonts w:ascii="Verdana" w:hAnsi="Verdana" w:cs="Arial"/>
          <w:kern w:val="1"/>
          <w:sz w:val="20"/>
        </w:rPr>
      </w:pPr>
      <w:r>
        <w:rPr>
          <w:rFonts w:ascii="Verdana" w:hAnsi="Verdana" w:cs="Verdana"/>
          <w:sz w:val="20"/>
        </w:rPr>
        <w:t>1.2.</w:t>
      </w:r>
      <w:r w:rsidRPr="00347498">
        <w:rPr>
          <w:rFonts w:ascii="Verdana" w:hAnsi="Verdana" w:cs="Arial"/>
          <w:bCs/>
          <w:sz w:val="20"/>
        </w:rPr>
        <w:t xml:space="preserve">Wyspecyfikowanie funkcjonalności wdrożonego w Mieście Częstochowa </w:t>
      </w:r>
      <w:r w:rsidRPr="00347498">
        <w:rPr>
          <w:rFonts w:ascii="Verdana" w:hAnsi="Verdana" w:cs="Arial"/>
          <w:kern w:val="1"/>
          <w:sz w:val="20"/>
        </w:rPr>
        <w:t>Kompleksowego Systemu Zarządzania Oświatą, które musi realizować rozwiązanie równoważne.</w:t>
      </w:r>
    </w:p>
    <w:p w:rsidR="006A357E" w:rsidRDefault="006A357E" w:rsidP="003103CA">
      <w:pPr>
        <w:pStyle w:val="1"/>
        <w:tabs>
          <w:tab w:val="left" w:pos="7384"/>
        </w:tabs>
        <w:spacing w:line="240" w:lineRule="auto"/>
        <w:rPr>
          <w:rFonts w:ascii="Verdana" w:hAnsi="Verdana" w:cs="Verdana"/>
          <w:color w:val="auto"/>
          <w:sz w:val="20"/>
        </w:rPr>
      </w:pPr>
      <w:r>
        <w:rPr>
          <w:rFonts w:ascii="Verdana" w:hAnsi="Verdana" w:cs="Verdana"/>
          <w:color w:val="auto"/>
          <w:sz w:val="20"/>
        </w:rPr>
        <w:t>2</w:t>
      </w:r>
      <w:r w:rsidRPr="003103CA">
        <w:rPr>
          <w:rFonts w:ascii="Verdana" w:hAnsi="Verdana" w:cs="Verdana"/>
          <w:color w:val="auto"/>
          <w:sz w:val="20"/>
        </w:rPr>
        <w:t>. Umowa (wzór).</w:t>
      </w:r>
    </w:p>
    <w:p w:rsidR="006A357E" w:rsidRPr="00721DF6" w:rsidRDefault="006A357E" w:rsidP="00721DF6">
      <w:pPr>
        <w:pStyle w:val="Subtitle"/>
        <w:jc w:val="both"/>
        <w:rPr>
          <w:rFonts w:ascii="Verdana" w:hAnsi="Verdana"/>
          <w:sz w:val="20"/>
          <w:szCs w:val="20"/>
        </w:rPr>
      </w:pPr>
      <w:r w:rsidRPr="00721DF6">
        <w:rPr>
          <w:rFonts w:ascii="Verdana" w:hAnsi="Verdana"/>
          <w:sz w:val="20"/>
          <w:szCs w:val="20"/>
        </w:rPr>
        <w:t xml:space="preserve">2.1 załącznik do SWZ - WZÓR UMOWY PRZETWARZANIA DANYCH OSOBOWYCH </w:t>
      </w:r>
    </w:p>
    <w:p w:rsidR="006A357E" w:rsidRDefault="006A357E" w:rsidP="003103CA">
      <w:pPr>
        <w:pStyle w:val="1"/>
        <w:tabs>
          <w:tab w:val="left" w:pos="7384"/>
        </w:tabs>
        <w:spacing w:line="240" w:lineRule="auto"/>
        <w:rPr>
          <w:rFonts w:ascii="Verdana" w:hAnsi="Verdana" w:cs="Verdana"/>
          <w:color w:val="auto"/>
          <w:sz w:val="20"/>
        </w:rPr>
      </w:pPr>
      <w:r>
        <w:rPr>
          <w:rFonts w:ascii="Verdana" w:hAnsi="Verdana" w:cs="Verdana"/>
          <w:color w:val="auto"/>
          <w:sz w:val="20"/>
        </w:rPr>
        <w:t>3</w:t>
      </w:r>
      <w:r w:rsidRPr="003103CA">
        <w:rPr>
          <w:rFonts w:ascii="Verdana" w:hAnsi="Verdana" w:cs="Verdana"/>
          <w:color w:val="auto"/>
          <w:sz w:val="20"/>
        </w:rPr>
        <w:t xml:space="preserve">. FORMULARZ OFERTOWY – </w:t>
      </w:r>
      <w:r w:rsidRPr="003103CA">
        <w:rPr>
          <w:rFonts w:ascii="Verdana" w:hAnsi="Verdana" w:cs="Verdana"/>
          <w:b/>
          <w:color w:val="auto"/>
          <w:sz w:val="20"/>
        </w:rPr>
        <w:t>do wypełnienia przez wykonawców i załączenia do oferty</w:t>
      </w:r>
      <w:r w:rsidRPr="003103CA">
        <w:rPr>
          <w:rFonts w:ascii="Verdana" w:hAnsi="Verdana" w:cs="Verdana"/>
          <w:color w:val="auto"/>
          <w:sz w:val="20"/>
        </w:rPr>
        <w:t>.</w:t>
      </w:r>
    </w:p>
    <w:p w:rsidR="006A357E" w:rsidRPr="003103CA" w:rsidRDefault="006A357E" w:rsidP="003103CA">
      <w:pPr>
        <w:pStyle w:val="1"/>
        <w:tabs>
          <w:tab w:val="left" w:pos="7384"/>
        </w:tabs>
        <w:spacing w:line="240" w:lineRule="auto"/>
        <w:rPr>
          <w:rFonts w:ascii="Verdana" w:hAnsi="Verdana" w:cs="Verdana"/>
          <w:b/>
          <w:color w:val="auto"/>
          <w:sz w:val="20"/>
        </w:rPr>
      </w:pPr>
      <w:r>
        <w:rPr>
          <w:rFonts w:ascii="Verdana" w:hAnsi="Verdana" w:cs="Verdana"/>
          <w:color w:val="auto"/>
          <w:sz w:val="20"/>
        </w:rPr>
        <w:t>4</w:t>
      </w:r>
      <w:r w:rsidRPr="003103CA">
        <w:rPr>
          <w:rFonts w:ascii="Verdana" w:hAnsi="Verdana" w:cs="Verdana"/>
          <w:color w:val="auto"/>
          <w:sz w:val="20"/>
        </w:rPr>
        <w:t xml:space="preserve">. Wzór oświadczenia odpowiednio: wykonawcy; każdego ze wspólników konsorcjum (w przypadku składania oferty wspólnej); każdego ze wspólników spółki cywilnej; podmiotów, na zasoby których powołuje się wykonawca w celu spełnienia warunków udziału w postępowaniu, o </w:t>
      </w:r>
      <w:r>
        <w:rPr>
          <w:rFonts w:ascii="Verdana" w:hAnsi="Verdana" w:cs="Verdana"/>
          <w:color w:val="auto"/>
          <w:sz w:val="20"/>
        </w:rPr>
        <w:t>których mowa w punkcie 18.1-2.</w:t>
      </w:r>
      <w:r w:rsidRPr="003103CA">
        <w:rPr>
          <w:rFonts w:ascii="Verdana" w:hAnsi="Verdana" w:cs="Verdana"/>
          <w:color w:val="auto"/>
          <w:sz w:val="20"/>
        </w:rPr>
        <w:t xml:space="preserve"> SWZ oraz przesłanek wykluczenia z postępowania, o których mowa w art. 108 ust. 1 ustawy Pzp (punkt 13.1. SWZ) oraz art. 109 ust. 1 pkt 5, 6, 7, 8, 9 i 10 Pzp (punkt 13.2. SWZ) – </w:t>
      </w:r>
      <w:r w:rsidRPr="003103CA">
        <w:rPr>
          <w:rFonts w:ascii="Verdana" w:hAnsi="Verdana" w:cs="Verdana"/>
          <w:b/>
          <w:color w:val="auto"/>
          <w:sz w:val="20"/>
        </w:rPr>
        <w:t>do wypełnienia odpowiednio przez: wykonawców; każdego ze wspólników konsorcjum (w przypadku składania oferty wspólnej); każdego ze wspólników spółki cywilnej; podmiotów, na zasoby których powołuje się wykonawca w celu spełnienia warunków udziału w postępowaniu i załączenia do oferty.</w:t>
      </w:r>
    </w:p>
    <w:p w:rsidR="006A357E" w:rsidRDefault="006A357E" w:rsidP="003103CA">
      <w:pPr>
        <w:pStyle w:val="1"/>
        <w:tabs>
          <w:tab w:val="left" w:pos="7384"/>
        </w:tabs>
        <w:spacing w:line="240" w:lineRule="auto"/>
        <w:ind w:left="284" w:hanging="297"/>
        <w:rPr>
          <w:rFonts w:ascii="Verdana" w:hAnsi="Verdana" w:cs="Verdana"/>
          <w:color w:val="auto"/>
          <w:sz w:val="20"/>
        </w:rPr>
      </w:pPr>
      <w:r>
        <w:rPr>
          <w:rFonts w:ascii="Verdana" w:hAnsi="Verdana" w:cs="Verdana"/>
          <w:color w:val="auto"/>
          <w:sz w:val="20"/>
        </w:rPr>
        <w:t>5</w:t>
      </w:r>
      <w:r w:rsidRPr="003103CA">
        <w:rPr>
          <w:rFonts w:ascii="Verdana" w:hAnsi="Verdana" w:cs="Verdana"/>
          <w:color w:val="auto"/>
          <w:sz w:val="20"/>
        </w:rPr>
        <w:t xml:space="preserve">. Zobowiązanie  podmiotu udostępniającego zasoby Wykonawcy na okres korzystania </w:t>
      </w:r>
      <w:r>
        <w:rPr>
          <w:rFonts w:ascii="Verdana" w:hAnsi="Verdana" w:cs="Verdana"/>
          <w:color w:val="auto"/>
          <w:sz w:val="20"/>
        </w:rPr>
        <w:br/>
      </w:r>
      <w:r w:rsidRPr="003103CA">
        <w:rPr>
          <w:rFonts w:ascii="Verdana" w:hAnsi="Verdana" w:cs="Verdana"/>
          <w:color w:val="auto"/>
          <w:sz w:val="20"/>
        </w:rPr>
        <w:t xml:space="preserve">z nich przy wykonaniu zamówienia w trybie art. 118 ust. 3 ustawy Prawo zamówień publicznych – </w:t>
      </w:r>
      <w:r w:rsidRPr="003103CA">
        <w:rPr>
          <w:rFonts w:ascii="Verdana" w:hAnsi="Verdana" w:cs="Verdana"/>
          <w:b/>
          <w:color w:val="auto"/>
          <w:sz w:val="20"/>
        </w:rPr>
        <w:t>do wypełnienia przez inne podmioty i załączenia do oferty</w:t>
      </w:r>
      <w:r w:rsidRPr="003103CA">
        <w:rPr>
          <w:rFonts w:ascii="Verdana" w:hAnsi="Verdana" w:cs="Verdana"/>
          <w:color w:val="auto"/>
          <w:sz w:val="20"/>
        </w:rPr>
        <w:t>.</w:t>
      </w:r>
    </w:p>
    <w:p w:rsidR="006A357E" w:rsidRDefault="006A357E" w:rsidP="00DB1919">
      <w:pPr>
        <w:tabs>
          <w:tab w:val="left" w:pos="16756"/>
        </w:tabs>
        <w:spacing w:after="120"/>
        <w:ind w:left="283" w:right="-17" w:hanging="283"/>
        <w:jc w:val="both"/>
        <w:rPr>
          <w:rFonts w:ascii="Verdana" w:hAnsi="Verdana" w:cs="Arial"/>
          <w:sz w:val="20"/>
        </w:rPr>
      </w:pPr>
      <w:r>
        <w:rPr>
          <w:rFonts w:ascii="Verdana" w:hAnsi="Verdana" w:cs="Arial"/>
          <w:sz w:val="20"/>
        </w:rPr>
        <w:t>6</w:t>
      </w:r>
      <w:r w:rsidRPr="006F12CA">
        <w:rPr>
          <w:rFonts w:ascii="Verdana" w:hAnsi="Verdana" w:cs="Arial"/>
          <w:sz w:val="20"/>
        </w:rPr>
        <w:t>. Opis struktury pliku wymiany MiCOMP_VAT_v2.0 (dotyczy zadania V).</w:t>
      </w:r>
    </w:p>
    <w:p w:rsidR="006A357E" w:rsidRPr="00205AC2" w:rsidRDefault="006A357E" w:rsidP="00DB1919">
      <w:pPr>
        <w:tabs>
          <w:tab w:val="left" w:pos="16756"/>
        </w:tabs>
        <w:spacing w:after="120"/>
        <w:ind w:left="283" w:right="-17" w:hanging="283"/>
        <w:jc w:val="both"/>
        <w:rPr>
          <w:rFonts w:ascii="Verdana" w:hAnsi="Verdana" w:cs="Verdana"/>
          <w:sz w:val="20"/>
        </w:rPr>
      </w:pPr>
      <w:r>
        <w:rPr>
          <w:rFonts w:ascii="Verdana" w:hAnsi="Verdana" w:cs="Verdana"/>
          <w:sz w:val="20"/>
        </w:rPr>
        <w:t>7</w:t>
      </w:r>
      <w:r w:rsidRPr="00205AC2">
        <w:rPr>
          <w:rFonts w:ascii="Verdana" w:hAnsi="Verdana" w:cs="Verdana"/>
          <w:sz w:val="20"/>
        </w:rPr>
        <w:t>. Format wymiany danych MiCOMP_VAT_v2.0</w:t>
      </w:r>
      <w:r>
        <w:rPr>
          <w:rFonts w:ascii="Verdana" w:hAnsi="Verdana" w:cs="Verdana"/>
          <w:sz w:val="20"/>
        </w:rPr>
        <w:t xml:space="preserve"> </w:t>
      </w:r>
      <w:r w:rsidRPr="006F12CA">
        <w:rPr>
          <w:rFonts w:ascii="Verdana" w:hAnsi="Verdana" w:cs="Arial"/>
          <w:sz w:val="20"/>
        </w:rPr>
        <w:t>(dotyczy zadania V).</w:t>
      </w:r>
    </w:p>
    <w:p w:rsidR="006A357E" w:rsidRDefault="006A357E" w:rsidP="003103CA">
      <w:pPr>
        <w:pStyle w:val="1"/>
        <w:tabs>
          <w:tab w:val="left" w:pos="7384"/>
        </w:tabs>
        <w:spacing w:line="240" w:lineRule="auto"/>
        <w:ind w:left="284" w:hanging="297"/>
        <w:rPr>
          <w:rFonts w:ascii="Verdana" w:hAnsi="Verdana" w:cs="Verdana"/>
          <w:color w:val="auto"/>
          <w:sz w:val="20"/>
        </w:rPr>
      </w:pPr>
    </w:p>
    <w:p w:rsidR="006A357E" w:rsidRPr="001A3023" w:rsidRDefault="006A357E" w:rsidP="001A3023">
      <w:pPr>
        <w:pStyle w:val="Heading7"/>
        <w:keepNext w:val="0"/>
        <w:pageBreakBefore/>
        <w:tabs>
          <w:tab w:val="left" w:pos="708"/>
        </w:tabs>
        <w:spacing w:before="0" w:line="240" w:lineRule="auto"/>
        <w:jc w:val="right"/>
        <w:rPr>
          <w:rFonts w:ascii="Verdana" w:hAnsi="Verdana" w:cs="Verdana"/>
          <w:color w:val="auto"/>
        </w:rPr>
      </w:pPr>
      <w:r w:rsidRPr="001A3023">
        <w:rPr>
          <w:rFonts w:ascii="Verdana" w:hAnsi="Verdana" w:cs="Verdana"/>
          <w:color w:val="auto"/>
        </w:rPr>
        <w:t>Załącznik nr 1 do SWZ</w:t>
      </w:r>
    </w:p>
    <w:p w:rsidR="006A357E" w:rsidRPr="001A3023" w:rsidRDefault="006A357E" w:rsidP="001A3023">
      <w:pPr>
        <w:pStyle w:val="Zwykytekst1"/>
        <w:tabs>
          <w:tab w:val="left" w:pos="0"/>
        </w:tabs>
        <w:ind w:right="-1"/>
        <w:jc w:val="right"/>
        <w:rPr>
          <w:rFonts w:ascii="Verdana" w:hAnsi="Verdana" w:cs="Verdana"/>
          <w:i/>
          <w:sz w:val="20"/>
        </w:rPr>
      </w:pPr>
    </w:p>
    <w:p w:rsidR="006A357E" w:rsidRDefault="006A357E" w:rsidP="00D47FA5">
      <w:pPr>
        <w:tabs>
          <w:tab w:val="left" w:pos="2760"/>
        </w:tabs>
        <w:autoSpaceDE w:val="0"/>
        <w:jc w:val="center"/>
        <w:rPr>
          <w:rFonts w:ascii="Verdana" w:hAnsi="Verdana" w:cs="Arial"/>
          <w:b/>
          <w:bCs/>
        </w:rPr>
      </w:pPr>
      <w:r>
        <w:rPr>
          <w:rFonts w:ascii="Verdana" w:hAnsi="Verdana" w:cs="Arial"/>
          <w:b/>
          <w:bCs/>
        </w:rPr>
        <w:t>Szczegółowy Opis Przedmiotu Zamówienia</w:t>
      </w:r>
    </w:p>
    <w:p w:rsidR="006A357E" w:rsidRDefault="006A357E" w:rsidP="00D47FA5">
      <w:pPr>
        <w:numPr>
          <w:ilvl w:val="0"/>
          <w:numId w:val="3"/>
        </w:numPr>
        <w:suppressAutoHyphens/>
        <w:spacing w:after="0" w:line="240" w:lineRule="auto"/>
        <w:jc w:val="both"/>
        <w:rPr>
          <w:rFonts w:ascii="Verdana" w:hAnsi="Verdana" w:cs="Arial"/>
          <w:b/>
          <w:bCs/>
          <w:sz w:val="20"/>
        </w:rPr>
      </w:pPr>
      <w:r>
        <w:rPr>
          <w:rFonts w:ascii="Verdana" w:hAnsi="Verdana" w:cs="Arial"/>
          <w:b/>
          <w:bCs/>
          <w:sz w:val="20"/>
        </w:rPr>
        <w:t xml:space="preserve">Przedmiot zamówienia: </w:t>
      </w:r>
    </w:p>
    <w:p w:rsidR="006A357E" w:rsidRDefault="006A357E" w:rsidP="00D47FA5">
      <w:pPr>
        <w:jc w:val="both"/>
        <w:rPr>
          <w:rFonts w:ascii="Verdana" w:hAnsi="Verdana" w:cs="Arial"/>
          <w:b/>
          <w:bCs/>
          <w:sz w:val="20"/>
        </w:rPr>
      </w:pPr>
      <w:r>
        <w:rPr>
          <w:rFonts w:ascii="Verdana" w:hAnsi="Verdana" w:cs="Arial"/>
          <w:b/>
          <w:bCs/>
          <w:sz w:val="20"/>
        </w:rPr>
        <w:t>Zapewnienie dostępności oraz ciągłości działania Kompleksowego Systemu Zarządzania Oświatą w Mieście Częstochowa wdrożonego przez firmę VULCAN poprzez:</w:t>
      </w:r>
    </w:p>
    <w:p w:rsidR="006A357E" w:rsidRDefault="006A357E" w:rsidP="00D47FA5">
      <w:pPr>
        <w:pStyle w:val="BodyText"/>
        <w:spacing w:before="57" w:after="0"/>
        <w:ind w:left="567"/>
        <w:jc w:val="both"/>
        <w:rPr>
          <w:rFonts w:ascii="Verdana" w:hAnsi="Verdana" w:cs="Arial"/>
        </w:rPr>
      </w:pPr>
      <w:r>
        <w:rPr>
          <w:rFonts w:ascii="Verdana" w:hAnsi="Verdana"/>
          <w:b/>
        </w:rPr>
        <w:t xml:space="preserve">Zadanie I - </w:t>
      </w:r>
      <w:r>
        <w:rPr>
          <w:rFonts w:ascii="Verdana" w:hAnsi="Verdana"/>
        </w:rPr>
        <w:t>Zapewnienie prawa do korzystania z</w:t>
      </w:r>
      <w:r>
        <w:rPr>
          <w:rFonts w:ascii="Verdana" w:hAnsi="Verdana"/>
          <w:b/>
        </w:rPr>
        <w:t xml:space="preserve"> </w:t>
      </w:r>
      <w:r>
        <w:rPr>
          <w:rFonts w:ascii="Verdana" w:hAnsi="Verdana"/>
        </w:rPr>
        <w:t>oprogramowania</w:t>
      </w:r>
      <w:r>
        <w:rPr>
          <w:rFonts w:ascii="Verdana" w:hAnsi="Verdana" w:cs="Arial"/>
        </w:rPr>
        <w:t xml:space="preserve"> Sigma w roku 2022,</w:t>
      </w:r>
    </w:p>
    <w:p w:rsidR="006A357E" w:rsidRDefault="006A357E" w:rsidP="00D47FA5">
      <w:pPr>
        <w:pStyle w:val="BodyText"/>
        <w:spacing w:before="57" w:after="0"/>
        <w:ind w:left="567"/>
        <w:jc w:val="both"/>
        <w:rPr>
          <w:rFonts w:ascii="Verdana" w:hAnsi="Verdana" w:cs="Arial"/>
        </w:rPr>
      </w:pPr>
      <w:r>
        <w:rPr>
          <w:rFonts w:ascii="Verdana" w:hAnsi="Verdana"/>
          <w:b/>
        </w:rPr>
        <w:t>Zadanie II -</w:t>
      </w:r>
      <w:r>
        <w:rPr>
          <w:rFonts w:ascii="Verdana" w:hAnsi="Verdana"/>
        </w:rPr>
        <w:t xml:space="preserve"> Zapewnienie prawa do korzystania z</w:t>
      </w:r>
      <w:r>
        <w:rPr>
          <w:rFonts w:ascii="Verdana" w:hAnsi="Verdana"/>
          <w:b/>
        </w:rPr>
        <w:t xml:space="preserve"> </w:t>
      </w:r>
      <w:r>
        <w:rPr>
          <w:rFonts w:ascii="Verdana" w:hAnsi="Verdana"/>
        </w:rPr>
        <w:t>oprogramowania</w:t>
      </w:r>
      <w:r>
        <w:rPr>
          <w:rFonts w:ascii="Verdana" w:hAnsi="Verdana" w:cs="Arial"/>
        </w:rPr>
        <w:t xml:space="preserve"> Nabór – wspomaganie elektronicznej rekrutacji do przedszkoli, szkół podstawowych oraz szkół ponadpodstawowych w roku 2022,</w:t>
      </w:r>
    </w:p>
    <w:p w:rsidR="006A357E" w:rsidRDefault="006A357E" w:rsidP="00D47FA5">
      <w:pPr>
        <w:pStyle w:val="BodyText"/>
        <w:tabs>
          <w:tab w:val="left" w:pos="0"/>
        </w:tabs>
        <w:autoSpaceDE w:val="0"/>
        <w:spacing w:before="57" w:after="0"/>
        <w:ind w:left="567"/>
        <w:jc w:val="both"/>
        <w:rPr>
          <w:rFonts w:ascii="Verdana" w:hAnsi="Verdana" w:cs="Arial"/>
        </w:rPr>
      </w:pPr>
      <w:r>
        <w:rPr>
          <w:rFonts w:ascii="Verdana" w:hAnsi="Verdana" w:cs="Arial"/>
          <w:b/>
        </w:rPr>
        <w:t>Zadanie III -</w:t>
      </w:r>
      <w:r>
        <w:rPr>
          <w:rFonts w:ascii="Verdana" w:hAnsi="Verdana" w:cs="Arial"/>
        </w:rPr>
        <w:t xml:space="preserve"> </w:t>
      </w:r>
      <w:r>
        <w:rPr>
          <w:rFonts w:ascii="Verdana" w:hAnsi="Verdana"/>
        </w:rPr>
        <w:t>Zapewnienie prawa do korzystania z</w:t>
      </w:r>
      <w:r>
        <w:rPr>
          <w:rFonts w:ascii="Verdana" w:hAnsi="Verdana"/>
          <w:b/>
        </w:rPr>
        <w:t xml:space="preserve"> </w:t>
      </w:r>
      <w:r>
        <w:rPr>
          <w:rFonts w:ascii="Verdana" w:hAnsi="Verdana"/>
        </w:rPr>
        <w:t>oprogramowania</w:t>
      </w:r>
      <w:r>
        <w:rPr>
          <w:rFonts w:ascii="Verdana" w:hAnsi="Verdana" w:cs="Arial"/>
        </w:rPr>
        <w:t xml:space="preserve"> Jednorazowy dodatek uzupełniający (Artykuł 30) w roku 2022,</w:t>
      </w:r>
    </w:p>
    <w:p w:rsidR="006A357E" w:rsidRDefault="006A357E" w:rsidP="00D47FA5">
      <w:pPr>
        <w:pStyle w:val="BodyText"/>
        <w:tabs>
          <w:tab w:val="left" w:pos="0"/>
        </w:tabs>
        <w:autoSpaceDE w:val="0"/>
        <w:spacing w:before="57" w:after="0"/>
        <w:ind w:left="567"/>
        <w:jc w:val="both"/>
        <w:rPr>
          <w:rFonts w:ascii="Verdana" w:hAnsi="Verdana" w:cs="Arial"/>
          <w:kern w:val="0"/>
        </w:rPr>
      </w:pPr>
      <w:r>
        <w:rPr>
          <w:rFonts w:ascii="Verdana" w:hAnsi="Verdana" w:cs="Arial"/>
          <w:b/>
        </w:rPr>
        <w:t>Zadanie IV –</w:t>
      </w:r>
      <w:r>
        <w:rPr>
          <w:rFonts w:ascii="Verdana" w:hAnsi="Verdana" w:cs="Arial"/>
        </w:rPr>
        <w:t xml:space="preserve"> </w:t>
      </w:r>
      <w:r>
        <w:rPr>
          <w:rFonts w:ascii="Verdana" w:hAnsi="Verdana"/>
        </w:rPr>
        <w:t>Zapewnienie prawa do korzystania z</w:t>
      </w:r>
      <w:r>
        <w:rPr>
          <w:rFonts w:ascii="Verdana" w:hAnsi="Verdana"/>
          <w:b/>
        </w:rPr>
        <w:t xml:space="preserve"> </w:t>
      </w:r>
      <w:r>
        <w:rPr>
          <w:rFonts w:ascii="Verdana" w:hAnsi="Verdana"/>
        </w:rPr>
        <w:t>oprogramowania</w:t>
      </w:r>
      <w:r>
        <w:rPr>
          <w:rFonts w:ascii="Verdana" w:hAnsi="Verdana" w:cs="Arial"/>
        </w:rPr>
        <w:t xml:space="preserve"> Dotacja podręcznikowa, wspomagającego proces otrzymywania i rozliczania dotacji celowej na wyposażenie szkół w podręczniki, materiały edukacyjne i materiały ćwiczeniowe w roku 2022,</w:t>
      </w:r>
    </w:p>
    <w:p w:rsidR="006A357E" w:rsidRDefault="006A357E" w:rsidP="00D47FA5">
      <w:pPr>
        <w:pStyle w:val="BodyText"/>
        <w:tabs>
          <w:tab w:val="left" w:pos="0"/>
        </w:tabs>
        <w:autoSpaceDE w:val="0"/>
        <w:spacing w:before="57" w:after="0"/>
        <w:ind w:left="567"/>
        <w:jc w:val="both"/>
        <w:rPr>
          <w:rFonts w:ascii="Verdana" w:hAnsi="Verdana" w:cs="Arial"/>
        </w:rPr>
      </w:pPr>
      <w:r>
        <w:rPr>
          <w:rFonts w:ascii="Verdana" w:hAnsi="Verdana" w:cs="Arial"/>
          <w:b/>
        </w:rPr>
        <w:t>Zadanie V</w:t>
      </w:r>
      <w:r>
        <w:rPr>
          <w:rFonts w:ascii="Verdana" w:hAnsi="Verdana" w:cs="Arial"/>
        </w:rPr>
        <w:t xml:space="preserve"> - Zapewnienie prawa do korzystania z oprogramowania Centralny VAT przez Biuro Finansów Oświaty i podległe jednostki oświatowe w Częstochowie w roku 2022,</w:t>
      </w:r>
    </w:p>
    <w:p w:rsidR="006A357E" w:rsidRDefault="006A357E" w:rsidP="00D47FA5">
      <w:pPr>
        <w:tabs>
          <w:tab w:val="left" w:pos="1905"/>
        </w:tabs>
        <w:ind w:left="567"/>
        <w:jc w:val="both"/>
        <w:rPr>
          <w:rFonts w:ascii="Verdana" w:hAnsi="Verdana" w:cs="Arial"/>
          <w:kern w:val="2"/>
          <w:sz w:val="20"/>
        </w:rPr>
      </w:pPr>
      <w:r>
        <w:rPr>
          <w:rFonts w:ascii="Verdana" w:hAnsi="Verdana" w:cs="Arial"/>
          <w:b/>
          <w:kern w:val="2"/>
          <w:sz w:val="20"/>
        </w:rPr>
        <w:t>Zadanie VI –</w:t>
      </w:r>
      <w:r>
        <w:rPr>
          <w:rFonts w:ascii="Verdana" w:hAnsi="Verdana" w:cs="Arial"/>
          <w:kern w:val="2"/>
          <w:sz w:val="20"/>
        </w:rPr>
        <w:t xml:space="preserve"> Zapewnienie prawa do korzystania z oprogramowania Kadry i Płace umożliwiającego obsługę systemu kadrowo-płacowego przez Biuro Finansów Oświaty w roku 2022,</w:t>
      </w:r>
    </w:p>
    <w:p w:rsidR="006A357E" w:rsidRDefault="006A357E" w:rsidP="00D47FA5">
      <w:pPr>
        <w:tabs>
          <w:tab w:val="left" w:pos="1905"/>
        </w:tabs>
        <w:ind w:left="567"/>
        <w:jc w:val="both"/>
        <w:rPr>
          <w:rFonts w:ascii="Verdana" w:hAnsi="Verdana" w:cs="Arial"/>
          <w:kern w:val="2"/>
          <w:sz w:val="20"/>
        </w:rPr>
      </w:pPr>
      <w:r>
        <w:rPr>
          <w:rFonts w:ascii="Verdana" w:hAnsi="Verdana" w:cs="Arial"/>
          <w:b/>
          <w:kern w:val="2"/>
          <w:sz w:val="20"/>
        </w:rPr>
        <w:t>Zadanie VII</w:t>
      </w:r>
      <w:r>
        <w:rPr>
          <w:rFonts w:ascii="Verdana" w:hAnsi="Verdana" w:cs="Arial"/>
          <w:kern w:val="2"/>
          <w:sz w:val="20"/>
        </w:rPr>
        <w:t xml:space="preserve"> - Zapewnienie prawa do korzystania z oprogramowania Finanse, umożliwiającego obsługę systemu finansowo-księgowego przez Biuro Finansów Oświaty w roku 2022,</w:t>
      </w:r>
    </w:p>
    <w:p w:rsidR="006A357E" w:rsidRDefault="006A357E" w:rsidP="004A71DB">
      <w:pPr>
        <w:pStyle w:val="BodyText"/>
        <w:tabs>
          <w:tab w:val="left" w:pos="0"/>
        </w:tabs>
        <w:autoSpaceDE w:val="0"/>
        <w:spacing w:before="57" w:after="0"/>
        <w:rPr>
          <w:rFonts w:ascii="Verdana" w:hAnsi="Verdana" w:cs="Arial"/>
          <w:b/>
          <w:bCs/>
        </w:rPr>
      </w:pPr>
      <w:r>
        <w:rPr>
          <w:rFonts w:ascii="Verdana" w:hAnsi="Verdana" w:cs="Arial"/>
          <w:b/>
          <w:bCs/>
        </w:rPr>
        <w:t>lub dostarczenie rozwiązania równoważnego.</w:t>
      </w:r>
    </w:p>
    <w:p w:rsidR="006A357E" w:rsidRDefault="006A357E" w:rsidP="004A71DB">
      <w:pPr>
        <w:pStyle w:val="BodyText"/>
        <w:tabs>
          <w:tab w:val="left" w:pos="0"/>
        </w:tabs>
        <w:autoSpaceDE w:val="0"/>
        <w:spacing w:before="57" w:after="0"/>
        <w:rPr>
          <w:rFonts w:ascii="Verdana" w:hAnsi="Verdana" w:cs="Arial"/>
          <w:b/>
          <w:bCs/>
        </w:rPr>
      </w:pPr>
    </w:p>
    <w:p w:rsidR="006A357E" w:rsidRDefault="006A357E" w:rsidP="00D47FA5">
      <w:pPr>
        <w:numPr>
          <w:ilvl w:val="0"/>
          <w:numId w:val="4"/>
        </w:numPr>
        <w:suppressAutoHyphens/>
        <w:autoSpaceDE w:val="0"/>
        <w:spacing w:after="0" w:line="240" w:lineRule="auto"/>
        <w:jc w:val="both"/>
        <w:rPr>
          <w:rFonts w:ascii="Verdana" w:hAnsi="Verdana" w:cs="Arial"/>
          <w:b/>
          <w:bCs/>
          <w:sz w:val="20"/>
        </w:rPr>
      </w:pPr>
      <w:r>
        <w:rPr>
          <w:rFonts w:ascii="Verdana" w:hAnsi="Verdana" w:cs="Arial"/>
          <w:b/>
          <w:bCs/>
          <w:sz w:val="20"/>
        </w:rPr>
        <w:t>Zgodność z przepisami prawa</w:t>
      </w:r>
    </w:p>
    <w:p w:rsidR="006A357E" w:rsidRDefault="006A357E" w:rsidP="00D47FA5">
      <w:pPr>
        <w:autoSpaceDE w:val="0"/>
        <w:jc w:val="both"/>
        <w:rPr>
          <w:rFonts w:ascii="Verdana" w:hAnsi="Verdana" w:cs="Arial"/>
          <w:sz w:val="20"/>
        </w:rPr>
      </w:pPr>
      <w:r>
        <w:rPr>
          <w:rFonts w:ascii="Verdana" w:hAnsi="Verdana" w:cs="Arial"/>
          <w:sz w:val="20"/>
        </w:rPr>
        <w:t xml:space="preserve">Realizowane przez Wykonawcę zadania w ramach zamówienia muszą być zgodne z: </w:t>
      </w:r>
    </w:p>
    <w:p w:rsidR="006A357E" w:rsidRDefault="006A357E" w:rsidP="00D47FA5">
      <w:pPr>
        <w:numPr>
          <w:ilvl w:val="0"/>
          <w:numId w:val="5"/>
        </w:numPr>
        <w:suppressAutoHyphens/>
        <w:autoSpaceDE w:val="0"/>
        <w:spacing w:after="0" w:line="240" w:lineRule="auto"/>
        <w:jc w:val="both"/>
        <w:rPr>
          <w:rFonts w:ascii="Verdana" w:hAnsi="Verdana" w:cs="Arial"/>
          <w:sz w:val="20"/>
        </w:rPr>
      </w:pPr>
      <w:r>
        <w:rPr>
          <w:rFonts w:ascii="Verdana" w:hAnsi="Verdana" w:cs="Arial"/>
          <w:sz w:val="20"/>
        </w:rPr>
        <w:t>ustawą z dnia 10 maja 2018 r. o ochronie danych osobowych (t.j. Dz. U. z 2019 r. poz. 1781),</w:t>
      </w:r>
    </w:p>
    <w:p w:rsidR="006A357E" w:rsidRDefault="006A357E" w:rsidP="00D47FA5">
      <w:pPr>
        <w:numPr>
          <w:ilvl w:val="0"/>
          <w:numId w:val="5"/>
        </w:numPr>
        <w:suppressAutoHyphens/>
        <w:autoSpaceDE w:val="0"/>
        <w:spacing w:after="0" w:line="240" w:lineRule="auto"/>
        <w:jc w:val="both"/>
        <w:rPr>
          <w:rFonts w:ascii="Verdana" w:hAnsi="Verdana" w:cs="Arial"/>
          <w:sz w:val="20"/>
        </w:rPr>
      </w:pPr>
      <w:r>
        <w:rPr>
          <w:rFonts w:ascii="Verdana" w:hAnsi="Verdana" w:cs="Arial"/>
          <w:sz w:val="20"/>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w:t>
      </w:r>
    </w:p>
    <w:p w:rsidR="006A357E" w:rsidRDefault="006A357E" w:rsidP="00D47FA5">
      <w:pPr>
        <w:numPr>
          <w:ilvl w:val="0"/>
          <w:numId w:val="5"/>
        </w:numPr>
        <w:suppressAutoHyphens/>
        <w:autoSpaceDE w:val="0"/>
        <w:spacing w:after="0" w:line="240" w:lineRule="auto"/>
        <w:jc w:val="both"/>
        <w:rPr>
          <w:rFonts w:ascii="Verdana" w:hAnsi="Verdana" w:cs="Arial"/>
          <w:sz w:val="20"/>
          <w:u w:val="single"/>
        </w:rPr>
      </w:pPr>
      <w:r>
        <w:rPr>
          <w:rFonts w:ascii="Verdana" w:hAnsi="Verdana" w:cs="Arial"/>
          <w:sz w:val="20"/>
        </w:rPr>
        <w:t>ustawą z dnia </w:t>
      </w:r>
      <w:r>
        <w:rPr>
          <w:rFonts w:ascii="Verdana" w:hAnsi="Verdana"/>
          <w:sz w:val="20"/>
        </w:rPr>
        <w:t>17 lutego 2005</w:t>
      </w:r>
      <w:r>
        <w:rPr>
          <w:rFonts w:ascii="Verdana" w:hAnsi="Verdana" w:cs="Arial"/>
          <w:sz w:val="20"/>
        </w:rPr>
        <w:t> r. o informatyzacji działalności podmiotów realizujących zadania publiczne (t.j. Dz. U. z 2021 r., poz. 670) oraz aktami wykonawczymi do tej ustawy,</w:t>
      </w:r>
    </w:p>
    <w:p w:rsidR="006A357E" w:rsidRDefault="006A357E" w:rsidP="00D47FA5">
      <w:pPr>
        <w:numPr>
          <w:ilvl w:val="0"/>
          <w:numId w:val="5"/>
        </w:numPr>
        <w:suppressAutoHyphens/>
        <w:autoSpaceDE w:val="0"/>
        <w:spacing w:after="0" w:line="240" w:lineRule="auto"/>
        <w:jc w:val="both"/>
        <w:rPr>
          <w:rFonts w:ascii="Verdana" w:hAnsi="Verdana" w:cs="Arial"/>
          <w:sz w:val="20"/>
        </w:rPr>
      </w:pPr>
      <w:r>
        <w:rPr>
          <w:rFonts w:ascii="Verdana" w:hAnsi="Verdana" w:cs="Arial"/>
          <w:sz w:val="20"/>
        </w:rPr>
        <w:t>rozporządzeniem Parlamentu Europejskiego i Rady (UE) w sprawie identyfikacji elektronicznej i usług zaufania w odniesieniu do transakcji elektronicznych na</w:t>
      </w:r>
      <w:r>
        <w:rPr>
          <w:rFonts w:ascii="Verdana" w:hAnsi="Verdana"/>
          <w:sz w:val="20"/>
        </w:rPr>
        <w:t xml:space="preserve"> rynku wewnętrznym nr 910/2014 z dnia 24 lipca 2014 r. (tzw. rozporządzeniem </w:t>
      </w:r>
      <w:r>
        <w:rPr>
          <w:rFonts w:ascii="Verdana" w:hAnsi="Verdana" w:cs="Arial"/>
          <w:sz w:val="20"/>
        </w:rPr>
        <w:t>eIDAS),</w:t>
      </w:r>
    </w:p>
    <w:p w:rsidR="006A357E" w:rsidRDefault="006A357E" w:rsidP="00D47FA5">
      <w:pPr>
        <w:numPr>
          <w:ilvl w:val="0"/>
          <w:numId w:val="5"/>
        </w:numPr>
        <w:suppressAutoHyphens/>
        <w:autoSpaceDE w:val="0"/>
        <w:spacing w:after="0" w:line="240" w:lineRule="auto"/>
        <w:jc w:val="both"/>
        <w:rPr>
          <w:rFonts w:ascii="Verdana" w:hAnsi="Verdana" w:cs="Arial"/>
          <w:sz w:val="20"/>
        </w:rPr>
      </w:pPr>
      <w:r>
        <w:rPr>
          <w:rFonts w:ascii="Verdana" w:hAnsi="Verdana" w:cs="Arial"/>
          <w:sz w:val="20"/>
        </w:rPr>
        <w:t>ustawą z dnia </w:t>
      </w:r>
      <w:r>
        <w:rPr>
          <w:rFonts w:ascii="Verdana" w:hAnsi="Verdana"/>
          <w:sz w:val="20"/>
        </w:rPr>
        <w:t>15 kwietnia 2011</w:t>
      </w:r>
      <w:r>
        <w:rPr>
          <w:rFonts w:ascii="Verdana" w:hAnsi="Verdana" w:cs="Arial"/>
          <w:sz w:val="20"/>
        </w:rPr>
        <w:t> r. o systemie informacji oświatowej (t.j. Dz.U. 2021 r., poz. 584),</w:t>
      </w:r>
    </w:p>
    <w:p w:rsidR="006A357E" w:rsidRDefault="006A357E" w:rsidP="00D47FA5">
      <w:pPr>
        <w:numPr>
          <w:ilvl w:val="0"/>
          <w:numId w:val="5"/>
        </w:numPr>
        <w:suppressAutoHyphens/>
        <w:autoSpaceDE w:val="0"/>
        <w:spacing w:after="0" w:line="240" w:lineRule="auto"/>
        <w:jc w:val="both"/>
        <w:rPr>
          <w:rFonts w:ascii="Verdana" w:hAnsi="Verdana" w:cs="Arial"/>
          <w:sz w:val="20"/>
        </w:rPr>
      </w:pPr>
      <w:r>
        <w:rPr>
          <w:rFonts w:ascii="Verdana" w:hAnsi="Verdana" w:cs="Arial"/>
          <w:sz w:val="20"/>
        </w:rPr>
        <w:t>ustawą z dnia 26 stycznia 1982 r. - Karta Nauczyciela (t.j. Dz.U. z 2019 r., poz. 2215 z późn. zm.),</w:t>
      </w:r>
    </w:p>
    <w:p w:rsidR="006A357E" w:rsidRDefault="006A357E" w:rsidP="00D47FA5">
      <w:pPr>
        <w:numPr>
          <w:ilvl w:val="0"/>
          <w:numId w:val="5"/>
        </w:numPr>
        <w:suppressAutoHyphens/>
        <w:autoSpaceDE w:val="0"/>
        <w:spacing w:after="0" w:line="240" w:lineRule="auto"/>
        <w:jc w:val="both"/>
        <w:rPr>
          <w:rFonts w:ascii="Verdana" w:hAnsi="Verdana" w:cs="Arial"/>
          <w:sz w:val="20"/>
        </w:rPr>
      </w:pPr>
      <w:r>
        <w:rPr>
          <w:rFonts w:ascii="Verdana" w:hAnsi="Verdana" w:cs="Arial"/>
          <w:sz w:val="20"/>
        </w:rPr>
        <w:t>ustawą z dnia 7 września 1991 r. o systemie oświaty (t.j. Dz.U. z 2020 r., poz. 1327 z późn. zm.),</w:t>
      </w:r>
    </w:p>
    <w:p w:rsidR="006A357E" w:rsidRDefault="006A357E" w:rsidP="00D47FA5">
      <w:pPr>
        <w:numPr>
          <w:ilvl w:val="0"/>
          <w:numId w:val="5"/>
        </w:numPr>
        <w:suppressAutoHyphens/>
        <w:autoSpaceDE w:val="0"/>
        <w:spacing w:after="0" w:line="240" w:lineRule="auto"/>
        <w:jc w:val="both"/>
        <w:rPr>
          <w:rFonts w:ascii="Verdana" w:hAnsi="Verdana" w:cs="Arial"/>
          <w:sz w:val="20"/>
        </w:rPr>
      </w:pPr>
      <w:r>
        <w:rPr>
          <w:rFonts w:ascii="Verdana" w:hAnsi="Verdana" w:cs="Arial"/>
          <w:sz w:val="20"/>
        </w:rPr>
        <w:t>ustawą z dnia 14 grudnia 2016 r. - Prawo oświatowe (t.j. Dz.U. z 2021 r., poz. 1082 z późn. zm.)</w:t>
      </w:r>
    </w:p>
    <w:p w:rsidR="006A357E" w:rsidRDefault="006A357E" w:rsidP="00D47FA5">
      <w:pPr>
        <w:numPr>
          <w:ilvl w:val="0"/>
          <w:numId w:val="5"/>
        </w:numPr>
        <w:shd w:val="clear" w:color="auto" w:fill="FDFDFC"/>
        <w:spacing w:after="0" w:line="240" w:lineRule="auto"/>
        <w:jc w:val="both"/>
        <w:rPr>
          <w:rFonts w:ascii="Verdana" w:hAnsi="Verdana" w:cs="Arial"/>
          <w:sz w:val="20"/>
        </w:rPr>
      </w:pPr>
      <w:r>
        <w:rPr>
          <w:rFonts w:ascii="Verdana" w:hAnsi="Verdana" w:cs="Arial"/>
          <w:sz w:val="20"/>
        </w:rPr>
        <w:t>ustawą z dnia 14 grudnia 2016 r. Przepisy wprowadzające ustawę - Prawo oświatowe (Dz.U. z 2017 r., poz. 60 z późn. zm.)</w:t>
      </w:r>
    </w:p>
    <w:p w:rsidR="006A357E" w:rsidRDefault="006A357E" w:rsidP="00D47FA5">
      <w:pPr>
        <w:numPr>
          <w:ilvl w:val="0"/>
          <w:numId w:val="5"/>
        </w:numPr>
        <w:shd w:val="clear" w:color="auto" w:fill="FDFDFC"/>
        <w:spacing w:after="0" w:line="240" w:lineRule="auto"/>
        <w:jc w:val="both"/>
        <w:rPr>
          <w:rFonts w:ascii="Verdana" w:hAnsi="Verdana" w:cs="Arial"/>
          <w:sz w:val="20"/>
        </w:rPr>
      </w:pPr>
      <w:r>
        <w:rPr>
          <w:rFonts w:ascii="Verdana" w:hAnsi="Verdana" w:cs="Arial"/>
          <w:sz w:val="20"/>
        </w:rPr>
        <w:t>ustawą z dnia 27 października 2017 r. o finansowaniu zadań oświatowych (t.j. Dz.U. z 2020 r., poz. 2029 z późn. zm.)</w:t>
      </w:r>
    </w:p>
    <w:p w:rsidR="006A357E" w:rsidRDefault="006A357E" w:rsidP="00D47FA5">
      <w:pPr>
        <w:numPr>
          <w:ilvl w:val="0"/>
          <w:numId w:val="5"/>
        </w:numPr>
        <w:shd w:val="clear" w:color="auto" w:fill="FDFDFC"/>
        <w:spacing w:after="0" w:line="240" w:lineRule="auto"/>
        <w:jc w:val="both"/>
        <w:rPr>
          <w:rFonts w:ascii="Verdana" w:hAnsi="Verdana" w:cs="Arial"/>
          <w:sz w:val="20"/>
        </w:rPr>
      </w:pPr>
      <w:r>
        <w:rPr>
          <w:rFonts w:ascii="Verdana" w:hAnsi="Verdana" w:cs="Arial"/>
          <w:sz w:val="20"/>
        </w:rPr>
        <w:t>ustawą z dnia 27 sierpnia 2009 r. o finansach publicznych (t.j. Dz. U. z 2021 r., poz. 305) oraz aktami wykonawczymi do tej ustawy.</w:t>
      </w:r>
    </w:p>
    <w:p w:rsidR="006A357E" w:rsidRDefault="006A357E" w:rsidP="00D47FA5">
      <w:pPr>
        <w:autoSpaceDE w:val="0"/>
        <w:ind w:left="720"/>
        <w:jc w:val="both"/>
        <w:rPr>
          <w:rFonts w:ascii="Verdana" w:hAnsi="Verdana" w:cs="Arial"/>
          <w:sz w:val="20"/>
        </w:rPr>
      </w:pPr>
    </w:p>
    <w:p w:rsidR="006A357E" w:rsidRDefault="006A357E" w:rsidP="00ED5D1D">
      <w:pPr>
        <w:numPr>
          <w:ilvl w:val="0"/>
          <w:numId w:val="4"/>
        </w:numPr>
        <w:tabs>
          <w:tab w:val="left" w:pos="0"/>
        </w:tabs>
        <w:suppressAutoHyphens/>
        <w:autoSpaceDE w:val="0"/>
        <w:spacing w:after="0" w:line="240" w:lineRule="auto"/>
        <w:jc w:val="both"/>
        <w:rPr>
          <w:rFonts w:ascii="Verdana" w:hAnsi="Verdana" w:cs="Arial"/>
          <w:b/>
          <w:kern w:val="2"/>
          <w:sz w:val="20"/>
        </w:rPr>
      </w:pPr>
      <w:r>
        <w:rPr>
          <w:rFonts w:ascii="Verdana" w:hAnsi="Verdana" w:cs="Arial"/>
          <w:b/>
          <w:kern w:val="2"/>
          <w:sz w:val="20"/>
        </w:rPr>
        <w:t>Zakres świadczonych usług</w:t>
      </w:r>
    </w:p>
    <w:p w:rsidR="006A357E" w:rsidRDefault="006A357E" w:rsidP="00D47FA5">
      <w:pPr>
        <w:pStyle w:val="BodyText"/>
        <w:spacing w:before="57" w:after="0" w:line="276" w:lineRule="auto"/>
        <w:jc w:val="both"/>
        <w:rPr>
          <w:rFonts w:ascii="Verdana" w:hAnsi="Verdana" w:cs="Arial"/>
        </w:rPr>
      </w:pPr>
      <w:r>
        <w:rPr>
          <w:rFonts w:ascii="Verdana" w:hAnsi="Verdana"/>
          <w:b/>
        </w:rPr>
        <w:t xml:space="preserve">Zadanie I - </w:t>
      </w:r>
      <w:r>
        <w:rPr>
          <w:rFonts w:ascii="Verdana" w:hAnsi="Verdana"/>
        </w:rPr>
        <w:t>Zapewnienie prawa do korzystania z</w:t>
      </w:r>
      <w:r>
        <w:rPr>
          <w:rFonts w:ascii="Verdana" w:hAnsi="Verdana"/>
          <w:b/>
        </w:rPr>
        <w:t xml:space="preserve"> </w:t>
      </w:r>
      <w:r>
        <w:rPr>
          <w:rFonts w:ascii="Verdana" w:hAnsi="Verdana"/>
        </w:rPr>
        <w:t>oprogramowania</w:t>
      </w:r>
      <w:r>
        <w:rPr>
          <w:rFonts w:ascii="Verdana" w:hAnsi="Verdana" w:cs="Arial"/>
        </w:rPr>
        <w:t xml:space="preserve"> Sigma w roku 2022 </w:t>
      </w:r>
    </w:p>
    <w:p w:rsidR="006A357E" w:rsidRDefault="006A357E" w:rsidP="00ED5D1D">
      <w:pPr>
        <w:pStyle w:val="Wypunktowanie"/>
        <w:widowControl w:val="0"/>
        <w:numPr>
          <w:ilvl w:val="0"/>
          <w:numId w:val="6"/>
        </w:numPr>
        <w:tabs>
          <w:tab w:val="left" w:pos="426"/>
        </w:tabs>
        <w:autoSpaceDE w:val="0"/>
        <w:spacing w:line="276" w:lineRule="auto"/>
        <w:ind w:left="567" w:right="141" w:hanging="283"/>
        <w:jc w:val="both"/>
        <w:rPr>
          <w:rFonts w:ascii="Verdana" w:hAnsi="Verdana" w:cs="Arial"/>
          <w:sz w:val="20"/>
          <w:szCs w:val="20"/>
        </w:rPr>
      </w:pPr>
      <w:r>
        <w:rPr>
          <w:rFonts w:ascii="Verdana" w:hAnsi="Verdana" w:cs="Arial"/>
          <w:bCs/>
          <w:sz w:val="20"/>
          <w:szCs w:val="20"/>
        </w:rPr>
        <w:t>Udostępnienie serwera aplikacji Sigma poprzez Platformę pod adresem:</w:t>
      </w:r>
      <w:r>
        <w:rPr>
          <w:rFonts w:ascii="Verdana" w:hAnsi="Verdana" w:cs="Arial"/>
          <w:sz w:val="20"/>
          <w:szCs w:val="20"/>
        </w:rPr>
        <w:t xml:space="preserve"> </w:t>
      </w:r>
      <w:hyperlink r:id="rId17" w:history="1">
        <w:r>
          <w:rPr>
            <w:rStyle w:val="Hyperlink"/>
            <w:rFonts w:ascii="Verdana" w:hAnsi="Verdana"/>
            <w:sz w:val="20"/>
            <w:szCs w:val="20"/>
          </w:rPr>
          <w:t>https://sigma.vulcan.net.pl/czestochowa/</w:t>
        </w:r>
      </w:hyperlink>
      <w:r>
        <w:rPr>
          <w:rFonts w:ascii="Verdana" w:hAnsi="Verdana" w:cs="Arial"/>
          <w:sz w:val="20"/>
          <w:szCs w:val="20"/>
        </w:rPr>
        <w:t xml:space="preserve"> z pełnym prawem do jej użytkowania w zakresie funkcjonalnym:</w:t>
      </w:r>
    </w:p>
    <w:p w:rsidR="006A357E" w:rsidRDefault="006A357E" w:rsidP="00ED5D1D">
      <w:pPr>
        <w:pStyle w:val="Wypunktowanie"/>
        <w:widowControl w:val="0"/>
        <w:numPr>
          <w:ilvl w:val="0"/>
          <w:numId w:val="7"/>
        </w:numPr>
        <w:tabs>
          <w:tab w:val="num" w:pos="851"/>
        </w:tabs>
        <w:spacing w:line="276" w:lineRule="auto"/>
        <w:ind w:left="567"/>
        <w:jc w:val="both"/>
        <w:rPr>
          <w:rFonts w:ascii="Verdana" w:hAnsi="Verdana" w:cs="Arial"/>
          <w:sz w:val="20"/>
          <w:szCs w:val="20"/>
        </w:rPr>
      </w:pPr>
      <w:r>
        <w:rPr>
          <w:rFonts w:ascii="Verdana" w:hAnsi="Verdana" w:cs="Arial"/>
          <w:sz w:val="20"/>
          <w:szCs w:val="20"/>
        </w:rPr>
        <w:t>gromadzenia i analizy danych dla Systemu Informacji Oświatowej,</w:t>
      </w:r>
    </w:p>
    <w:p w:rsidR="006A357E" w:rsidRDefault="006A357E" w:rsidP="00ED5D1D">
      <w:pPr>
        <w:pStyle w:val="Wypunktowanie"/>
        <w:widowControl w:val="0"/>
        <w:numPr>
          <w:ilvl w:val="0"/>
          <w:numId w:val="7"/>
        </w:numPr>
        <w:tabs>
          <w:tab w:val="num" w:pos="851"/>
        </w:tabs>
        <w:spacing w:line="276" w:lineRule="auto"/>
        <w:ind w:left="567"/>
        <w:jc w:val="both"/>
        <w:rPr>
          <w:rFonts w:ascii="Verdana" w:hAnsi="Verdana" w:cs="Arial"/>
          <w:sz w:val="20"/>
          <w:szCs w:val="20"/>
        </w:rPr>
      </w:pPr>
      <w:r>
        <w:rPr>
          <w:rFonts w:ascii="Verdana" w:hAnsi="Verdana" w:cs="Arial"/>
          <w:sz w:val="20"/>
          <w:szCs w:val="20"/>
        </w:rPr>
        <w:t>gromadzenia i analizy danych organizacji szkół i placówek oświatowych przygotowanych za pomocą programu Arkusz,</w:t>
      </w:r>
    </w:p>
    <w:p w:rsidR="006A357E" w:rsidRDefault="006A357E" w:rsidP="00ED5D1D">
      <w:pPr>
        <w:pStyle w:val="Wypunktowanie"/>
        <w:widowControl w:val="0"/>
        <w:numPr>
          <w:ilvl w:val="0"/>
          <w:numId w:val="7"/>
        </w:numPr>
        <w:tabs>
          <w:tab w:val="num" w:pos="851"/>
        </w:tabs>
        <w:spacing w:after="240" w:line="276" w:lineRule="auto"/>
        <w:ind w:left="567"/>
        <w:jc w:val="both"/>
        <w:rPr>
          <w:rFonts w:ascii="Verdana" w:hAnsi="Verdana" w:cs="Arial"/>
          <w:sz w:val="20"/>
          <w:szCs w:val="20"/>
        </w:rPr>
      </w:pPr>
      <w:r>
        <w:rPr>
          <w:rFonts w:ascii="Verdana" w:hAnsi="Verdana" w:cs="Arial"/>
          <w:sz w:val="20"/>
          <w:szCs w:val="20"/>
        </w:rPr>
        <w:t>konstruowania planów finansowych i analizy wykonania planów finansowych,</w:t>
      </w:r>
    </w:p>
    <w:p w:rsidR="006A357E" w:rsidRDefault="006A357E" w:rsidP="00D47FA5">
      <w:pPr>
        <w:pStyle w:val="ListParagraph"/>
        <w:numPr>
          <w:ilvl w:val="0"/>
          <w:numId w:val="8"/>
        </w:numPr>
        <w:suppressAutoHyphens/>
        <w:spacing w:before="60" w:after="0"/>
        <w:jc w:val="both"/>
        <w:rPr>
          <w:rFonts w:ascii="Verdana" w:hAnsi="Verdana" w:cs="Arial"/>
          <w:bCs/>
        </w:rPr>
      </w:pPr>
      <w:r>
        <w:rPr>
          <w:rFonts w:ascii="Verdana" w:hAnsi="Verdana" w:cs="Arial"/>
          <w:bCs/>
        </w:rPr>
        <w:t>Utrzymanie w trakcie okresu wykorzystywania systemu infrastruktury serwerowej obsługującej oprogramowanie:</w:t>
      </w:r>
    </w:p>
    <w:p w:rsidR="006A357E" w:rsidRDefault="006A357E" w:rsidP="00ED5D1D">
      <w:pPr>
        <w:pStyle w:val="ListParagraph"/>
        <w:numPr>
          <w:ilvl w:val="0"/>
          <w:numId w:val="9"/>
        </w:numPr>
        <w:tabs>
          <w:tab w:val="left" w:pos="851"/>
        </w:tabs>
        <w:suppressAutoHyphens/>
        <w:spacing w:before="60" w:after="0"/>
        <w:ind w:left="851"/>
        <w:jc w:val="both"/>
        <w:rPr>
          <w:rFonts w:ascii="Verdana" w:eastAsia="MS Mincho" w:hAnsi="Verdana" w:cs="Arial"/>
        </w:rPr>
      </w:pPr>
      <w:r>
        <w:rPr>
          <w:rFonts w:ascii="Verdana" w:eastAsia="MS Mincho" w:hAnsi="Verdana" w:cs="Arial"/>
        </w:rPr>
        <w:t>udostępnienie serwerów WWW,</w:t>
      </w:r>
    </w:p>
    <w:p w:rsidR="006A357E" w:rsidRDefault="006A357E" w:rsidP="00ED5D1D">
      <w:pPr>
        <w:pStyle w:val="ListParagraph"/>
        <w:numPr>
          <w:ilvl w:val="0"/>
          <w:numId w:val="9"/>
        </w:numPr>
        <w:tabs>
          <w:tab w:val="left" w:pos="851"/>
        </w:tabs>
        <w:suppressAutoHyphens/>
        <w:spacing w:before="60" w:after="0"/>
        <w:ind w:left="851"/>
        <w:jc w:val="both"/>
        <w:rPr>
          <w:rFonts w:ascii="Verdana" w:eastAsia="MS Mincho" w:hAnsi="Verdana" w:cs="Arial"/>
        </w:rPr>
      </w:pPr>
      <w:r>
        <w:rPr>
          <w:rFonts w:ascii="Verdana" w:eastAsia="MS Mincho" w:hAnsi="Verdana" w:cs="Arial"/>
        </w:rPr>
        <w:t>udostępnienie serwerów baz danych,</w:t>
      </w:r>
    </w:p>
    <w:p w:rsidR="006A357E" w:rsidRDefault="006A357E" w:rsidP="00ED5D1D">
      <w:pPr>
        <w:pStyle w:val="ListParagraph"/>
        <w:numPr>
          <w:ilvl w:val="0"/>
          <w:numId w:val="9"/>
        </w:numPr>
        <w:tabs>
          <w:tab w:val="left" w:pos="851"/>
        </w:tabs>
        <w:suppressAutoHyphens/>
        <w:spacing w:before="60" w:after="0"/>
        <w:ind w:left="851"/>
        <w:jc w:val="both"/>
        <w:rPr>
          <w:rFonts w:ascii="Verdana" w:eastAsia="MS Mincho" w:hAnsi="Verdana" w:cs="Arial"/>
        </w:rPr>
      </w:pPr>
      <w:r>
        <w:rPr>
          <w:rFonts w:ascii="Verdana" w:eastAsia="MS Mincho" w:hAnsi="Verdana" w:cs="Arial"/>
        </w:rPr>
        <w:t>podłączenie serwerów do Internetu za pomocą łączy teleinformatycznych zapewniających sprawne funkcjonowanie rozwiązania,</w:t>
      </w:r>
    </w:p>
    <w:p w:rsidR="006A357E" w:rsidRDefault="006A357E" w:rsidP="00ED5D1D">
      <w:pPr>
        <w:pStyle w:val="ListParagraph"/>
        <w:numPr>
          <w:ilvl w:val="0"/>
          <w:numId w:val="9"/>
        </w:numPr>
        <w:tabs>
          <w:tab w:val="left" w:pos="851"/>
        </w:tabs>
        <w:suppressAutoHyphens/>
        <w:spacing w:before="60" w:after="0"/>
        <w:ind w:left="851"/>
        <w:jc w:val="both"/>
        <w:rPr>
          <w:rFonts w:ascii="Verdana" w:eastAsia="MS Mincho" w:hAnsi="Verdana" w:cs="Arial"/>
        </w:rPr>
      </w:pPr>
      <w:r>
        <w:rPr>
          <w:rFonts w:ascii="Verdana" w:eastAsia="MS Mincho" w:hAnsi="Verdana" w:cs="Arial"/>
        </w:rPr>
        <w:t>zabezpieczenie dostępu do serwerów systemem zapór ogniowych (Firewall),</w:t>
      </w:r>
    </w:p>
    <w:p w:rsidR="006A357E" w:rsidRDefault="006A357E" w:rsidP="00ED5D1D">
      <w:pPr>
        <w:pStyle w:val="ListParagraph"/>
        <w:numPr>
          <w:ilvl w:val="0"/>
          <w:numId w:val="9"/>
        </w:numPr>
        <w:tabs>
          <w:tab w:val="left" w:pos="851"/>
        </w:tabs>
        <w:suppressAutoHyphens/>
        <w:spacing w:before="60" w:after="0"/>
        <w:ind w:left="851"/>
        <w:jc w:val="both"/>
        <w:rPr>
          <w:rFonts w:ascii="Verdana" w:eastAsia="MS Mincho" w:hAnsi="Verdana" w:cs="Arial"/>
        </w:rPr>
      </w:pPr>
      <w:r>
        <w:rPr>
          <w:rFonts w:ascii="Verdana" w:eastAsia="MS Mincho" w:hAnsi="Verdana" w:cs="Arial"/>
        </w:rPr>
        <w:t>zabezpieczenie dostępu do systemu za pomocą połączeń szyfrowanych,</w:t>
      </w:r>
    </w:p>
    <w:p w:rsidR="006A357E" w:rsidRDefault="006A357E" w:rsidP="00ED5D1D">
      <w:pPr>
        <w:pStyle w:val="ListParagraph"/>
        <w:numPr>
          <w:ilvl w:val="0"/>
          <w:numId w:val="9"/>
        </w:numPr>
        <w:tabs>
          <w:tab w:val="left" w:pos="851"/>
        </w:tabs>
        <w:suppressAutoHyphens/>
        <w:spacing w:before="60" w:after="0"/>
        <w:ind w:left="851"/>
        <w:jc w:val="both"/>
        <w:rPr>
          <w:rFonts w:ascii="Verdana" w:eastAsia="MS Mincho" w:hAnsi="Verdana" w:cs="Arial"/>
        </w:rPr>
      </w:pPr>
      <w:r>
        <w:rPr>
          <w:rFonts w:ascii="Verdana" w:eastAsia="MS Mincho" w:hAnsi="Verdana" w:cs="Arial"/>
        </w:rPr>
        <w:t>autentykację (uwierzytelnianie) serwerów za pomocą certyfikatów,</w:t>
      </w:r>
    </w:p>
    <w:p w:rsidR="006A357E" w:rsidRDefault="006A357E" w:rsidP="00ED5D1D">
      <w:pPr>
        <w:pStyle w:val="Wypunktowanie"/>
        <w:numPr>
          <w:ilvl w:val="0"/>
          <w:numId w:val="9"/>
        </w:numPr>
        <w:tabs>
          <w:tab w:val="left" w:pos="851"/>
        </w:tabs>
        <w:spacing w:after="192" w:line="276" w:lineRule="auto"/>
        <w:ind w:left="851"/>
        <w:jc w:val="both"/>
        <w:rPr>
          <w:rFonts w:ascii="Verdana" w:hAnsi="Verdana" w:cs="Arial"/>
          <w:sz w:val="20"/>
          <w:szCs w:val="20"/>
        </w:rPr>
      </w:pPr>
      <w:r>
        <w:rPr>
          <w:rFonts w:ascii="Verdana" w:hAnsi="Verdana" w:cs="Arial"/>
          <w:sz w:val="20"/>
          <w:szCs w:val="20"/>
        </w:rPr>
        <w:t xml:space="preserve">zabezpieczenie przed dostępem do serwerów osób nieupoważnionych, </w:t>
      </w:r>
    </w:p>
    <w:p w:rsidR="006A357E" w:rsidRDefault="006A357E" w:rsidP="00D47FA5">
      <w:pPr>
        <w:pStyle w:val="Wypunktowanie"/>
        <w:numPr>
          <w:ilvl w:val="0"/>
          <w:numId w:val="8"/>
        </w:numPr>
        <w:tabs>
          <w:tab w:val="left" w:pos="709"/>
        </w:tabs>
        <w:spacing w:after="192"/>
        <w:jc w:val="both"/>
        <w:rPr>
          <w:rFonts w:ascii="Verdana" w:hAnsi="Verdana" w:cs="Arial"/>
          <w:sz w:val="20"/>
          <w:szCs w:val="20"/>
        </w:rPr>
      </w:pPr>
      <w:r>
        <w:rPr>
          <w:rFonts w:ascii="Verdana" w:hAnsi="Verdana" w:cs="Arial"/>
          <w:sz w:val="20"/>
          <w:szCs w:val="20"/>
        </w:rPr>
        <w:t>Instalacja nowych wersji aplikacji w części serwerowej,</w:t>
      </w:r>
    </w:p>
    <w:p w:rsidR="006A357E" w:rsidRDefault="006A357E" w:rsidP="00D47FA5">
      <w:pPr>
        <w:pStyle w:val="Wypunktowanie"/>
        <w:numPr>
          <w:ilvl w:val="0"/>
          <w:numId w:val="8"/>
        </w:numPr>
        <w:tabs>
          <w:tab w:val="left" w:pos="709"/>
        </w:tabs>
        <w:spacing w:after="192" w:line="276" w:lineRule="auto"/>
        <w:jc w:val="both"/>
        <w:rPr>
          <w:rFonts w:ascii="Verdana" w:hAnsi="Verdana" w:cs="Arial"/>
          <w:sz w:val="20"/>
          <w:szCs w:val="20"/>
        </w:rPr>
      </w:pPr>
      <w:r>
        <w:rPr>
          <w:rFonts w:ascii="Verdana" w:hAnsi="Verdana" w:cs="Arial"/>
          <w:sz w:val="20"/>
          <w:szCs w:val="20"/>
        </w:rPr>
        <w:t>Codzienne wykonywanie kopii zapasowej bazy danych i przechowywanie jej przez okres minimum 14 dni, przy czym pełna kopia bezpieczeństwa musi być wykonywana nie rzadziej niż 1 raz w tygodniu,</w:t>
      </w:r>
    </w:p>
    <w:p w:rsidR="006A357E" w:rsidRDefault="006A357E" w:rsidP="00ED5D1D">
      <w:pPr>
        <w:pStyle w:val="Wypunktowanie"/>
        <w:numPr>
          <w:ilvl w:val="0"/>
          <w:numId w:val="10"/>
        </w:numPr>
        <w:tabs>
          <w:tab w:val="left" w:pos="709"/>
        </w:tabs>
        <w:spacing w:after="192" w:line="276" w:lineRule="auto"/>
        <w:ind w:left="851" w:hanging="284"/>
        <w:jc w:val="both"/>
        <w:rPr>
          <w:rFonts w:ascii="Verdana" w:hAnsi="Verdana" w:cs="Arial"/>
          <w:sz w:val="20"/>
          <w:szCs w:val="20"/>
        </w:rPr>
      </w:pPr>
      <w:r>
        <w:rPr>
          <w:rFonts w:ascii="Verdana" w:hAnsi="Verdana" w:cs="Arial"/>
          <w:sz w:val="20"/>
          <w:szCs w:val="20"/>
        </w:rPr>
        <w:t>udostępnianie na żądanie Zamawiającego, za pośrednictwem bezpiecznego, szyfrowanego kanału transmisji, nie częściej niż 1 raz na miesiąc, ostatniej pełnej kopii bezpieczeństwa bazy danych,</w:t>
      </w:r>
    </w:p>
    <w:p w:rsidR="006A357E" w:rsidRDefault="006A357E" w:rsidP="00D47FA5">
      <w:pPr>
        <w:pStyle w:val="Wypunktowanie"/>
        <w:numPr>
          <w:ilvl w:val="0"/>
          <w:numId w:val="8"/>
        </w:numPr>
        <w:tabs>
          <w:tab w:val="left" w:pos="709"/>
        </w:tabs>
        <w:spacing w:after="192" w:line="276" w:lineRule="auto"/>
        <w:jc w:val="both"/>
        <w:rPr>
          <w:rFonts w:ascii="Verdana" w:hAnsi="Verdana" w:cs="Arial"/>
          <w:sz w:val="20"/>
          <w:szCs w:val="20"/>
        </w:rPr>
      </w:pPr>
      <w:r>
        <w:rPr>
          <w:rFonts w:ascii="Verdana" w:hAnsi="Verdana" w:cs="Arial"/>
          <w:sz w:val="20"/>
          <w:szCs w:val="20"/>
        </w:rPr>
        <w:t>Udostępnienie 10 GB przestrzeni dyskowej z możliwością jej rozszerzenia na życzenie Zamawiającego. W przypadku rozszerzenia przestrzeni dyskowej opłata za każdy następny 1 GB nie może być większa niż 50 zł netto,</w:t>
      </w:r>
    </w:p>
    <w:p w:rsidR="006A357E" w:rsidRDefault="006A357E" w:rsidP="00D47FA5">
      <w:pPr>
        <w:pStyle w:val="Wypunktowanie"/>
        <w:numPr>
          <w:ilvl w:val="0"/>
          <w:numId w:val="8"/>
        </w:numPr>
        <w:tabs>
          <w:tab w:val="left" w:pos="709"/>
        </w:tabs>
        <w:spacing w:after="192" w:line="276" w:lineRule="auto"/>
        <w:jc w:val="both"/>
        <w:rPr>
          <w:rFonts w:ascii="Verdana" w:hAnsi="Verdana" w:cs="Arial"/>
          <w:sz w:val="20"/>
          <w:szCs w:val="20"/>
        </w:rPr>
      </w:pPr>
      <w:r>
        <w:rPr>
          <w:rFonts w:ascii="Verdana" w:hAnsi="Verdana" w:cs="Arial"/>
          <w:sz w:val="20"/>
          <w:szCs w:val="20"/>
        </w:rPr>
        <w:t>Regularny nadzór nad funkcjonowaniem serwera,</w:t>
      </w:r>
    </w:p>
    <w:p w:rsidR="006A357E" w:rsidRDefault="006A357E" w:rsidP="00D47FA5">
      <w:pPr>
        <w:pStyle w:val="Wypunktowanie"/>
        <w:numPr>
          <w:ilvl w:val="0"/>
          <w:numId w:val="8"/>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Konserwacja oprogramowania serwera, w tym bieżące aktualizacje oprogramowania, </w:t>
      </w:r>
    </w:p>
    <w:p w:rsidR="006A357E" w:rsidRDefault="006A357E" w:rsidP="00D47FA5">
      <w:pPr>
        <w:pStyle w:val="Wypunktowanie"/>
        <w:numPr>
          <w:ilvl w:val="0"/>
          <w:numId w:val="8"/>
        </w:numPr>
        <w:tabs>
          <w:tab w:val="left" w:pos="709"/>
        </w:tabs>
        <w:spacing w:line="276" w:lineRule="auto"/>
        <w:jc w:val="both"/>
        <w:rPr>
          <w:rFonts w:ascii="Verdana" w:hAnsi="Verdana" w:cs="Arial"/>
          <w:sz w:val="20"/>
          <w:szCs w:val="20"/>
        </w:rPr>
      </w:pPr>
      <w:r>
        <w:rPr>
          <w:rFonts w:ascii="Verdana" w:hAnsi="Verdana" w:cs="Arial"/>
          <w:sz w:val="20"/>
          <w:szCs w:val="20"/>
        </w:rPr>
        <w:t>Odtwarzanie kopii zapasowych baz danych:</w:t>
      </w:r>
    </w:p>
    <w:p w:rsidR="006A357E" w:rsidRDefault="006A357E" w:rsidP="00ED5D1D">
      <w:pPr>
        <w:pStyle w:val="Wypunktowanie"/>
        <w:numPr>
          <w:ilvl w:val="0"/>
          <w:numId w:val="11"/>
        </w:numPr>
        <w:tabs>
          <w:tab w:val="left" w:pos="851"/>
        </w:tabs>
        <w:spacing w:line="276" w:lineRule="auto"/>
        <w:ind w:left="851"/>
        <w:jc w:val="both"/>
        <w:rPr>
          <w:rFonts w:ascii="Verdana" w:hAnsi="Verdana" w:cs="Arial"/>
          <w:sz w:val="20"/>
          <w:szCs w:val="20"/>
        </w:rPr>
      </w:pPr>
      <w:r>
        <w:rPr>
          <w:rFonts w:ascii="Verdana" w:hAnsi="Verdana" w:cs="Arial"/>
          <w:sz w:val="20"/>
          <w:szCs w:val="20"/>
        </w:rPr>
        <w:t xml:space="preserve">pierwsze odtworzenie bazy danych z kopii zapasowej z winy Zamawiającego i na wniosek Zamawiającego jest bezpłatne, </w:t>
      </w:r>
    </w:p>
    <w:p w:rsidR="006A357E" w:rsidRDefault="006A357E" w:rsidP="00ED5D1D">
      <w:pPr>
        <w:pStyle w:val="Wypunktowanie"/>
        <w:numPr>
          <w:ilvl w:val="0"/>
          <w:numId w:val="11"/>
        </w:numPr>
        <w:tabs>
          <w:tab w:val="left" w:pos="851"/>
        </w:tabs>
        <w:spacing w:line="276" w:lineRule="auto"/>
        <w:ind w:left="851"/>
        <w:jc w:val="both"/>
        <w:rPr>
          <w:rFonts w:ascii="Verdana" w:hAnsi="Verdana" w:cs="Arial"/>
          <w:sz w:val="20"/>
          <w:szCs w:val="20"/>
        </w:rPr>
      </w:pPr>
      <w:r>
        <w:rPr>
          <w:rFonts w:ascii="Verdana" w:hAnsi="Verdana" w:cs="Arial"/>
          <w:sz w:val="20"/>
          <w:szCs w:val="20"/>
        </w:rPr>
        <w:t>koszt każdego kolejnego odtworzenia bazy danych z kopii zapasowej z winy Zamawiającego nie może być większy niż 500 zł netto,</w:t>
      </w:r>
    </w:p>
    <w:p w:rsidR="006A357E" w:rsidRDefault="006A357E" w:rsidP="00ED5D1D">
      <w:pPr>
        <w:pStyle w:val="Wypunktowanie"/>
        <w:numPr>
          <w:ilvl w:val="0"/>
          <w:numId w:val="11"/>
        </w:numPr>
        <w:tabs>
          <w:tab w:val="left" w:pos="851"/>
        </w:tabs>
        <w:spacing w:line="276" w:lineRule="auto"/>
        <w:ind w:left="851"/>
        <w:jc w:val="both"/>
        <w:rPr>
          <w:rFonts w:ascii="Verdana" w:hAnsi="Verdana" w:cs="Arial"/>
          <w:sz w:val="20"/>
          <w:szCs w:val="20"/>
        </w:rPr>
      </w:pPr>
      <w:r>
        <w:rPr>
          <w:rFonts w:ascii="Verdana" w:hAnsi="Verdana" w:cs="Arial"/>
          <w:sz w:val="20"/>
          <w:szCs w:val="20"/>
        </w:rPr>
        <w:t>opracowanie i przekazanie Zamawiającemu opisu środowiska bazodanowego potrzebnego do odtworzenia kopii bezpieczeństwa bazy danych na lokalnych zasobach Zamawiającego,</w:t>
      </w:r>
    </w:p>
    <w:p w:rsidR="006A357E" w:rsidRDefault="006A357E" w:rsidP="00D47FA5">
      <w:pPr>
        <w:pStyle w:val="Wypunktowanie"/>
        <w:numPr>
          <w:ilvl w:val="0"/>
          <w:numId w:val="8"/>
        </w:numPr>
        <w:tabs>
          <w:tab w:val="left" w:pos="426"/>
        </w:tabs>
        <w:jc w:val="both"/>
        <w:rPr>
          <w:rFonts w:ascii="Verdana" w:hAnsi="Verdana" w:cs="Arial"/>
          <w:sz w:val="20"/>
          <w:szCs w:val="20"/>
        </w:rPr>
      </w:pPr>
      <w:r>
        <w:rPr>
          <w:rFonts w:ascii="Verdana" w:hAnsi="Verdana" w:cs="Arial"/>
          <w:sz w:val="20"/>
          <w:szCs w:val="20"/>
        </w:rPr>
        <w:t>Konserwacja i zarządzanie internetowymi usługami informacyjnymi serwera (IIS),</w:t>
      </w:r>
    </w:p>
    <w:p w:rsidR="006A357E" w:rsidRDefault="006A357E" w:rsidP="00ED5D1D">
      <w:pPr>
        <w:pStyle w:val="Wypunktowanie"/>
        <w:numPr>
          <w:ilvl w:val="0"/>
          <w:numId w:val="8"/>
        </w:numPr>
        <w:tabs>
          <w:tab w:val="clear" w:pos="340"/>
          <w:tab w:val="num" w:pos="426"/>
        </w:tabs>
        <w:autoSpaceDE w:val="0"/>
        <w:spacing w:after="240"/>
        <w:jc w:val="both"/>
        <w:rPr>
          <w:rFonts w:ascii="Verdana" w:hAnsi="Verdana" w:cs="Arial"/>
          <w:sz w:val="20"/>
          <w:szCs w:val="20"/>
        </w:rPr>
      </w:pPr>
      <w:r>
        <w:rPr>
          <w:rFonts w:ascii="Verdana" w:hAnsi="Verdana" w:cs="Arial"/>
          <w:sz w:val="20"/>
          <w:szCs w:val="20"/>
        </w:rPr>
        <w:t xml:space="preserve"> Konserwacja i zarządzanie serwerem bazy danych,</w:t>
      </w:r>
    </w:p>
    <w:p w:rsidR="006A357E" w:rsidRDefault="006A357E" w:rsidP="00ED5D1D">
      <w:pPr>
        <w:pStyle w:val="Wypunktowanie"/>
        <w:numPr>
          <w:ilvl w:val="0"/>
          <w:numId w:val="8"/>
        </w:numPr>
        <w:tabs>
          <w:tab w:val="clear" w:pos="340"/>
          <w:tab w:val="num" w:pos="426"/>
        </w:tabs>
        <w:autoSpaceDE w:val="0"/>
        <w:spacing w:line="276" w:lineRule="auto"/>
        <w:jc w:val="both"/>
        <w:rPr>
          <w:rFonts w:ascii="Verdana" w:hAnsi="Verdana" w:cs="Arial"/>
          <w:sz w:val="20"/>
          <w:szCs w:val="20"/>
        </w:rPr>
      </w:pPr>
      <w:r>
        <w:rPr>
          <w:rFonts w:ascii="Verdana" w:hAnsi="Verdana" w:cs="Arial"/>
          <w:bCs/>
          <w:sz w:val="20"/>
          <w:szCs w:val="20"/>
        </w:rPr>
        <w:t xml:space="preserve"> Zapewnienie wsparcia merytorycznego </w:t>
      </w:r>
      <w:r>
        <w:rPr>
          <w:rFonts w:ascii="Verdana" w:hAnsi="Verdana" w:cs="Arial"/>
          <w:sz w:val="20"/>
          <w:szCs w:val="20"/>
        </w:rPr>
        <w:t>drogą telefoniczną oraz za pośrednictwem poczty elektronicznej pod adresem: ………………, w godzinach 8.00 – 16.00 w dni robocze,</w:t>
      </w:r>
    </w:p>
    <w:p w:rsidR="006A357E" w:rsidRDefault="006A357E" w:rsidP="00D47FA5">
      <w:pPr>
        <w:pStyle w:val="Wypunktowanie"/>
        <w:numPr>
          <w:ilvl w:val="0"/>
          <w:numId w:val="8"/>
        </w:numPr>
        <w:tabs>
          <w:tab w:val="left" w:pos="426"/>
        </w:tabs>
        <w:jc w:val="both"/>
        <w:rPr>
          <w:rFonts w:ascii="Verdana" w:hAnsi="Verdana" w:cs="Arial"/>
          <w:bCs/>
          <w:sz w:val="20"/>
          <w:szCs w:val="20"/>
        </w:rPr>
      </w:pPr>
      <w:r>
        <w:rPr>
          <w:rFonts w:ascii="Verdana" w:hAnsi="Verdana" w:cs="Arial"/>
          <w:bCs/>
          <w:sz w:val="20"/>
          <w:szCs w:val="20"/>
        </w:rPr>
        <w:t xml:space="preserve"> Rozwój oprogramowania w szczególności dostosowujący je do zmieniających się przepisów prawa:</w:t>
      </w:r>
    </w:p>
    <w:p w:rsidR="006A357E" w:rsidRDefault="006A357E" w:rsidP="00ED5D1D">
      <w:pPr>
        <w:numPr>
          <w:ilvl w:val="0"/>
          <w:numId w:val="12"/>
        </w:numPr>
        <w:tabs>
          <w:tab w:val="left" w:pos="426"/>
        </w:tabs>
        <w:suppressAutoHyphens/>
        <w:autoSpaceDE w:val="0"/>
        <w:spacing w:after="0" w:line="276" w:lineRule="auto"/>
        <w:ind w:left="1418" w:hanging="284"/>
        <w:jc w:val="both"/>
        <w:rPr>
          <w:rFonts w:ascii="Verdana" w:hAnsi="Verdana" w:cs="Arial"/>
          <w:sz w:val="20"/>
          <w:szCs w:val="20"/>
        </w:rPr>
      </w:pPr>
      <w:r>
        <w:rPr>
          <w:rFonts w:ascii="Verdana" w:hAnsi="Verdana" w:cs="Arial"/>
          <w:sz w:val="20"/>
        </w:rPr>
        <w:t>Wykonawca zobowiązany jest do przetestowania wszelkich aktualizacji, poprawek i modyfikacji przed udostępnieniem ich Zamawiającemu,</w:t>
      </w:r>
    </w:p>
    <w:p w:rsidR="006A357E" w:rsidRDefault="006A357E" w:rsidP="00ED5D1D">
      <w:pPr>
        <w:numPr>
          <w:ilvl w:val="0"/>
          <w:numId w:val="12"/>
        </w:numPr>
        <w:tabs>
          <w:tab w:val="left" w:pos="426"/>
        </w:tabs>
        <w:suppressAutoHyphens/>
        <w:autoSpaceDE w:val="0"/>
        <w:spacing w:after="0" w:line="276" w:lineRule="auto"/>
        <w:ind w:left="1418" w:hanging="284"/>
        <w:jc w:val="both"/>
        <w:rPr>
          <w:rFonts w:ascii="Verdana" w:hAnsi="Verdana" w:cs="Arial"/>
          <w:sz w:val="20"/>
        </w:rPr>
      </w:pPr>
      <w:r>
        <w:rPr>
          <w:rFonts w:ascii="Verdana" w:hAnsi="Verdana" w:cs="Arial"/>
          <w:sz w:val="20"/>
        </w:rPr>
        <w:t>Wykonawca zobowiązuje się do dostosowania programu do zmienionych przepisów prawa w terminie najpóźniej 7 dni przed datą wejścia w życie stosownych przepisów, pod warunkiem, że wejście przepisów w życie nastąpiło na co najmniej 21 dni od daty ich publikacji,</w:t>
      </w:r>
    </w:p>
    <w:p w:rsidR="006A357E" w:rsidRDefault="006A357E" w:rsidP="00ED5D1D">
      <w:pPr>
        <w:numPr>
          <w:ilvl w:val="0"/>
          <w:numId w:val="12"/>
        </w:numPr>
        <w:tabs>
          <w:tab w:val="left" w:pos="426"/>
        </w:tabs>
        <w:suppressAutoHyphens/>
        <w:autoSpaceDE w:val="0"/>
        <w:spacing w:after="0" w:line="276" w:lineRule="auto"/>
        <w:ind w:left="1500" w:hanging="366"/>
        <w:jc w:val="both"/>
        <w:rPr>
          <w:rFonts w:ascii="Verdana" w:hAnsi="Verdana" w:cs="Arial"/>
          <w:sz w:val="20"/>
        </w:rPr>
      </w:pPr>
      <w:r>
        <w:rPr>
          <w:rFonts w:ascii="Verdana" w:hAnsi="Verdana" w:cs="Arial"/>
          <w:sz w:val="20"/>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p>
    <w:p w:rsidR="006A357E" w:rsidRDefault="006A357E" w:rsidP="00D47FA5">
      <w:pPr>
        <w:pStyle w:val="Wypunktowanie"/>
        <w:tabs>
          <w:tab w:val="left" w:pos="426"/>
        </w:tabs>
        <w:ind w:left="284"/>
        <w:jc w:val="both"/>
        <w:rPr>
          <w:rFonts w:ascii="Verdana" w:hAnsi="Verdana" w:cs="Arial"/>
          <w:sz w:val="20"/>
          <w:szCs w:val="20"/>
        </w:rPr>
      </w:pPr>
    </w:p>
    <w:p w:rsidR="006A357E" w:rsidRDefault="006A357E" w:rsidP="00D47FA5">
      <w:pPr>
        <w:pStyle w:val="Wypunktowanie"/>
        <w:numPr>
          <w:ilvl w:val="0"/>
          <w:numId w:val="8"/>
        </w:numPr>
        <w:tabs>
          <w:tab w:val="left" w:pos="426"/>
        </w:tabs>
        <w:spacing w:line="276" w:lineRule="auto"/>
        <w:jc w:val="both"/>
        <w:rPr>
          <w:rFonts w:ascii="Verdana" w:hAnsi="Verdana" w:cs="Arial"/>
          <w:sz w:val="20"/>
          <w:szCs w:val="20"/>
        </w:rPr>
      </w:pPr>
      <w:r>
        <w:rPr>
          <w:rFonts w:ascii="Verdana" w:hAnsi="Verdana" w:cs="Arial"/>
          <w:sz w:val="20"/>
          <w:szCs w:val="20"/>
        </w:rPr>
        <w:t xml:space="preserve"> W przypadku przerw w działaniu systemu wynikających z potrzeby wykonania czynności konserwacyjnych:</w:t>
      </w:r>
    </w:p>
    <w:p w:rsidR="006A357E" w:rsidRDefault="006A357E" w:rsidP="00ED5D1D">
      <w:pPr>
        <w:pStyle w:val="Wypunktowanie"/>
        <w:numPr>
          <w:ilvl w:val="1"/>
          <w:numId w:val="13"/>
        </w:numPr>
        <w:tabs>
          <w:tab w:val="left" w:pos="426"/>
        </w:tabs>
        <w:spacing w:line="276" w:lineRule="auto"/>
        <w:ind w:left="1276" w:hanging="142"/>
        <w:jc w:val="both"/>
        <w:rPr>
          <w:rFonts w:ascii="Verdana" w:hAnsi="Verdana" w:cs="Arial"/>
          <w:sz w:val="20"/>
          <w:szCs w:val="20"/>
        </w:rPr>
      </w:pPr>
      <w:r>
        <w:rPr>
          <w:rFonts w:ascii="Verdana" w:hAnsi="Verdana" w:cs="Arial"/>
          <w:sz w:val="20"/>
          <w:szCs w:val="20"/>
        </w:rPr>
        <w:t xml:space="preserve">Wykonawca musi z co najmniej 48 godzinnym wyprzedzeniem poinformować wszystkich użytkowników o planowanej przerwie odpowiednim komunikatem pojawiającym się przy próbie logowania do systemu,  </w:t>
      </w:r>
    </w:p>
    <w:p w:rsidR="006A357E" w:rsidRDefault="006A357E" w:rsidP="00ED5D1D">
      <w:pPr>
        <w:pStyle w:val="Wypunktowanie"/>
        <w:numPr>
          <w:ilvl w:val="1"/>
          <w:numId w:val="13"/>
        </w:numPr>
        <w:tabs>
          <w:tab w:val="left" w:pos="426"/>
        </w:tabs>
        <w:ind w:left="1502" w:hanging="368"/>
        <w:jc w:val="both"/>
        <w:rPr>
          <w:rFonts w:ascii="Verdana" w:hAnsi="Verdana" w:cs="Arial"/>
          <w:sz w:val="20"/>
          <w:szCs w:val="20"/>
        </w:rPr>
      </w:pPr>
      <w:r>
        <w:rPr>
          <w:rFonts w:ascii="Verdana" w:hAnsi="Verdana" w:cs="Arial"/>
          <w:sz w:val="20"/>
          <w:szCs w:val="20"/>
        </w:rPr>
        <w:t>przerwa niedostępności systemu nie może być dłuższa niż 4 godziny,</w:t>
      </w:r>
    </w:p>
    <w:p w:rsidR="006A357E" w:rsidRDefault="006A357E" w:rsidP="00ED5D1D">
      <w:pPr>
        <w:pStyle w:val="Wypunktowanie"/>
        <w:numPr>
          <w:ilvl w:val="1"/>
          <w:numId w:val="13"/>
        </w:numPr>
        <w:tabs>
          <w:tab w:val="left" w:pos="426"/>
        </w:tabs>
        <w:ind w:left="1502" w:hanging="368"/>
        <w:jc w:val="both"/>
        <w:rPr>
          <w:rFonts w:ascii="Verdana" w:hAnsi="Verdana" w:cs="Arial"/>
          <w:sz w:val="20"/>
          <w:szCs w:val="20"/>
        </w:rPr>
      </w:pPr>
      <w:r>
        <w:rPr>
          <w:rFonts w:ascii="Verdana" w:hAnsi="Verdana" w:cs="Arial"/>
          <w:sz w:val="20"/>
          <w:szCs w:val="20"/>
        </w:rPr>
        <w:t>w miesiącu  dopuszczalne są maksymalnie 2 ww. przerwy,</w:t>
      </w:r>
    </w:p>
    <w:p w:rsidR="006A357E" w:rsidRDefault="006A357E" w:rsidP="00D47FA5">
      <w:pPr>
        <w:pStyle w:val="Wypunktowanie"/>
        <w:tabs>
          <w:tab w:val="left" w:pos="426"/>
        </w:tabs>
        <w:ind w:left="1502"/>
        <w:jc w:val="both"/>
        <w:rPr>
          <w:rFonts w:ascii="Verdana" w:hAnsi="Verdana" w:cs="Arial"/>
          <w:sz w:val="20"/>
          <w:szCs w:val="20"/>
        </w:rPr>
      </w:pPr>
      <w:r>
        <w:rPr>
          <w:rFonts w:ascii="Verdana" w:hAnsi="Verdana" w:cs="Arial"/>
          <w:sz w:val="20"/>
          <w:szCs w:val="20"/>
        </w:rPr>
        <w:t xml:space="preserve"> </w:t>
      </w:r>
    </w:p>
    <w:p w:rsidR="006A357E" w:rsidRDefault="006A357E" w:rsidP="00D47FA5">
      <w:pPr>
        <w:numPr>
          <w:ilvl w:val="0"/>
          <w:numId w:val="8"/>
        </w:numPr>
        <w:tabs>
          <w:tab w:val="left" w:pos="426"/>
        </w:tabs>
        <w:suppressAutoHyphens/>
        <w:autoSpaceDE w:val="0"/>
        <w:spacing w:after="0" w:line="276" w:lineRule="auto"/>
        <w:jc w:val="both"/>
        <w:rPr>
          <w:rFonts w:ascii="Verdana" w:eastAsia="MS Mincho" w:hAnsi="Verdana" w:cs="Arial"/>
          <w:sz w:val="20"/>
          <w:szCs w:val="20"/>
        </w:rPr>
      </w:pPr>
      <w:r>
        <w:rPr>
          <w:rFonts w:ascii="Verdana" w:eastAsia="MS Mincho" w:hAnsi="Verdana" w:cs="Arial"/>
          <w:sz w:val="20"/>
        </w:rPr>
        <w:t xml:space="preserve"> W razie konieczności zmiany adresu udostępnienia serwera aplikacji Wykonawca ma obowiązek poinformowania Zamawiającego o nowym adresie dwa tygodnie wcześniej w formie pisemnej,</w:t>
      </w:r>
    </w:p>
    <w:p w:rsidR="006A357E" w:rsidRDefault="006A357E" w:rsidP="00D47FA5">
      <w:pPr>
        <w:numPr>
          <w:ilvl w:val="0"/>
          <w:numId w:val="8"/>
        </w:numPr>
        <w:tabs>
          <w:tab w:val="left" w:pos="426"/>
        </w:tabs>
        <w:suppressAutoHyphens/>
        <w:autoSpaceDE w:val="0"/>
        <w:spacing w:after="0" w:line="276" w:lineRule="auto"/>
        <w:jc w:val="both"/>
        <w:rPr>
          <w:rFonts w:ascii="Verdana" w:eastAsia="MS Mincho" w:hAnsi="Verdana" w:cs="Arial"/>
          <w:sz w:val="20"/>
        </w:rPr>
      </w:pPr>
      <w:r>
        <w:rPr>
          <w:rFonts w:ascii="Verdana" w:eastAsia="MS Mincho" w:hAnsi="Verdana" w:cs="Arial"/>
          <w:sz w:val="20"/>
        </w:rPr>
        <w:t xml:space="preserve"> Po zakończeniu okresu obowiązywania umowy, jeśli nie zostanie zawarta nowa umowa na kolejny okres, Wykonawca ma obowiązek zapisania danych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p>
    <w:p w:rsidR="006A357E" w:rsidRDefault="006A357E" w:rsidP="00D47FA5">
      <w:pPr>
        <w:numPr>
          <w:ilvl w:val="0"/>
          <w:numId w:val="8"/>
        </w:numPr>
        <w:tabs>
          <w:tab w:val="left" w:pos="426"/>
        </w:tabs>
        <w:suppressAutoHyphens/>
        <w:autoSpaceDE w:val="0"/>
        <w:spacing w:after="0" w:line="276" w:lineRule="auto"/>
        <w:jc w:val="both"/>
        <w:rPr>
          <w:rFonts w:ascii="Verdana" w:hAnsi="Verdana" w:cs="Arial"/>
          <w:bCs/>
          <w:sz w:val="20"/>
        </w:rPr>
      </w:pPr>
      <w:r>
        <w:rPr>
          <w:rFonts w:ascii="Verdana" w:hAnsi="Verdana" w:cs="Arial"/>
          <w:bCs/>
          <w:sz w:val="20"/>
        </w:rPr>
        <w:t xml:space="preserve"> Niezwłoczne rozwiązywanie problemów i usuwanie błędów zgłaszanych przez Zamawiającego, uwzględniające ich klasyfikację i związany z tym czas naprawy:</w:t>
      </w:r>
    </w:p>
    <w:p w:rsidR="006A357E" w:rsidRDefault="006A357E" w:rsidP="00D47FA5">
      <w:pPr>
        <w:tabs>
          <w:tab w:val="left" w:pos="426"/>
        </w:tabs>
        <w:autoSpaceDE w:val="0"/>
        <w:ind w:left="360"/>
        <w:jc w:val="both"/>
        <w:rPr>
          <w:rFonts w:ascii="Verdana" w:hAnsi="Verdana" w:cs="Arial"/>
          <w:bCs/>
          <w:sz w:val="20"/>
        </w:rPr>
      </w:pPr>
    </w:p>
    <w:tbl>
      <w:tblPr>
        <w:tblW w:w="9416" w:type="dxa"/>
        <w:tblInd w:w="-34" w:type="dxa"/>
        <w:tblLayout w:type="fixed"/>
        <w:tblLook w:val="0000"/>
      </w:tblPr>
      <w:tblGrid>
        <w:gridCol w:w="236"/>
        <w:gridCol w:w="2606"/>
        <w:gridCol w:w="6574"/>
      </w:tblGrid>
      <w:tr w:rsidR="006A357E" w:rsidTr="001C5E3A">
        <w:trPr>
          <w:trHeight w:val="783"/>
        </w:trPr>
        <w:tc>
          <w:tcPr>
            <w:tcW w:w="236" w:type="dxa"/>
          </w:tcPr>
          <w:p w:rsidR="006A357E" w:rsidRDefault="006A357E">
            <w:pPr>
              <w:pStyle w:val="Nagwektabeli"/>
              <w:snapToGrid w:val="0"/>
              <w:rPr>
                <w:rFonts w:ascii="Verdana" w:hAnsi="Verdana"/>
              </w:rPr>
            </w:pPr>
          </w:p>
        </w:tc>
        <w:tc>
          <w:tcPr>
            <w:tcW w:w="2606" w:type="dxa"/>
          </w:tcPr>
          <w:p w:rsidR="006A357E" w:rsidRDefault="006A357E" w:rsidP="001C5E3A">
            <w:pPr>
              <w:snapToGrid w:val="0"/>
              <w:ind w:left="338" w:hanging="342"/>
              <w:jc w:val="both"/>
              <w:rPr>
                <w:rFonts w:ascii="Verdana" w:hAnsi="Verdana" w:cs="Arial"/>
                <w:b/>
                <w:bCs/>
                <w:sz w:val="20"/>
                <w:lang w:eastAsia="ar-SA"/>
              </w:rPr>
            </w:pPr>
            <w:r>
              <w:rPr>
                <w:rFonts w:ascii="Verdana" w:hAnsi="Verdana" w:cs="Arial"/>
                <w:b/>
                <w:bCs/>
                <w:sz w:val="20"/>
              </w:rPr>
              <w:t>Błąd priorytetu „A”</w:t>
            </w:r>
          </w:p>
          <w:p w:rsidR="006A357E" w:rsidRDefault="006A357E" w:rsidP="001C5E3A">
            <w:pPr>
              <w:suppressAutoHyphens/>
              <w:snapToGrid w:val="0"/>
              <w:ind w:left="338" w:hanging="342"/>
              <w:jc w:val="both"/>
              <w:rPr>
                <w:rFonts w:ascii="Verdana" w:hAnsi="Verdana" w:cs="Arial"/>
                <w:b/>
                <w:bCs/>
                <w:sz w:val="20"/>
                <w:lang w:eastAsia="ar-SA"/>
              </w:rPr>
            </w:pPr>
          </w:p>
        </w:tc>
        <w:tc>
          <w:tcPr>
            <w:tcW w:w="6574" w:type="dxa"/>
          </w:tcPr>
          <w:p w:rsidR="006A357E" w:rsidRDefault="006A357E">
            <w:pPr>
              <w:tabs>
                <w:tab w:val="left" w:pos="4651"/>
                <w:tab w:val="left" w:pos="5077"/>
              </w:tabs>
              <w:suppressAutoHyphens/>
              <w:snapToGrid w:val="0"/>
              <w:spacing w:line="276" w:lineRule="auto"/>
              <w:ind w:left="-26" w:firstLine="26"/>
              <w:jc w:val="both"/>
              <w:rPr>
                <w:rFonts w:ascii="Verdana" w:eastAsia="MS Mincho" w:hAnsi="Verdana" w:cs="Arial"/>
                <w:sz w:val="20"/>
                <w:lang w:eastAsia="ar-SA"/>
              </w:rPr>
            </w:pPr>
            <w:r>
              <w:rPr>
                <w:rFonts w:ascii="Verdana" w:hAnsi="Verdana" w:cs="Arial"/>
                <w:bCs/>
                <w:sz w:val="20"/>
              </w:rPr>
              <w:t xml:space="preserve">- uniemożliwia korzystanie z aplikacji. Wykonawca zobowiązany jest do </w:t>
            </w:r>
            <w:r>
              <w:rPr>
                <w:rFonts w:ascii="Verdana" w:eastAsia="MS Mincho" w:hAnsi="Verdana" w:cs="Arial"/>
                <w:sz w:val="20"/>
              </w:rPr>
              <w:t>rozpoznania oraz naprawy błędu w czasie do 24 godzin od dokonania formalnego zgłoszenia. Wykonawca może wskazać metodę tymczasowego obejścia problemu zaakceptowaną przez Zamawiającego na czas nie dłuższy niż 3 dni od daty formalnego zgłoszenia.</w:t>
            </w:r>
          </w:p>
        </w:tc>
      </w:tr>
      <w:tr w:rsidR="006A357E" w:rsidTr="001C5E3A">
        <w:tc>
          <w:tcPr>
            <w:tcW w:w="2842" w:type="dxa"/>
            <w:gridSpan w:val="2"/>
          </w:tcPr>
          <w:p w:rsidR="006A357E" w:rsidRDefault="006A357E" w:rsidP="001C5E3A">
            <w:pPr>
              <w:suppressAutoHyphens/>
              <w:snapToGrid w:val="0"/>
              <w:ind w:left="338"/>
              <w:jc w:val="both"/>
              <w:rPr>
                <w:rFonts w:ascii="Verdana" w:hAnsi="Verdana" w:cs="Arial"/>
                <w:b/>
                <w:bCs/>
                <w:sz w:val="20"/>
                <w:lang w:eastAsia="ar-SA"/>
              </w:rPr>
            </w:pPr>
            <w:r>
              <w:rPr>
                <w:rFonts w:ascii="Verdana" w:hAnsi="Verdana" w:cs="Arial"/>
                <w:b/>
                <w:bCs/>
                <w:sz w:val="20"/>
              </w:rPr>
              <w:t>Błąd priorytetu „B”</w:t>
            </w:r>
          </w:p>
        </w:tc>
        <w:tc>
          <w:tcPr>
            <w:tcW w:w="6574" w:type="dxa"/>
          </w:tcPr>
          <w:p w:rsidR="006A357E" w:rsidRDefault="006A357E" w:rsidP="001C5E3A">
            <w:pPr>
              <w:snapToGrid w:val="0"/>
              <w:spacing w:line="276" w:lineRule="auto"/>
              <w:ind w:left="338"/>
              <w:jc w:val="both"/>
              <w:rPr>
                <w:rFonts w:ascii="Verdana" w:hAnsi="Verdana" w:cs="Arial"/>
                <w:bCs/>
                <w:sz w:val="20"/>
                <w:lang w:eastAsia="ar-SA"/>
              </w:rPr>
            </w:pPr>
            <w:r>
              <w:rPr>
                <w:rFonts w:ascii="Verdana" w:hAnsi="Verdana" w:cs="Arial"/>
                <w:bCs/>
                <w:sz w:val="20"/>
              </w:rPr>
              <w:t>- powoduje nieprawidłowe działanie istotnych funkcji użytkowych aplikacji, nie mających bezpośredniego wpływu na jej działanie.</w:t>
            </w:r>
          </w:p>
          <w:p w:rsidR="006A357E" w:rsidRDefault="006A357E" w:rsidP="001C5E3A">
            <w:pPr>
              <w:suppressAutoHyphens/>
              <w:snapToGrid w:val="0"/>
              <w:spacing w:line="276" w:lineRule="auto"/>
              <w:ind w:left="338"/>
              <w:jc w:val="both"/>
              <w:rPr>
                <w:rFonts w:ascii="Verdana" w:hAnsi="Verdana" w:cs="Arial"/>
                <w:bCs/>
                <w:sz w:val="20"/>
                <w:lang w:eastAsia="ar-SA"/>
              </w:rPr>
            </w:pPr>
            <w:r>
              <w:rPr>
                <w:rFonts w:ascii="Verdana" w:hAnsi="Verdana" w:cs="Arial"/>
                <w:bCs/>
                <w:sz w:val="20"/>
              </w:rPr>
              <w:t>Pracownicy Wykonawcy pracować będą do czasu jego zlokalizowania i naprawy jednak nie może to być czas dłuższy niż 5 dni. Wykonawca może wskazać metodę tymczasowego obejścia problemu zaakceptowaną przez Zamawiającego na czas nie dłuższy niż 10 dni od daty formalnego zgłoszenia</w:t>
            </w:r>
          </w:p>
        </w:tc>
      </w:tr>
      <w:tr w:rsidR="006A357E" w:rsidTr="001C5E3A">
        <w:tc>
          <w:tcPr>
            <w:tcW w:w="236" w:type="dxa"/>
          </w:tcPr>
          <w:p w:rsidR="006A357E" w:rsidRDefault="006A357E">
            <w:pPr>
              <w:suppressAutoHyphens/>
              <w:snapToGrid w:val="0"/>
              <w:rPr>
                <w:rFonts w:ascii="Verdana" w:hAnsi="Verdana" w:cs="Arial"/>
                <w:sz w:val="20"/>
                <w:lang w:eastAsia="ar-SA"/>
              </w:rPr>
            </w:pPr>
          </w:p>
        </w:tc>
        <w:tc>
          <w:tcPr>
            <w:tcW w:w="2606" w:type="dxa"/>
          </w:tcPr>
          <w:p w:rsidR="006A357E" w:rsidRDefault="006A357E" w:rsidP="001C5E3A">
            <w:pPr>
              <w:suppressAutoHyphens/>
              <w:snapToGrid w:val="0"/>
              <w:ind w:left="338" w:hanging="342"/>
              <w:jc w:val="both"/>
              <w:rPr>
                <w:rFonts w:ascii="Verdana" w:hAnsi="Verdana" w:cs="Arial"/>
                <w:b/>
                <w:bCs/>
                <w:sz w:val="20"/>
                <w:lang w:eastAsia="ar-SA"/>
              </w:rPr>
            </w:pPr>
            <w:r>
              <w:rPr>
                <w:rFonts w:ascii="Verdana" w:hAnsi="Verdana" w:cs="Arial"/>
                <w:b/>
                <w:bCs/>
                <w:sz w:val="20"/>
              </w:rPr>
              <w:t>Błąd priorytetu „C”</w:t>
            </w:r>
          </w:p>
        </w:tc>
        <w:tc>
          <w:tcPr>
            <w:tcW w:w="6574" w:type="dxa"/>
          </w:tcPr>
          <w:p w:rsidR="006A357E" w:rsidRDefault="006A357E">
            <w:pPr>
              <w:snapToGrid w:val="0"/>
              <w:spacing w:line="276" w:lineRule="auto"/>
              <w:jc w:val="both"/>
              <w:rPr>
                <w:rFonts w:ascii="Verdana" w:hAnsi="Verdana" w:cs="Arial"/>
                <w:bCs/>
                <w:sz w:val="20"/>
                <w:lang w:eastAsia="ar-SA"/>
              </w:rPr>
            </w:pPr>
            <w:r>
              <w:rPr>
                <w:rFonts w:ascii="Verdana" w:hAnsi="Verdana" w:cs="Arial"/>
                <w:bCs/>
                <w:sz w:val="20"/>
              </w:rPr>
              <w:t>- powoduje nieprawidłowe działanie mało istotnych funkcji aplikacji.</w:t>
            </w:r>
          </w:p>
          <w:p w:rsidR="006A357E" w:rsidRPr="001C5E3A" w:rsidRDefault="006A357E" w:rsidP="001C5E3A">
            <w:pPr>
              <w:snapToGrid w:val="0"/>
              <w:spacing w:line="276" w:lineRule="auto"/>
              <w:jc w:val="both"/>
              <w:rPr>
                <w:rFonts w:ascii="Verdana" w:hAnsi="Verdana" w:cs="Arial"/>
                <w:sz w:val="20"/>
              </w:rPr>
            </w:pPr>
            <w:r>
              <w:rPr>
                <w:rFonts w:ascii="Verdana" w:hAnsi="Verdana" w:cs="Arial"/>
                <w:bCs/>
                <w:sz w:val="20"/>
              </w:rPr>
              <w:t xml:space="preserve">Wykonawca zobowiązuje się do naprawy błędu w terminie </w:t>
            </w:r>
            <w:r>
              <w:rPr>
                <w:rFonts w:ascii="Verdana" w:hAnsi="Verdana" w:cs="Arial"/>
                <w:sz w:val="20"/>
              </w:rPr>
              <w:t>nie później niż 30 dni od daty formalnego zgłoszenia.</w:t>
            </w:r>
          </w:p>
        </w:tc>
      </w:tr>
    </w:tbl>
    <w:p w:rsidR="006A357E" w:rsidRDefault="006A357E" w:rsidP="00D47FA5">
      <w:pPr>
        <w:pStyle w:val="BodyText"/>
        <w:spacing w:before="57" w:after="0" w:line="276" w:lineRule="auto"/>
        <w:jc w:val="both"/>
        <w:rPr>
          <w:rFonts w:ascii="Verdana" w:hAnsi="Verdana" w:cs="Arial"/>
        </w:rPr>
      </w:pPr>
      <w:r>
        <w:rPr>
          <w:rFonts w:ascii="Verdana" w:hAnsi="Verdana"/>
          <w:b/>
        </w:rPr>
        <w:t>Zadanie II -</w:t>
      </w:r>
      <w:r>
        <w:rPr>
          <w:rFonts w:ascii="Verdana" w:hAnsi="Verdana"/>
        </w:rPr>
        <w:t xml:space="preserve"> Zapewnienie prawa do korzystania z</w:t>
      </w:r>
      <w:r>
        <w:rPr>
          <w:rFonts w:ascii="Verdana" w:hAnsi="Verdana"/>
          <w:b/>
        </w:rPr>
        <w:t xml:space="preserve"> </w:t>
      </w:r>
      <w:r>
        <w:rPr>
          <w:rFonts w:ascii="Verdana" w:hAnsi="Verdana"/>
        </w:rPr>
        <w:t>oprogramowania</w:t>
      </w:r>
      <w:r>
        <w:rPr>
          <w:rFonts w:ascii="Verdana" w:hAnsi="Verdana" w:cs="Arial"/>
        </w:rPr>
        <w:t xml:space="preserve"> Nabór – wspomaganie elektronicznej rekrutacji do przedszkoli, szkół podstawowych oraz szkół  ponadpodstawowych w roku 2022</w:t>
      </w:r>
    </w:p>
    <w:p w:rsidR="006A357E" w:rsidRDefault="006A357E" w:rsidP="00D47FA5">
      <w:pPr>
        <w:pStyle w:val="Wypunktowanie"/>
        <w:widowControl w:val="0"/>
        <w:numPr>
          <w:ilvl w:val="0"/>
          <w:numId w:val="14"/>
        </w:numPr>
        <w:tabs>
          <w:tab w:val="left" w:pos="709"/>
        </w:tabs>
        <w:autoSpaceDE w:val="0"/>
        <w:spacing w:line="276" w:lineRule="auto"/>
        <w:jc w:val="both"/>
        <w:rPr>
          <w:rFonts w:ascii="Verdana" w:hAnsi="Verdana" w:cs="Arial"/>
          <w:sz w:val="20"/>
          <w:szCs w:val="20"/>
        </w:rPr>
      </w:pPr>
      <w:r>
        <w:rPr>
          <w:rFonts w:ascii="Verdana" w:hAnsi="Verdana" w:cs="Arial"/>
          <w:sz w:val="20"/>
          <w:szCs w:val="20"/>
        </w:rPr>
        <w:t xml:space="preserve">Udostępnienie internetowego systemu </w:t>
      </w:r>
      <w:r>
        <w:rPr>
          <w:rFonts w:ascii="Verdana" w:hAnsi="Verdana" w:cs="Arial"/>
          <w:kern w:val="2"/>
          <w:sz w:val="20"/>
          <w:szCs w:val="20"/>
        </w:rPr>
        <w:t xml:space="preserve">Nabór w modułach Przedszkola, Szkoły Podstawowe oraz Szkoły  </w:t>
      </w:r>
      <w:r>
        <w:rPr>
          <w:rFonts w:ascii="Verdana" w:hAnsi="Verdana" w:cs="Arial"/>
          <w:kern w:val="2"/>
          <w:sz w:val="20"/>
        </w:rPr>
        <w:t xml:space="preserve"> ponadpodstawowe</w:t>
      </w:r>
      <w:r>
        <w:rPr>
          <w:rFonts w:ascii="Verdana" w:hAnsi="Verdana" w:cs="Arial"/>
          <w:sz w:val="20"/>
          <w:szCs w:val="20"/>
        </w:rPr>
        <w:t xml:space="preserve"> z pełnym prawem do ich użytkowania w zakresie niezbędnym do realizacji procesu rekrutacji do przedszkoli, szkół podstawowych oraz szkół </w:t>
      </w:r>
      <w:r>
        <w:rPr>
          <w:rFonts w:ascii="Verdana" w:hAnsi="Verdana" w:cs="Arial"/>
          <w:kern w:val="2"/>
          <w:sz w:val="20"/>
        </w:rPr>
        <w:t> ponadpodstawowych</w:t>
      </w:r>
      <w:r>
        <w:rPr>
          <w:rFonts w:ascii="Verdana" w:hAnsi="Verdana" w:cs="Arial"/>
          <w:sz w:val="20"/>
          <w:szCs w:val="20"/>
        </w:rPr>
        <w:t>. Udostępnienie systemu Nabór musi nastąpić najpóźniej:</w:t>
      </w:r>
    </w:p>
    <w:p w:rsidR="006A357E" w:rsidRDefault="006A357E" w:rsidP="00D47FA5">
      <w:pPr>
        <w:pStyle w:val="Wypunktowanie"/>
        <w:widowControl w:val="0"/>
        <w:numPr>
          <w:ilvl w:val="1"/>
          <w:numId w:val="14"/>
        </w:numPr>
        <w:tabs>
          <w:tab w:val="left" w:pos="709"/>
        </w:tabs>
        <w:autoSpaceDE w:val="0"/>
        <w:spacing w:line="276" w:lineRule="auto"/>
        <w:jc w:val="both"/>
        <w:rPr>
          <w:rFonts w:ascii="Verdana" w:hAnsi="Verdana" w:cs="Arial"/>
          <w:sz w:val="20"/>
          <w:szCs w:val="20"/>
        </w:rPr>
      </w:pPr>
      <w:r>
        <w:rPr>
          <w:rFonts w:ascii="Verdana" w:hAnsi="Verdana" w:cs="Arial"/>
          <w:sz w:val="20"/>
          <w:szCs w:val="20"/>
        </w:rPr>
        <w:t>do 18 lutego 2022 roku w przypadku przedszkoli,</w:t>
      </w:r>
    </w:p>
    <w:p w:rsidR="006A357E" w:rsidRDefault="006A357E" w:rsidP="00D47FA5">
      <w:pPr>
        <w:pStyle w:val="Wypunktowanie"/>
        <w:widowControl w:val="0"/>
        <w:numPr>
          <w:ilvl w:val="1"/>
          <w:numId w:val="14"/>
        </w:numPr>
        <w:tabs>
          <w:tab w:val="left" w:pos="709"/>
        </w:tabs>
        <w:autoSpaceDE w:val="0"/>
        <w:spacing w:line="276" w:lineRule="auto"/>
        <w:jc w:val="both"/>
        <w:rPr>
          <w:rFonts w:ascii="Verdana" w:hAnsi="Verdana" w:cs="Arial"/>
          <w:sz w:val="20"/>
          <w:szCs w:val="20"/>
        </w:rPr>
      </w:pPr>
      <w:r>
        <w:rPr>
          <w:rFonts w:ascii="Verdana" w:hAnsi="Verdana" w:cs="Arial"/>
          <w:sz w:val="20"/>
          <w:szCs w:val="20"/>
        </w:rPr>
        <w:t>do 18 lutego 2022 roku w przypadku szkół podstawowych,</w:t>
      </w:r>
    </w:p>
    <w:p w:rsidR="006A357E" w:rsidRDefault="006A357E" w:rsidP="00D47FA5">
      <w:pPr>
        <w:pStyle w:val="Wypunktowanie"/>
        <w:widowControl w:val="0"/>
        <w:numPr>
          <w:ilvl w:val="1"/>
          <w:numId w:val="14"/>
        </w:numPr>
        <w:tabs>
          <w:tab w:val="left" w:pos="709"/>
        </w:tabs>
        <w:autoSpaceDE w:val="0"/>
        <w:spacing w:after="240" w:line="276" w:lineRule="auto"/>
        <w:jc w:val="both"/>
        <w:rPr>
          <w:rFonts w:ascii="Verdana" w:hAnsi="Verdana" w:cs="Arial"/>
          <w:sz w:val="20"/>
          <w:szCs w:val="20"/>
        </w:rPr>
      </w:pPr>
      <w:r>
        <w:rPr>
          <w:rFonts w:ascii="Verdana" w:hAnsi="Verdana" w:cs="Arial"/>
          <w:sz w:val="20"/>
          <w:szCs w:val="20"/>
        </w:rPr>
        <w:t xml:space="preserve">do 31 marca 2022 roku w przypadku szkół </w:t>
      </w:r>
      <w:r>
        <w:rPr>
          <w:rFonts w:ascii="Verdana" w:hAnsi="Verdana" w:cs="Arial"/>
          <w:kern w:val="2"/>
          <w:sz w:val="20"/>
        </w:rPr>
        <w:t>ponadpodstawowych</w:t>
      </w:r>
      <w:r>
        <w:rPr>
          <w:rFonts w:ascii="Verdana" w:hAnsi="Verdana" w:cs="Arial"/>
          <w:sz w:val="20"/>
          <w:szCs w:val="20"/>
        </w:rPr>
        <w:t>,</w:t>
      </w:r>
    </w:p>
    <w:p w:rsidR="006A357E" w:rsidRDefault="006A357E" w:rsidP="00D47FA5">
      <w:pPr>
        <w:pStyle w:val="ListParagraph"/>
        <w:numPr>
          <w:ilvl w:val="0"/>
          <w:numId w:val="14"/>
        </w:numPr>
        <w:suppressAutoHyphens/>
        <w:spacing w:before="60" w:after="0" w:line="240" w:lineRule="auto"/>
        <w:jc w:val="both"/>
        <w:rPr>
          <w:rFonts w:ascii="Verdana" w:eastAsia="MS Mincho" w:hAnsi="Verdana" w:cs="Arial"/>
        </w:rPr>
      </w:pPr>
      <w:r>
        <w:rPr>
          <w:rFonts w:ascii="Verdana" w:eastAsia="MS Mincho" w:hAnsi="Verdana" w:cs="Arial"/>
        </w:rPr>
        <w:t xml:space="preserve">Utrzymanie w trakcie okresu wykorzystywania systemu </w:t>
      </w:r>
      <w:r>
        <w:rPr>
          <w:rFonts w:ascii="Verdana" w:hAnsi="Verdana" w:cs="Arial"/>
          <w:kern w:val="2"/>
        </w:rPr>
        <w:t>Nabór</w:t>
      </w:r>
      <w:r>
        <w:rPr>
          <w:rFonts w:ascii="Verdana" w:eastAsia="MS Mincho" w:hAnsi="Verdana" w:cs="Arial"/>
        </w:rPr>
        <w:t xml:space="preserve"> infrastruktury serwerowej obsługującej oprogramowanie:</w:t>
      </w:r>
    </w:p>
    <w:p w:rsidR="006A357E" w:rsidRDefault="006A357E" w:rsidP="00D47FA5">
      <w:pPr>
        <w:pStyle w:val="ListParagraph"/>
        <w:suppressAutoHyphens/>
        <w:spacing w:before="60" w:after="0"/>
        <w:ind w:left="1135"/>
        <w:jc w:val="both"/>
        <w:rPr>
          <w:rFonts w:ascii="Verdana" w:eastAsia="MS Mincho" w:hAnsi="Verdana" w:cs="Arial"/>
        </w:rPr>
      </w:pPr>
      <w:r>
        <w:rPr>
          <w:rFonts w:ascii="Verdana" w:eastAsia="MS Mincho" w:hAnsi="Verdana" w:cs="Arial"/>
        </w:rPr>
        <w:t>a) udostępnienie serwerów WWW,</w:t>
      </w:r>
    </w:p>
    <w:p w:rsidR="006A357E" w:rsidRDefault="006A357E" w:rsidP="00D47FA5">
      <w:pPr>
        <w:pStyle w:val="ListParagraph"/>
        <w:suppressAutoHyphens/>
        <w:spacing w:before="60" w:after="0"/>
        <w:ind w:left="1135"/>
        <w:jc w:val="both"/>
        <w:rPr>
          <w:rFonts w:ascii="Verdana" w:eastAsia="MS Mincho" w:hAnsi="Verdana" w:cs="Arial"/>
        </w:rPr>
      </w:pPr>
      <w:r>
        <w:rPr>
          <w:rFonts w:ascii="Verdana" w:eastAsia="MS Mincho" w:hAnsi="Verdana" w:cs="Arial"/>
        </w:rPr>
        <w:t>b) udostępnienie serwerów baz danych,</w:t>
      </w:r>
    </w:p>
    <w:p w:rsidR="006A357E" w:rsidRDefault="006A357E" w:rsidP="00D47FA5">
      <w:pPr>
        <w:pStyle w:val="ListParagraph"/>
        <w:suppressAutoHyphens/>
        <w:spacing w:before="60" w:after="0"/>
        <w:ind w:left="1135"/>
        <w:jc w:val="both"/>
        <w:rPr>
          <w:rFonts w:ascii="Verdana" w:eastAsia="MS Mincho" w:hAnsi="Verdana" w:cs="Arial"/>
        </w:rPr>
      </w:pPr>
      <w:r>
        <w:rPr>
          <w:rFonts w:ascii="Verdana" w:eastAsia="MS Mincho" w:hAnsi="Verdana" w:cs="Arial"/>
        </w:rPr>
        <w:t>c) podłączenie serwerów do Internetu za pomocą łączy teleinformatycznych zapewniających sprawne funkcjonowanie rozwiązania,</w:t>
      </w:r>
    </w:p>
    <w:p w:rsidR="006A357E" w:rsidRDefault="006A357E" w:rsidP="00D47FA5">
      <w:pPr>
        <w:pStyle w:val="ListParagraph"/>
        <w:numPr>
          <w:ilvl w:val="1"/>
          <w:numId w:val="15"/>
        </w:numPr>
        <w:suppressAutoHyphens/>
        <w:spacing w:before="60" w:after="0"/>
        <w:jc w:val="both"/>
        <w:rPr>
          <w:rFonts w:ascii="Verdana" w:eastAsia="MS Mincho" w:hAnsi="Verdana" w:cs="Arial"/>
        </w:rPr>
      </w:pPr>
      <w:r>
        <w:rPr>
          <w:rFonts w:ascii="Verdana" w:eastAsia="MS Mincho" w:hAnsi="Verdana" w:cs="Arial"/>
        </w:rPr>
        <w:t>zabezpieczenie dostępu do serwerów systemem zapór ogniowych (Firewall),</w:t>
      </w:r>
    </w:p>
    <w:p w:rsidR="006A357E" w:rsidRDefault="006A357E" w:rsidP="00D47FA5">
      <w:pPr>
        <w:pStyle w:val="ListParagraph"/>
        <w:numPr>
          <w:ilvl w:val="1"/>
          <w:numId w:val="15"/>
        </w:numPr>
        <w:suppressAutoHyphens/>
        <w:spacing w:before="60" w:after="0"/>
        <w:jc w:val="both"/>
        <w:rPr>
          <w:rFonts w:ascii="Verdana" w:eastAsia="MS Mincho" w:hAnsi="Verdana" w:cs="Arial"/>
        </w:rPr>
      </w:pPr>
      <w:r>
        <w:rPr>
          <w:rFonts w:ascii="Verdana" w:eastAsia="MS Mincho" w:hAnsi="Verdana" w:cs="Arial"/>
        </w:rPr>
        <w:t>zabezpieczenie dostępu do systemu za pomocą połączeń szyfrowanych,</w:t>
      </w:r>
    </w:p>
    <w:p w:rsidR="006A357E" w:rsidRDefault="006A357E" w:rsidP="00D47FA5">
      <w:pPr>
        <w:pStyle w:val="ListParagraph"/>
        <w:numPr>
          <w:ilvl w:val="1"/>
          <w:numId w:val="15"/>
        </w:numPr>
        <w:suppressAutoHyphens/>
        <w:spacing w:before="60" w:after="0"/>
        <w:jc w:val="both"/>
        <w:rPr>
          <w:rFonts w:ascii="Verdana" w:eastAsia="MS Mincho" w:hAnsi="Verdana" w:cs="Arial"/>
        </w:rPr>
      </w:pPr>
      <w:r>
        <w:rPr>
          <w:rFonts w:ascii="Verdana" w:eastAsia="MS Mincho" w:hAnsi="Verdana" w:cs="Arial"/>
        </w:rPr>
        <w:t>autentykację (uwierzytelnianie) serwerów za pomocą certyfikatów,</w:t>
      </w:r>
    </w:p>
    <w:p w:rsidR="006A357E" w:rsidRDefault="006A357E" w:rsidP="00D47FA5">
      <w:pPr>
        <w:pStyle w:val="ListParagraph"/>
        <w:numPr>
          <w:ilvl w:val="1"/>
          <w:numId w:val="15"/>
        </w:numPr>
        <w:suppressAutoHyphens/>
        <w:spacing w:before="60" w:after="200"/>
        <w:jc w:val="both"/>
        <w:rPr>
          <w:rFonts w:ascii="Verdana" w:eastAsia="MS Mincho" w:hAnsi="Verdana" w:cs="Arial"/>
        </w:rPr>
      </w:pPr>
      <w:r>
        <w:rPr>
          <w:rFonts w:ascii="Verdana" w:eastAsia="MS Mincho" w:hAnsi="Verdana" w:cs="Arial"/>
        </w:rPr>
        <w:t>zabezpieczenie przed dostępem do serwerów osób nieupoważnionych,</w:t>
      </w:r>
    </w:p>
    <w:p w:rsidR="006A357E" w:rsidRDefault="006A357E" w:rsidP="00D47FA5">
      <w:pPr>
        <w:pStyle w:val="ListParagraph"/>
        <w:numPr>
          <w:ilvl w:val="0"/>
          <w:numId w:val="14"/>
        </w:numPr>
        <w:suppressAutoHyphens/>
        <w:spacing w:before="60" w:after="0"/>
        <w:jc w:val="both"/>
        <w:rPr>
          <w:rFonts w:ascii="Verdana" w:hAnsi="Verdana" w:cs="Arial"/>
        </w:rPr>
      </w:pPr>
      <w:r>
        <w:rPr>
          <w:rFonts w:ascii="Verdana" w:eastAsia="MS Mincho" w:hAnsi="Verdana" w:cs="Arial"/>
        </w:rPr>
        <w:t xml:space="preserve">Wykonawca dostosuje infrastrukturę do sprawnej obsługi rozwiązania, biorąc pod uwagę szacowaną przez Zamawiającego liczbę kandydatów </w:t>
      </w:r>
      <w:r>
        <w:rPr>
          <w:rFonts w:ascii="Verdana" w:hAnsi="Verdana" w:cs="Arial"/>
        </w:rPr>
        <w:t>obsługiwanych w procesie rekrutacji:</w:t>
      </w:r>
    </w:p>
    <w:p w:rsidR="006A357E" w:rsidRDefault="006A357E" w:rsidP="00D47FA5">
      <w:pPr>
        <w:pStyle w:val="ListParagraph"/>
        <w:numPr>
          <w:ilvl w:val="1"/>
          <w:numId w:val="14"/>
        </w:numPr>
        <w:suppressAutoHyphens/>
        <w:spacing w:before="60" w:after="0"/>
        <w:jc w:val="both"/>
        <w:rPr>
          <w:rFonts w:ascii="Verdana" w:eastAsia="MS Mincho" w:hAnsi="Verdana" w:cs="Arial"/>
        </w:rPr>
      </w:pPr>
      <w:r>
        <w:rPr>
          <w:rFonts w:ascii="Verdana" w:eastAsia="MS Mincho" w:hAnsi="Verdana" w:cs="Arial"/>
        </w:rPr>
        <w:t>6 500 – przedszkola,</w:t>
      </w:r>
    </w:p>
    <w:p w:rsidR="006A357E" w:rsidRDefault="006A357E" w:rsidP="00D47FA5">
      <w:pPr>
        <w:pStyle w:val="ListParagraph"/>
        <w:numPr>
          <w:ilvl w:val="1"/>
          <w:numId w:val="14"/>
        </w:numPr>
        <w:suppressAutoHyphens/>
        <w:spacing w:before="60" w:after="0"/>
        <w:jc w:val="both"/>
        <w:rPr>
          <w:rFonts w:ascii="Verdana" w:eastAsia="MS Mincho" w:hAnsi="Verdana" w:cs="Arial"/>
        </w:rPr>
      </w:pPr>
      <w:r>
        <w:rPr>
          <w:rFonts w:ascii="Verdana" w:eastAsia="MS Mincho" w:hAnsi="Verdana" w:cs="Arial"/>
        </w:rPr>
        <w:t>2 500 - szkoły podstawowe,</w:t>
      </w:r>
    </w:p>
    <w:p w:rsidR="006A357E" w:rsidRDefault="006A357E" w:rsidP="00D47FA5">
      <w:pPr>
        <w:pStyle w:val="ListParagraph"/>
        <w:numPr>
          <w:ilvl w:val="1"/>
          <w:numId w:val="14"/>
        </w:numPr>
        <w:suppressAutoHyphens/>
        <w:spacing w:before="60" w:after="200"/>
        <w:jc w:val="both"/>
        <w:rPr>
          <w:rFonts w:ascii="Verdana" w:hAnsi="Verdana" w:cs="Arial"/>
        </w:rPr>
      </w:pPr>
      <w:r>
        <w:rPr>
          <w:rFonts w:ascii="Verdana" w:eastAsia="MS Mincho" w:hAnsi="Verdana" w:cs="Arial"/>
        </w:rPr>
        <w:t xml:space="preserve">8 000 – szkoły </w:t>
      </w:r>
      <w:r>
        <w:rPr>
          <w:rFonts w:ascii="Verdana" w:hAnsi="Verdana" w:cs="Arial"/>
          <w:kern w:val="2"/>
        </w:rPr>
        <w:t>ponadpodstawowe</w:t>
      </w:r>
      <w:r>
        <w:rPr>
          <w:rFonts w:ascii="Verdana" w:hAnsi="Verdana" w:cs="Arial"/>
        </w:rPr>
        <w:t>,</w:t>
      </w:r>
    </w:p>
    <w:p w:rsidR="006A357E" w:rsidRDefault="006A357E" w:rsidP="00D47FA5">
      <w:pPr>
        <w:pStyle w:val="ListParagraph"/>
        <w:numPr>
          <w:ilvl w:val="0"/>
          <w:numId w:val="14"/>
        </w:numPr>
        <w:suppressAutoHyphens/>
        <w:spacing w:before="60" w:after="0"/>
        <w:jc w:val="both"/>
        <w:rPr>
          <w:rFonts w:ascii="Verdana" w:eastAsia="MS Mincho" w:hAnsi="Verdana" w:cs="Arial"/>
        </w:rPr>
      </w:pPr>
      <w:r>
        <w:rPr>
          <w:rFonts w:ascii="Verdana" w:eastAsia="MS Mincho" w:hAnsi="Verdana" w:cs="Arial"/>
        </w:rPr>
        <w:t>Proces rekrutacji będzie przebiegał etapowo zgodnie z harmonogramem zawartym w poszczególnych modułach systemu. Harmonogram zostanie ustalony:</w:t>
      </w:r>
    </w:p>
    <w:p w:rsidR="006A357E" w:rsidRDefault="006A357E" w:rsidP="00ED5D1D">
      <w:pPr>
        <w:pStyle w:val="ListParagraph"/>
        <w:numPr>
          <w:ilvl w:val="0"/>
          <w:numId w:val="16"/>
        </w:numPr>
        <w:suppressAutoHyphens/>
        <w:spacing w:before="60" w:after="0"/>
        <w:ind w:left="1418" w:hanging="284"/>
        <w:jc w:val="both"/>
        <w:rPr>
          <w:rFonts w:ascii="Verdana" w:eastAsia="MS Mincho" w:hAnsi="Verdana" w:cs="Arial"/>
        </w:rPr>
      </w:pPr>
      <w:r>
        <w:rPr>
          <w:rFonts w:ascii="Verdana" w:eastAsia="MS Mincho" w:hAnsi="Verdana" w:cs="Arial"/>
        </w:rPr>
        <w:t>moduł Przedszkola i Szkoły Podstawowe – przez Wykonawcę</w:t>
      </w:r>
      <w:r>
        <w:rPr>
          <w:rFonts w:cs="Arial"/>
        </w:rPr>
        <w:t xml:space="preserve"> </w:t>
      </w:r>
      <w:r>
        <w:rPr>
          <w:rFonts w:ascii="Verdana" w:hAnsi="Verdana" w:cs="Arial"/>
        </w:rPr>
        <w:t xml:space="preserve">na podstawie harmonogramu czynności określonego przez organ prowadzący w roku szkolnym 2022/2023, </w:t>
      </w:r>
    </w:p>
    <w:p w:rsidR="006A357E" w:rsidRDefault="006A357E" w:rsidP="00ED5D1D">
      <w:pPr>
        <w:pStyle w:val="ListParagraph"/>
        <w:numPr>
          <w:ilvl w:val="0"/>
          <w:numId w:val="16"/>
        </w:numPr>
        <w:suppressAutoHyphens/>
        <w:spacing w:before="60" w:after="200"/>
        <w:ind w:left="1418" w:hanging="284"/>
        <w:jc w:val="both"/>
        <w:rPr>
          <w:rFonts w:ascii="Verdana" w:eastAsia="MS Mincho" w:hAnsi="Verdana" w:cs="Arial"/>
        </w:rPr>
      </w:pPr>
      <w:r>
        <w:rPr>
          <w:rFonts w:ascii="Verdana" w:eastAsia="MS Mincho" w:hAnsi="Verdana" w:cs="Arial"/>
        </w:rPr>
        <w:t>moduł Szkoły</w:t>
      </w:r>
      <w:r>
        <w:rPr>
          <w:rFonts w:ascii="Verdana" w:hAnsi="Verdana" w:cs="Arial"/>
          <w:kern w:val="2"/>
        </w:rPr>
        <w:t xml:space="preserve"> ponadpodstawowe</w:t>
      </w:r>
      <w:r>
        <w:rPr>
          <w:rFonts w:ascii="Verdana" w:eastAsia="MS Mincho" w:hAnsi="Verdana" w:cs="Arial"/>
        </w:rPr>
        <w:t xml:space="preserve"> - przez Wykonawcę na podstawie harmonogramu określonego przez właściwego kuratora oświaty na rok szkolny 2022/2023,</w:t>
      </w:r>
    </w:p>
    <w:p w:rsidR="006A357E" w:rsidRDefault="006A357E" w:rsidP="00D47FA5">
      <w:pPr>
        <w:pStyle w:val="ListParagraph"/>
        <w:numPr>
          <w:ilvl w:val="0"/>
          <w:numId w:val="14"/>
        </w:numPr>
        <w:suppressAutoHyphens/>
        <w:spacing w:before="60" w:after="200"/>
        <w:jc w:val="both"/>
        <w:rPr>
          <w:rFonts w:ascii="Verdana" w:eastAsia="MS Mincho" w:hAnsi="Verdana" w:cs="Arial"/>
        </w:rPr>
      </w:pPr>
      <w:r>
        <w:rPr>
          <w:rFonts w:ascii="Verdana" w:eastAsia="MS Mincho" w:hAnsi="Verdana" w:cs="Arial"/>
        </w:rPr>
        <w:t xml:space="preserve">Wskazana przez Zamawiającego lista szkół i placówek oświatowych biorących udział w procesie rekrutacji uwzględniona zostanie w poszczególnych modułach systemu, </w:t>
      </w:r>
    </w:p>
    <w:p w:rsidR="006A357E" w:rsidRDefault="006A357E" w:rsidP="00D47FA5">
      <w:pPr>
        <w:pStyle w:val="ListParagraph"/>
        <w:numPr>
          <w:ilvl w:val="0"/>
          <w:numId w:val="14"/>
        </w:numPr>
        <w:suppressAutoHyphens/>
        <w:spacing w:before="60" w:after="200"/>
        <w:jc w:val="both"/>
        <w:rPr>
          <w:rFonts w:ascii="Verdana" w:eastAsia="MS Mincho" w:hAnsi="Verdana" w:cs="Arial"/>
        </w:rPr>
      </w:pPr>
      <w:r>
        <w:rPr>
          <w:rFonts w:ascii="Verdana" w:eastAsia="MS Mincho" w:hAnsi="Verdana" w:cs="Arial"/>
        </w:rPr>
        <w:t>Usługi będące przedmiotem niniejszej umowy, w tym zasady funkcjonowania oprogramowania i terminy realizacji poszczególnych etapów, zostaną zrealizowane zgodnie z ustalonymi przez strony założeniami,</w:t>
      </w:r>
    </w:p>
    <w:p w:rsidR="006A357E" w:rsidRDefault="006A357E" w:rsidP="00D47FA5">
      <w:pPr>
        <w:pStyle w:val="ListParagraph"/>
        <w:numPr>
          <w:ilvl w:val="0"/>
          <w:numId w:val="14"/>
        </w:numPr>
        <w:suppressAutoHyphens/>
        <w:spacing w:before="60" w:after="200"/>
        <w:jc w:val="both"/>
        <w:rPr>
          <w:rFonts w:ascii="Verdana" w:eastAsia="MS Mincho" w:hAnsi="Verdana" w:cs="Arial"/>
        </w:rPr>
      </w:pPr>
      <w:r>
        <w:rPr>
          <w:rFonts w:ascii="Verdana" w:eastAsia="MS Mincho" w:hAnsi="Verdana" w:cs="Arial"/>
        </w:rPr>
        <w:t>Przekazanie osobom upoważnionym przez Zamawiającego wiedzy praktycznej, dotyczącej wykorzystania oprogramowania w procesie rekrutacji oraz zapewnienie wsparcia podczas symulacji,</w:t>
      </w:r>
    </w:p>
    <w:p w:rsidR="006A357E" w:rsidRDefault="006A357E" w:rsidP="00D47FA5">
      <w:pPr>
        <w:pStyle w:val="ListParagraph"/>
        <w:numPr>
          <w:ilvl w:val="0"/>
          <w:numId w:val="14"/>
        </w:numPr>
        <w:suppressAutoHyphens/>
        <w:spacing w:before="60" w:after="200"/>
        <w:jc w:val="both"/>
        <w:rPr>
          <w:rFonts w:ascii="Verdana" w:eastAsia="MS Mincho" w:hAnsi="Verdana" w:cs="Arial"/>
        </w:rPr>
      </w:pPr>
      <w:r>
        <w:rPr>
          <w:rFonts w:ascii="Verdana" w:eastAsia="MS Mincho" w:hAnsi="Verdana" w:cs="Arial"/>
        </w:rPr>
        <w:t>Przeprowadzenie szkoleń w zakresie posługiwania się systemem, na poziomie niezbędnym do realizacji procesu rekrutacji. Harmonogram szkoleń, ich zakres, czas trwania i charakterystyka uczestników zostaną ustalone pomiędzy stronami,</w:t>
      </w:r>
    </w:p>
    <w:p w:rsidR="006A357E" w:rsidRDefault="006A357E" w:rsidP="00D47FA5">
      <w:pPr>
        <w:pStyle w:val="ListParagraph"/>
        <w:numPr>
          <w:ilvl w:val="0"/>
          <w:numId w:val="14"/>
        </w:numPr>
        <w:suppressAutoHyphens/>
        <w:spacing w:before="60" w:after="0"/>
        <w:jc w:val="both"/>
        <w:rPr>
          <w:rFonts w:ascii="Verdana" w:eastAsia="MS Mincho" w:hAnsi="Verdana" w:cs="Arial"/>
        </w:rPr>
      </w:pPr>
      <w:r>
        <w:rPr>
          <w:rFonts w:ascii="Verdana" w:eastAsia="MS Mincho" w:hAnsi="Verdana" w:cs="Arial"/>
        </w:rPr>
        <w:t>Zapewnienie nadzoru technicznego nad funkcjonowaniem systemu,</w:t>
      </w:r>
    </w:p>
    <w:p w:rsidR="006A357E" w:rsidRDefault="006A357E" w:rsidP="00D47FA5">
      <w:pPr>
        <w:pStyle w:val="ListParagraph"/>
        <w:numPr>
          <w:ilvl w:val="0"/>
          <w:numId w:val="14"/>
        </w:numPr>
        <w:suppressAutoHyphens/>
        <w:autoSpaceDE w:val="0"/>
        <w:spacing w:before="60" w:after="200"/>
        <w:jc w:val="both"/>
        <w:rPr>
          <w:rFonts w:ascii="Verdana" w:eastAsia="MS Mincho" w:hAnsi="Verdana" w:cs="Arial"/>
        </w:rPr>
      </w:pPr>
      <w:r>
        <w:rPr>
          <w:rFonts w:ascii="Verdana" w:eastAsia="MS Mincho" w:hAnsi="Verdana" w:cs="Arial"/>
        </w:rPr>
        <w:t xml:space="preserve"> Zapewnienie pomocy technicznej dla użytkowników systemu Nabór, obsługujących go na poziomie szkół i placówek oświatowych i Zamawiającego,</w:t>
      </w:r>
    </w:p>
    <w:p w:rsidR="006A357E" w:rsidRDefault="006A357E" w:rsidP="00D47FA5">
      <w:pPr>
        <w:pStyle w:val="ListParagraph"/>
        <w:numPr>
          <w:ilvl w:val="0"/>
          <w:numId w:val="14"/>
        </w:numPr>
        <w:suppressAutoHyphens/>
        <w:autoSpaceDE w:val="0"/>
        <w:spacing w:before="60" w:after="0"/>
        <w:jc w:val="both"/>
        <w:rPr>
          <w:rFonts w:ascii="Verdana" w:hAnsi="Verdana" w:cs="Arial"/>
        </w:rPr>
      </w:pPr>
      <w:r>
        <w:rPr>
          <w:bCs/>
        </w:rPr>
        <w:t xml:space="preserve"> </w:t>
      </w:r>
      <w:r>
        <w:rPr>
          <w:rFonts w:ascii="Verdana" w:hAnsi="Verdana"/>
          <w:bCs/>
        </w:rPr>
        <w:t xml:space="preserve">Zapewnienie wsparcia merytorycznego </w:t>
      </w:r>
      <w:r>
        <w:rPr>
          <w:rFonts w:ascii="Verdana" w:hAnsi="Verdana"/>
        </w:rPr>
        <w:t xml:space="preserve">drogą telefoniczną oraz za pośrednictwem  poczty elektronicznej pod adresem: ………, </w:t>
      </w:r>
      <w:r>
        <w:rPr>
          <w:rFonts w:ascii="Verdana" w:hAnsi="Verdana" w:cs="Arial"/>
        </w:rPr>
        <w:t>w godzinach 8.00 – 16.00 w dni robocze,</w:t>
      </w:r>
    </w:p>
    <w:p w:rsidR="006A357E" w:rsidRDefault="006A357E" w:rsidP="00D47FA5">
      <w:pPr>
        <w:pStyle w:val="ListParagraph"/>
        <w:numPr>
          <w:ilvl w:val="0"/>
          <w:numId w:val="14"/>
        </w:numPr>
        <w:suppressAutoHyphens/>
        <w:spacing w:before="60" w:after="0"/>
        <w:jc w:val="both"/>
        <w:rPr>
          <w:rFonts w:ascii="Verdana" w:eastAsia="MS Mincho" w:hAnsi="Verdana" w:cs="Arial"/>
        </w:rPr>
      </w:pPr>
      <w:r>
        <w:rPr>
          <w:rFonts w:ascii="Verdana" w:eastAsia="MS Mincho" w:hAnsi="Verdana" w:cs="Arial"/>
        </w:rPr>
        <w:t xml:space="preserve"> Codzienne wykonywanie kopii zapasowej bazy danych i przechowywanie jej przez okres minimum 14 dni, przy czym pełna kopia bezpieczeństwa musi być wykonywana nie rzadziej niż 1 raz w tygodniu,</w:t>
      </w:r>
    </w:p>
    <w:p w:rsidR="006A357E" w:rsidRDefault="006A357E" w:rsidP="00D47FA5">
      <w:pPr>
        <w:pStyle w:val="Wypunktowanie"/>
        <w:numPr>
          <w:ilvl w:val="0"/>
          <w:numId w:val="14"/>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 Regularny nadzór nad funkcjonowaniem serwera,</w:t>
      </w:r>
    </w:p>
    <w:p w:rsidR="006A357E" w:rsidRDefault="006A357E" w:rsidP="00D47FA5">
      <w:pPr>
        <w:pStyle w:val="Wypunktowanie"/>
        <w:numPr>
          <w:ilvl w:val="0"/>
          <w:numId w:val="14"/>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 Konserwacja oprogramowania serwera i baz danych, w tym bieżącą aktualizacje oprogramowania, </w:t>
      </w:r>
    </w:p>
    <w:p w:rsidR="006A357E" w:rsidRDefault="006A357E" w:rsidP="00D47FA5">
      <w:pPr>
        <w:pStyle w:val="Wypunktowanie"/>
        <w:numPr>
          <w:ilvl w:val="0"/>
          <w:numId w:val="14"/>
        </w:numPr>
        <w:spacing w:line="276" w:lineRule="auto"/>
        <w:jc w:val="both"/>
        <w:rPr>
          <w:rFonts w:ascii="Verdana" w:hAnsi="Verdana" w:cs="Arial"/>
          <w:bCs/>
          <w:sz w:val="20"/>
          <w:szCs w:val="20"/>
        </w:rPr>
      </w:pPr>
      <w:r>
        <w:rPr>
          <w:rFonts w:ascii="Verdana" w:hAnsi="Verdana" w:cs="Arial"/>
          <w:bCs/>
          <w:sz w:val="20"/>
          <w:szCs w:val="20"/>
        </w:rPr>
        <w:t xml:space="preserve"> Rozwój oprogramowania w szczególności dostosowujący je do zmieniających się przepisów prawa:</w:t>
      </w:r>
    </w:p>
    <w:p w:rsidR="006A357E" w:rsidRDefault="006A357E" w:rsidP="00D47FA5">
      <w:pPr>
        <w:numPr>
          <w:ilvl w:val="0"/>
          <w:numId w:val="17"/>
        </w:numPr>
        <w:suppressAutoHyphens/>
        <w:autoSpaceDE w:val="0"/>
        <w:spacing w:after="0" w:line="276" w:lineRule="auto"/>
        <w:jc w:val="both"/>
        <w:rPr>
          <w:rFonts w:ascii="Verdana" w:hAnsi="Verdana" w:cs="Arial"/>
          <w:sz w:val="20"/>
          <w:szCs w:val="20"/>
        </w:rPr>
      </w:pPr>
      <w:r>
        <w:rPr>
          <w:rFonts w:ascii="Verdana" w:hAnsi="Verdana" w:cs="Arial"/>
          <w:sz w:val="20"/>
        </w:rPr>
        <w:t>Wykonawca zobowiązany jest do przetestowania wszelkich aktualizacji, poprawek i modyfikacji przed udostępnieniem ich Zamawiającemu,</w:t>
      </w:r>
    </w:p>
    <w:p w:rsidR="006A357E" w:rsidRDefault="006A357E" w:rsidP="00D47FA5">
      <w:pPr>
        <w:numPr>
          <w:ilvl w:val="0"/>
          <w:numId w:val="17"/>
        </w:numPr>
        <w:suppressAutoHyphens/>
        <w:autoSpaceDE w:val="0"/>
        <w:spacing w:after="0" w:line="276" w:lineRule="auto"/>
        <w:jc w:val="both"/>
        <w:rPr>
          <w:rFonts w:ascii="Verdana" w:hAnsi="Verdana" w:cs="Arial"/>
          <w:sz w:val="20"/>
        </w:rPr>
      </w:pPr>
      <w:r>
        <w:rPr>
          <w:rFonts w:ascii="Verdana" w:hAnsi="Verdana" w:cs="Arial"/>
          <w:sz w:val="20"/>
        </w:rPr>
        <w:t>Wykonawca zobowiązuje się do dostosowania programu do zmienionych przepisów prawnych w terminie najpóźniej 7 dni przed datą wejścia w życie stosownych przepisów, pod warunkiem, że wejście przepisów w życie nastąpiło na co najmniej 21 dni od daty ich publikacji,</w:t>
      </w:r>
    </w:p>
    <w:p w:rsidR="006A357E" w:rsidRDefault="006A357E" w:rsidP="00D47FA5">
      <w:pPr>
        <w:numPr>
          <w:ilvl w:val="0"/>
          <w:numId w:val="17"/>
        </w:numPr>
        <w:suppressAutoHyphens/>
        <w:autoSpaceDE w:val="0"/>
        <w:spacing w:after="240" w:line="276" w:lineRule="auto"/>
        <w:jc w:val="both"/>
        <w:rPr>
          <w:rFonts w:ascii="Verdana" w:hAnsi="Verdana" w:cs="Arial"/>
          <w:sz w:val="20"/>
        </w:rPr>
      </w:pPr>
      <w:r>
        <w:rPr>
          <w:rFonts w:ascii="Verdana" w:hAnsi="Verdana" w:cs="Arial"/>
          <w:sz w:val="20"/>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p>
    <w:p w:rsidR="006A357E" w:rsidRDefault="006A357E" w:rsidP="00D47FA5">
      <w:pPr>
        <w:pStyle w:val="Wypunktowanie"/>
        <w:numPr>
          <w:ilvl w:val="0"/>
          <w:numId w:val="14"/>
        </w:numPr>
        <w:spacing w:line="276" w:lineRule="auto"/>
        <w:jc w:val="both"/>
        <w:rPr>
          <w:rFonts w:ascii="Verdana" w:hAnsi="Verdana" w:cs="Arial"/>
          <w:sz w:val="20"/>
          <w:szCs w:val="20"/>
        </w:rPr>
      </w:pPr>
      <w:r>
        <w:rPr>
          <w:rFonts w:ascii="Verdana" w:hAnsi="Verdana" w:cs="Arial"/>
          <w:sz w:val="20"/>
          <w:szCs w:val="20"/>
        </w:rPr>
        <w:t xml:space="preserve"> W przypadku przerw w działaniu systemu wynikających z potrzeby wykonania czynności konserwacyjnych:</w:t>
      </w:r>
    </w:p>
    <w:p w:rsidR="006A357E" w:rsidRDefault="006A357E" w:rsidP="00ED5D1D">
      <w:pPr>
        <w:pStyle w:val="Wypunktowanie"/>
        <w:numPr>
          <w:ilvl w:val="0"/>
          <w:numId w:val="18"/>
        </w:numPr>
        <w:spacing w:line="276" w:lineRule="auto"/>
        <w:ind w:left="1418" w:hanging="284"/>
        <w:jc w:val="both"/>
        <w:rPr>
          <w:rFonts w:ascii="Verdana" w:hAnsi="Verdana" w:cs="Arial"/>
          <w:sz w:val="20"/>
          <w:szCs w:val="20"/>
        </w:rPr>
      </w:pPr>
      <w:r>
        <w:rPr>
          <w:rFonts w:ascii="Verdana" w:hAnsi="Verdana" w:cs="Arial"/>
          <w:sz w:val="20"/>
          <w:szCs w:val="20"/>
        </w:rPr>
        <w:t>Wykonawca musi z co najmniej 48 godzinnym wyprzedzeniem poinformować wszystkich użytkowników o planowanej przerwie odpowiednim komunikatem pojawiającym się przy próbie logowania do systemu,</w:t>
      </w:r>
    </w:p>
    <w:p w:rsidR="006A357E" w:rsidRDefault="006A357E" w:rsidP="00ED5D1D">
      <w:pPr>
        <w:pStyle w:val="Wypunktowanie"/>
        <w:numPr>
          <w:ilvl w:val="0"/>
          <w:numId w:val="18"/>
        </w:numPr>
        <w:spacing w:line="276" w:lineRule="auto"/>
        <w:ind w:hanging="1176"/>
        <w:jc w:val="both"/>
        <w:rPr>
          <w:rFonts w:ascii="Verdana" w:hAnsi="Verdana" w:cs="Arial"/>
          <w:sz w:val="20"/>
          <w:szCs w:val="20"/>
        </w:rPr>
      </w:pPr>
      <w:r>
        <w:rPr>
          <w:rFonts w:ascii="Verdana" w:hAnsi="Verdana" w:cs="Arial"/>
          <w:sz w:val="20"/>
          <w:szCs w:val="20"/>
        </w:rPr>
        <w:t>Przerwa niedostępności systemu nie może być dłuższa niż 4 godziny,</w:t>
      </w:r>
    </w:p>
    <w:p w:rsidR="006A357E" w:rsidRDefault="006A357E" w:rsidP="00ED5D1D">
      <w:pPr>
        <w:pStyle w:val="Wypunktowanie"/>
        <w:numPr>
          <w:ilvl w:val="0"/>
          <w:numId w:val="18"/>
        </w:numPr>
        <w:spacing w:after="240" w:line="276" w:lineRule="auto"/>
        <w:ind w:hanging="1176"/>
        <w:jc w:val="both"/>
        <w:rPr>
          <w:rFonts w:ascii="Verdana" w:hAnsi="Verdana" w:cs="Arial"/>
          <w:sz w:val="20"/>
          <w:szCs w:val="20"/>
        </w:rPr>
      </w:pPr>
      <w:r>
        <w:rPr>
          <w:rFonts w:ascii="Verdana" w:hAnsi="Verdana" w:cs="Arial"/>
          <w:sz w:val="20"/>
          <w:szCs w:val="20"/>
        </w:rPr>
        <w:t>W miesiącu  dopuszczalne są maksymalnie 2 ww. przerwy,</w:t>
      </w:r>
    </w:p>
    <w:p w:rsidR="006A357E" w:rsidRDefault="006A357E" w:rsidP="00D47FA5">
      <w:pPr>
        <w:numPr>
          <w:ilvl w:val="0"/>
          <w:numId w:val="14"/>
        </w:numPr>
        <w:suppressAutoHyphens/>
        <w:autoSpaceDE w:val="0"/>
        <w:spacing w:after="120" w:line="276" w:lineRule="auto"/>
        <w:jc w:val="both"/>
        <w:rPr>
          <w:rFonts w:ascii="Verdana" w:eastAsia="MS Mincho" w:hAnsi="Verdana" w:cs="Arial"/>
          <w:sz w:val="20"/>
          <w:szCs w:val="20"/>
        </w:rPr>
      </w:pPr>
      <w:r>
        <w:rPr>
          <w:rFonts w:ascii="Verdana" w:hAnsi="Verdana" w:cs="Arial"/>
          <w:sz w:val="20"/>
        </w:rPr>
        <w:t xml:space="preserve"> </w:t>
      </w:r>
      <w:r>
        <w:rPr>
          <w:rFonts w:ascii="Verdana" w:eastAsia="MS Mincho" w:hAnsi="Verdana" w:cs="Arial"/>
          <w:sz w:val="20"/>
        </w:rPr>
        <w:t>W razie konieczności zmiany adresu udostępnienia serwera aplikacji Wykonawca ma obowiązek poinformowania Zamawiającego o nowym adresie dwa tygodnie wcześniej w formie pisemnej,</w:t>
      </w:r>
    </w:p>
    <w:p w:rsidR="006A357E" w:rsidRDefault="006A357E" w:rsidP="00D47FA5">
      <w:pPr>
        <w:numPr>
          <w:ilvl w:val="0"/>
          <w:numId w:val="14"/>
        </w:numPr>
        <w:suppressAutoHyphens/>
        <w:autoSpaceDE w:val="0"/>
        <w:spacing w:after="120" w:line="276" w:lineRule="auto"/>
        <w:jc w:val="both"/>
        <w:rPr>
          <w:rFonts w:ascii="Verdana" w:eastAsia="MS Mincho" w:hAnsi="Verdana" w:cs="Arial"/>
          <w:sz w:val="20"/>
        </w:rPr>
      </w:pPr>
      <w:r>
        <w:rPr>
          <w:rFonts w:ascii="Verdana" w:eastAsia="MS Mincho" w:hAnsi="Verdana" w:cs="Arial"/>
          <w:sz w:val="20"/>
        </w:rPr>
        <w:t xml:space="preserve"> Po zakończeniu okresu obowiązywania umowy, jeśli nie zostanie zawarta nowa umowa na kolejny okres, Wykonawca ma obowiązek zapisania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p>
    <w:p w:rsidR="006A357E" w:rsidRDefault="006A357E" w:rsidP="00ED5D1D">
      <w:pPr>
        <w:numPr>
          <w:ilvl w:val="0"/>
          <w:numId w:val="14"/>
        </w:numPr>
        <w:suppressAutoHyphens/>
        <w:autoSpaceDE w:val="0"/>
        <w:spacing w:after="120" w:line="276" w:lineRule="auto"/>
        <w:ind w:left="360"/>
        <w:jc w:val="both"/>
        <w:rPr>
          <w:rFonts w:ascii="Verdana" w:hAnsi="Verdana" w:cs="Arial"/>
          <w:bCs/>
          <w:sz w:val="20"/>
        </w:rPr>
      </w:pPr>
      <w:r>
        <w:rPr>
          <w:rFonts w:ascii="Verdana" w:hAnsi="Verdana" w:cs="Arial"/>
          <w:bCs/>
          <w:sz w:val="20"/>
        </w:rPr>
        <w:t xml:space="preserve"> Niezwłoczne rozwiązywanie problemów i usuwanie błędów zgłaszanych przez Zamawiającego, uwzględniające ich klasyfikację i związany z tym czas naprawy:</w:t>
      </w:r>
    </w:p>
    <w:tbl>
      <w:tblPr>
        <w:tblW w:w="9416" w:type="dxa"/>
        <w:tblInd w:w="-34" w:type="dxa"/>
        <w:tblLayout w:type="fixed"/>
        <w:tblLook w:val="0000"/>
      </w:tblPr>
      <w:tblGrid>
        <w:gridCol w:w="236"/>
        <w:gridCol w:w="2786"/>
        <w:gridCol w:w="6394"/>
      </w:tblGrid>
      <w:tr w:rsidR="006A357E" w:rsidTr="004D7A26">
        <w:trPr>
          <w:trHeight w:val="783"/>
        </w:trPr>
        <w:tc>
          <w:tcPr>
            <w:tcW w:w="236" w:type="dxa"/>
          </w:tcPr>
          <w:p w:rsidR="006A357E" w:rsidRDefault="006A357E">
            <w:pPr>
              <w:pStyle w:val="Nagwektabeli"/>
              <w:snapToGrid w:val="0"/>
              <w:rPr>
                <w:rFonts w:ascii="Verdana" w:hAnsi="Verdana"/>
              </w:rPr>
            </w:pPr>
          </w:p>
        </w:tc>
        <w:tc>
          <w:tcPr>
            <w:tcW w:w="2786" w:type="dxa"/>
          </w:tcPr>
          <w:p w:rsidR="006A357E" w:rsidRDefault="006A357E" w:rsidP="004D7A26">
            <w:pPr>
              <w:suppressAutoHyphens/>
              <w:snapToGrid w:val="0"/>
              <w:ind w:left="338" w:hanging="342"/>
              <w:jc w:val="both"/>
              <w:rPr>
                <w:rFonts w:ascii="Verdana" w:hAnsi="Verdana" w:cs="Arial"/>
                <w:b/>
                <w:bCs/>
                <w:sz w:val="20"/>
                <w:lang w:eastAsia="ar-SA"/>
              </w:rPr>
            </w:pPr>
            <w:r>
              <w:rPr>
                <w:rFonts w:ascii="Verdana" w:hAnsi="Verdana" w:cs="Arial"/>
                <w:b/>
                <w:bCs/>
                <w:sz w:val="20"/>
              </w:rPr>
              <w:t>Błąd priorytetu „A”</w:t>
            </w:r>
          </w:p>
        </w:tc>
        <w:tc>
          <w:tcPr>
            <w:tcW w:w="6394" w:type="dxa"/>
          </w:tcPr>
          <w:p w:rsidR="006A357E" w:rsidRDefault="006A357E">
            <w:pPr>
              <w:tabs>
                <w:tab w:val="left" w:pos="5077"/>
                <w:tab w:val="left" w:pos="5218"/>
                <w:tab w:val="left" w:pos="5312"/>
              </w:tabs>
              <w:suppressAutoHyphens/>
              <w:snapToGrid w:val="0"/>
              <w:spacing w:line="276" w:lineRule="auto"/>
              <w:ind w:right="235" w:hanging="26"/>
              <w:jc w:val="both"/>
              <w:rPr>
                <w:rFonts w:ascii="Verdana" w:eastAsia="MS Mincho" w:hAnsi="Verdana" w:cs="Arial"/>
                <w:sz w:val="20"/>
                <w:lang w:eastAsia="ar-SA"/>
              </w:rPr>
            </w:pPr>
            <w:r>
              <w:rPr>
                <w:rFonts w:ascii="Verdana" w:hAnsi="Verdana" w:cs="Arial"/>
                <w:bCs/>
                <w:sz w:val="20"/>
              </w:rPr>
              <w:t xml:space="preserve">- uniemożliwia korzystanie z aplikacji. Wykonawca zobowiązany jest do </w:t>
            </w:r>
            <w:r>
              <w:rPr>
                <w:rFonts w:ascii="Verdana" w:eastAsia="MS Mincho" w:hAnsi="Verdana" w:cs="Arial"/>
                <w:sz w:val="20"/>
              </w:rPr>
              <w:t>rozpoznania oraz naprawy błędu w czasie do 24 godzin od dokonania formalnego zgłoszenia. Wykonawca może wskazać metodę tymczasowego obejścia problemu zaakceptowaną przez Zamawiającego na czas nie dłuższy niż 3 dni od daty formalnego zgłoszenia.</w:t>
            </w:r>
          </w:p>
        </w:tc>
      </w:tr>
      <w:tr w:rsidR="006A357E" w:rsidTr="004D7A26">
        <w:tc>
          <w:tcPr>
            <w:tcW w:w="3022" w:type="dxa"/>
            <w:gridSpan w:val="2"/>
          </w:tcPr>
          <w:p w:rsidR="006A357E" w:rsidRDefault="006A357E" w:rsidP="004D7A26">
            <w:pPr>
              <w:suppressAutoHyphens/>
              <w:snapToGrid w:val="0"/>
              <w:ind w:left="34" w:firstLine="33"/>
              <w:jc w:val="both"/>
              <w:rPr>
                <w:rFonts w:ascii="Verdana" w:hAnsi="Verdana" w:cs="Arial"/>
                <w:b/>
                <w:bCs/>
                <w:sz w:val="20"/>
                <w:lang w:eastAsia="ar-SA"/>
              </w:rPr>
            </w:pPr>
            <w:r>
              <w:rPr>
                <w:rFonts w:ascii="Verdana" w:hAnsi="Verdana" w:cs="Arial"/>
                <w:b/>
                <w:bCs/>
                <w:sz w:val="20"/>
              </w:rPr>
              <w:t>Błąd priorytetu „B”</w:t>
            </w:r>
          </w:p>
        </w:tc>
        <w:tc>
          <w:tcPr>
            <w:tcW w:w="6394" w:type="dxa"/>
          </w:tcPr>
          <w:p w:rsidR="006A357E" w:rsidRDefault="006A357E">
            <w:pPr>
              <w:tabs>
                <w:tab w:val="left" w:pos="5077"/>
                <w:tab w:val="left" w:pos="5218"/>
              </w:tabs>
              <w:snapToGrid w:val="0"/>
              <w:spacing w:line="276" w:lineRule="auto"/>
              <w:ind w:right="235" w:hanging="16"/>
              <w:jc w:val="both"/>
              <w:rPr>
                <w:rFonts w:ascii="Verdana" w:hAnsi="Verdana" w:cs="Arial"/>
                <w:bCs/>
                <w:sz w:val="20"/>
                <w:lang w:eastAsia="ar-SA"/>
              </w:rPr>
            </w:pPr>
            <w:r>
              <w:rPr>
                <w:rFonts w:ascii="Verdana" w:hAnsi="Verdana" w:cs="Arial"/>
                <w:bCs/>
                <w:sz w:val="20"/>
              </w:rPr>
              <w:t>- powoduje nieprawidłowe działanie istotnych funkcji użytkowych aplikacji, nie mających bezpośredniego wpływu na jej działanie.</w:t>
            </w:r>
          </w:p>
          <w:p w:rsidR="006A357E" w:rsidRDefault="006A357E">
            <w:pPr>
              <w:tabs>
                <w:tab w:val="left" w:pos="5077"/>
                <w:tab w:val="left" w:pos="5218"/>
              </w:tabs>
              <w:suppressAutoHyphens/>
              <w:snapToGrid w:val="0"/>
              <w:spacing w:line="276" w:lineRule="auto"/>
              <w:ind w:right="235"/>
              <w:jc w:val="both"/>
              <w:rPr>
                <w:rFonts w:ascii="Verdana" w:hAnsi="Verdana" w:cs="Arial"/>
                <w:bCs/>
                <w:sz w:val="20"/>
                <w:lang w:eastAsia="ar-SA"/>
              </w:rPr>
            </w:pPr>
            <w:r>
              <w:rPr>
                <w:rFonts w:ascii="Verdana" w:hAnsi="Verdana" w:cs="Arial"/>
                <w:bCs/>
                <w:sz w:val="20"/>
              </w:rPr>
              <w:t>Pracownicy Wykonawcy pracować będą do czasu jego zlokalizowania i naprawy jednak nie może to być czas dłuższy niż 5 dni. Wykonawca może wskazać metodę tymczasowego obejścia problemu zaakceptowaną przez Zamawiającego na czas nie dłuższy niż 10 dni od daty formalnego zgłoszenia</w:t>
            </w:r>
          </w:p>
        </w:tc>
      </w:tr>
      <w:tr w:rsidR="006A357E" w:rsidTr="004D7A26">
        <w:tc>
          <w:tcPr>
            <w:tcW w:w="236" w:type="dxa"/>
          </w:tcPr>
          <w:p w:rsidR="006A357E" w:rsidRDefault="006A357E">
            <w:pPr>
              <w:suppressAutoHyphens/>
              <w:snapToGrid w:val="0"/>
              <w:rPr>
                <w:rFonts w:ascii="Verdana" w:hAnsi="Verdana" w:cs="Arial"/>
                <w:sz w:val="20"/>
                <w:lang w:eastAsia="ar-SA"/>
              </w:rPr>
            </w:pPr>
          </w:p>
        </w:tc>
        <w:tc>
          <w:tcPr>
            <w:tcW w:w="2786" w:type="dxa"/>
          </w:tcPr>
          <w:p w:rsidR="006A357E" w:rsidRDefault="006A357E" w:rsidP="004D7A26">
            <w:pPr>
              <w:suppressAutoHyphens/>
              <w:snapToGrid w:val="0"/>
              <w:ind w:left="338" w:hanging="342"/>
              <w:jc w:val="both"/>
              <w:rPr>
                <w:rFonts w:ascii="Verdana" w:hAnsi="Verdana" w:cs="Arial"/>
                <w:b/>
                <w:bCs/>
                <w:sz w:val="20"/>
                <w:lang w:eastAsia="ar-SA"/>
              </w:rPr>
            </w:pPr>
            <w:r>
              <w:rPr>
                <w:rFonts w:ascii="Verdana" w:hAnsi="Verdana" w:cs="Arial"/>
                <w:b/>
                <w:bCs/>
                <w:sz w:val="20"/>
              </w:rPr>
              <w:t>Błąd priorytetu „C”</w:t>
            </w:r>
          </w:p>
        </w:tc>
        <w:tc>
          <w:tcPr>
            <w:tcW w:w="6394" w:type="dxa"/>
          </w:tcPr>
          <w:p w:rsidR="006A357E" w:rsidRDefault="006A357E">
            <w:pPr>
              <w:tabs>
                <w:tab w:val="left" w:pos="5077"/>
                <w:tab w:val="left" w:pos="5218"/>
              </w:tabs>
              <w:snapToGrid w:val="0"/>
              <w:spacing w:line="276" w:lineRule="auto"/>
              <w:ind w:right="235" w:hanging="26"/>
              <w:jc w:val="both"/>
              <w:rPr>
                <w:rFonts w:ascii="Verdana" w:hAnsi="Verdana" w:cs="Arial"/>
                <w:bCs/>
                <w:sz w:val="20"/>
                <w:lang w:eastAsia="ar-SA"/>
              </w:rPr>
            </w:pPr>
            <w:r>
              <w:rPr>
                <w:rFonts w:ascii="Verdana" w:hAnsi="Verdana" w:cs="Arial"/>
                <w:bCs/>
                <w:sz w:val="20"/>
              </w:rPr>
              <w:t>- powoduje nieprawidłowe działanie mało istotnych funkcji aplikacji</w:t>
            </w:r>
          </w:p>
          <w:p w:rsidR="006A357E" w:rsidRDefault="006A357E" w:rsidP="001C5E3A">
            <w:pPr>
              <w:tabs>
                <w:tab w:val="left" w:pos="5077"/>
                <w:tab w:val="left" w:pos="5218"/>
              </w:tabs>
              <w:snapToGrid w:val="0"/>
              <w:spacing w:line="276" w:lineRule="auto"/>
              <w:ind w:right="235"/>
              <w:jc w:val="both"/>
              <w:rPr>
                <w:rFonts w:ascii="Verdana" w:hAnsi="Verdana" w:cs="Arial"/>
                <w:bCs/>
                <w:sz w:val="20"/>
              </w:rPr>
            </w:pPr>
            <w:r>
              <w:rPr>
                <w:rFonts w:ascii="Verdana" w:hAnsi="Verdana" w:cs="Arial"/>
                <w:bCs/>
                <w:sz w:val="20"/>
              </w:rPr>
              <w:t xml:space="preserve">Wykonawca zobowiązuje się do naprawy błędu w </w:t>
            </w:r>
            <w:r>
              <w:rPr>
                <w:rFonts w:ascii="Verdana" w:hAnsi="Verdana" w:cs="Arial"/>
                <w:sz w:val="20"/>
              </w:rPr>
              <w:t>nie później niż 30 dni od daty formalnego zgłoszenia</w:t>
            </w:r>
            <w:r>
              <w:rPr>
                <w:rFonts w:ascii="Verdana" w:hAnsi="Verdana" w:cs="Arial"/>
                <w:bCs/>
                <w:sz w:val="20"/>
              </w:rPr>
              <w:t xml:space="preserve">  </w:t>
            </w:r>
          </w:p>
        </w:tc>
      </w:tr>
    </w:tbl>
    <w:p w:rsidR="006A357E" w:rsidRDefault="006A357E" w:rsidP="00ED5D1D">
      <w:pPr>
        <w:numPr>
          <w:ilvl w:val="0"/>
          <w:numId w:val="19"/>
        </w:numPr>
        <w:tabs>
          <w:tab w:val="clear" w:pos="624"/>
          <w:tab w:val="left" w:pos="0"/>
          <w:tab w:val="num" w:pos="709"/>
        </w:tabs>
        <w:suppressAutoHyphens/>
        <w:autoSpaceDE w:val="0"/>
        <w:spacing w:after="192" w:line="276" w:lineRule="auto"/>
        <w:ind w:left="709"/>
        <w:jc w:val="both"/>
        <w:rPr>
          <w:rFonts w:ascii="Verdana" w:hAnsi="Verdana"/>
          <w:sz w:val="20"/>
        </w:rPr>
      </w:pPr>
      <w:r>
        <w:rPr>
          <w:rFonts w:ascii="Verdana" w:hAnsi="Verdana"/>
          <w:sz w:val="20"/>
        </w:rPr>
        <w:t>Zapewnienie dostępności systemu Nabór zgodnie z międzynarodowym standardem WCAG 2.0 z uwzględnieniem poziomu AA, zgodnie z § 19 Rozporządzenia Rady Ministrów z dnia 12 kwietnia 2012 r. w sprawie Krajowych Ram Interoperacyjności, minimalnych wymagań dla rejestrów publicznych i wymiany informacji w postaci elektronicznej oraz minimalnych wymagań dla systemów teleinformatycznych (Dz. U. 2012, poz. 526).</w:t>
      </w:r>
    </w:p>
    <w:p w:rsidR="006A357E" w:rsidRDefault="006A357E" w:rsidP="00D47FA5">
      <w:pPr>
        <w:pStyle w:val="BodyText"/>
        <w:tabs>
          <w:tab w:val="left" w:pos="0"/>
        </w:tabs>
        <w:autoSpaceDE w:val="0"/>
        <w:spacing w:before="57" w:after="0" w:line="276" w:lineRule="auto"/>
        <w:jc w:val="both"/>
        <w:rPr>
          <w:rFonts w:ascii="Verdana" w:hAnsi="Verdana" w:cs="Arial"/>
        </w:rPr>
      </w:pPr>
      <w:r>
        <w:rPr>
          <w:rFonts w:ascii="Verdana" w:hAnsi="Verdana" w:cs="Arial"/>
          <w:b/>
        </w:rPr>
        <w:t>Zadanie III -</w:t>
      </w:r>
      <w:r>
        <w:rPr>
          <w:rFonts w:ascii="Verdana" w:hAnsi="Verdana" w:cs="Arial"/>
        </w:rPr>
        <w:t xml:space="preserve"> </w:t>
      </w:r>
      <w:r>
        <w:rPr>
          <w:rFonts w:ascii="Verdana" w:hAnsi="Verdana"/>
        </w:rPr>
        <w:t>Zapewnienie prawa do korzystania z</w:t>
      </w:r>
      <w:r>
        <w:rPr>
          <w:rFonts w:ascii="Verdana" w:hAnsi="Verdana"/>
          <w:b/>
        </w:rPr>
        <w:t xml:space="preserve"> </w:t>
      </w:r>
      <w:r>
        <w:rPr>
          <w:rFonts w:ascii="Verdana" w:hAnsi="Verdana"/>
        </w:rPr>
        <w:t>oprogramowania</w:t>
      </w:r>
      <w:r>
        <w:rPr>
          <w:rFonts w:ascii="Verdana" w:hAnsi="Verdana" w:cs="Arial"/>
        </w:rPr>
        <w:t xml:space="preserve"> Jednorazowy dodatek uzupełniający (Artykuł 30) w roku 2022</w:t>
      </w:r>
    </w:p>
    <w:p w:rsidR="006A357E" w:rsidRDefault="006A357E" w:rsidP="00D47FA5">
      <w:pPr>
        <w:pStyle w:val="BodyText"/>
        <w:spacing w:before="57" w:after="0" w:line="276" w:lineRule="auto"/>
        <w:ind w:left="567"/>
        <w:jc w:val="both"/>
        <w:rPr>
          <w:rFonts w:ascii="Verdana" w:hAnsi="Verdana" w:cs="Arial"/>
        </w:rPr>
      </w:pPr>
    </w:p>
    <w:p w:rsidR="006A357E" w:rsidRDefault="006A357E" w:rsidP="00ED5D1D">
      <w:pPr>
        <w:pStyle w:val="ListParagraph"/>
        <w:numPr>
          <w:ilvl w:val="0"/>
          <w:numId w:val="20"/>
        </w:numPr>
        <w:tabs>
          <w:tab w:val="left" w:pos="0"/>
        </w:tabs>
        <w:autoSpaceDE w:val="0"/>
        <w:spacing w:after="192"/>
        <w:jc w:val="both"/>
        <w:rPr>
          <w:rFonts w:ascii="Verdana" w:hAnsi="Verdana" w:cs="Arial"/>
          <w:kern w:val="0"/>
        </w:rPr>
      </w:pPr>
      <w:r>
        <w:rPr>
          <w:rFonts w:ascii="Verdana" w:hAnsi="Verdana" w:cs="Arial"/>
          <w:kern w:val="2"/>
        </w:rPr>
        <w:t xml:space="preserve">Udostępnienie serwera aplikacji Jednorazowy dodatek uzupełniający (Artykuł 30) poprzez Platformę VULCAN </w:t>
      </w:r>
      <w:r>
        <w:rPr>
          <w:rFonts w:ascii="Verdana" w:hAnsi="Verdana" w:cs="Arial"/>
        </w:rPr>
        <w:t xml:space="preserve">z pełnym prawem do jej użytkowania, </w:t>
      </w:r>
    </w:p>
    <w:p w:rsidR="006A357E" w:rsidRDefault="006A357E" w:rsidP="00D47FA5">
      <w:pPr>
        <w:pStyle w:val="ListParagraph"/>
        <w:numPr>
          <w:ilvl w:val="0"/>
          <w:numId w:val="20"/>
        </w:numPr>
        <w:suppressAutoHyphens/>
        <w:spacing w:before="60" w:after="0"/>
        <w:jc w:val="both"/>
        <w:rPr>
          <w:rFonts w:ascii="Verdana" w:hAnsi="Verdana" w:cs="Arial"/>
          <w:bCs/>
        </w:rPr>
      </w:pPr>
      <w:r>
        <w:rPr>
          <w:rFonts w:ascii="Verdana" w:hAnsi="Verdana" w:cs="Arial"/>
          <w:bCs/>
        </w:rPr>
        <w:t>Utrzymanie w trakcie okresu wykorzystywania systemu infrastruktury serwerowej obsługującej oprogramowanie:</w:t>
      </w:r>
    </w:p>
    <w:p w:rsidR="006A357E" w:rsidRDefault="006A357E" w:rsidP="00D47FA5">
      <w:pPr>
        <w:pStyle w:val="ListParagraph"/>
        <w:numPr>
          <w:ilvl w:val="0"/>
          <w:numId w:val="21"/>
        </w:numPr>
        <w:suppressAutoHyphens/>
        <w:spacing w:before="60" w:after="0"/>
        <w:jc w:val="both"/>
        <w:rPr>
          <w:rFonts w:ascii="Verdana" w:eastAsia="MS Mincho" w:hAnsi="Verdana" w:cs="Arial"/>
        </w:rPr>
      </w:pPr>
      <w:r>
        <w:rPr>
          <w:rFonts w:ascii="Verdana" w:eastAsia="MS Mincho" w:hAnsi="Verdana" w:cs="Arial"/>
        </w:rPr>
        <w:t>udostępnienie serwerów WWW,</w:t>
      </w:r>
    </w:p>
    <w:p w:rsidR="006A357E" w:rsidRDefault="006A357E" w:rsidP="00D47FA5">
      <w:pPr>
        <w:pStyle w:val="ListParagraph"/>
        <w:numPr>
          <w:ilvl w:val="0"/>
          <w:numId w:val="21"/>
        </w:numPr>
        <w:suppressAutoHyphens/>
        <w:spacing w:before="60" w:after="0"/>
        <w:jc w:val="both"/>
        <w:rPr>
          <w:rFonts w:ascii="Verdana" w:eastAsia="MS Mincho" w:hAnsi="Verdana" w:cs="Arial"/>
        </w:rPr>
      </w:pPr>
      <w:r>
        <w:rPr>
          <w:rFonts w:ascii="Verdana" w:eastAsia="MS Mincho" w:hAnsi="Verdana" w:cs="Arial"/>
        </w:rPr>
        <w:t>udostępnienie serwerów baz danych,</w:t>
      </w:r>
    </w:p>
    <w:p w:rsidR="006A357E" w:rsidRDefault="006A357E" w:rsidP="00D47FA5">
      <w:pPr>
        <w:pStyle w:val="ListParagraph"/>
        <w:numPr>
          <w:ilvl w:val="0"/>
          <w:numId w:val="21"/>
        </w:numPr>
        <w:suppressAutoHyphens/>
        <w:spacing w:before="60" w:after="0"/>
        <w:jc w:val="both"/>
        <w:rPr>
          <w:rFonts w:ascii="Verdana" w:eastAsia="MS Mincho" w:hAnsi="Verdana" w:cs="Arial"/>
        </w:rPr>
      </w:pPr>
      <w:r>
        <w:rPr>
          <w:rFonts w:ascii="Verdana" w:eastAsia="MS Mincho" w:hAnsi="Verdana" w:cs="Arial"/>
        </w:rPr>
        <w:t>podłączenie serwerów do Internetu za pomocą łączy teleinformatycznych zapewniających sprawne funkcjonowanie rozwiązania,</w:t>
      </w:r>
    </w:p>
    <w:p w:rsidR="006A357E" w:rsidRDefault="006A357E" w:rsidP="00D47FA5">
      <w:pPr>
        <w:pStyle w:val="ListParagraph"/>
        <w:numPr>
          <w:ilvl w:val="0"/>
          <w:numId w:val="21"/>
        </w:numPr>
        <w:suppressAutoHyphens/>
        <w:spacing w:before="60" w:after="0"/>
        <w:jc w:val="both"/>
        <w:rPr>
          <w:rFonts w:ascii="Verdana" w:eastAsia="MS Mincho" w:hAnsi="Verdana" w:cs="Arial"/>
        </w:rPr>
      </w:pPr>
      <w:r>
        <w:rPr>
          <w:rFonts w:ascii="Verdana" w:eastAsia="MS Mincho" w:hAnsi="Verdana" w:cs="Arial"/>
        </w:rPr>
        <w:t>zabezpieczenie dostępu do serwerów systemem zapór ogniowych (Firewall),</w:t>
      </w:r>
    </w:p>
    <w:p w:rsidR="006A357E" w:rsidRDefault="006A357E" w:rsidP="00D47FA5">
      <w:pPr>
        <w:pStyle w:val="ListParagraph"/>
        <w:numPr>
          <w:ilvl w:val="0"/>
          <w:numId w:val="21"/>
        </w:numPr>
        <w:suppressAutoHyphens/>
        <w:spacing w:before="60" w:after="0"/>
        <w:jc w:val="both"/>
        <w:rPr>
          <w:rFonts w:ascii="Verdana" w:eastAsia="MS Mincho" w:hAnsi="Verdana" w:cs="Arial"/>
        </w:rPr>
      </w:pPr>
      <w:r>
        <w:rPr>
          <w:rFonts w:ascii="Verdana" w:eastAsia="MS Mincho" w:hAnsi="Verdana" w:cs="Arial"/>
        </w:rPr>
        <w:t>zabezpieczenie dostępu do systemu za pomocą połączeń szyfrowanych,</w:t>
      </w:r>
    </w:p>
    <w:p w:rsidR="006A357E" w:rsidRDefault="006A357E" w:rsidP="00D47FA5">
      <w:pPr>
        <w:pStyle w:val="ListParagraph"/>
        <w:numPr>
          <w:ilvl w:val="0"/>
          <w:numId w:val="21"/>
        </w:numPr>
        <w:suppressAutoHyphens/>
        <w:spacing w:before="60" w:after="0"/>
        <w:jc w:val="both"/>
        <w:rPr>
          <w:rFonts w:ascii="Verdana" w:eastAsia="MS Mincho" w:hAnsi="Verdana" w:cs="Arial"/>
        </w:rPr>
      </w:pPr>
      <w:r>
        <w:rPr>
          <w:rFonts w:ascii="Verdana" w:eastAsia="MS Mincho" w:hAnsi="Verdana" w:cs="Arial"/>
        </w:rPr>
        <w:t>autentykację (uwierzytelnianie) serwerów za pomocą certyfikatów,</w:t>
      </w:r>
    </w:p>
    <w:p w:rsidR="006A357E" w:rsidRDefault="006A357E" w:rsidP="00D47FA5">
      <w:pPr>
        <w:pStyle w:val="Wypunktowanie"/>
        <w:numPr>
          <w:ilvl w:val="0"/>
          <w:numId w:val="21"/>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zabezpieczenie przed dostępem do serwerów osób nieupoważnionych, </w:t>
      </w:r>
    </w:p>
    <w:p w:rsidR="006A357E" w:rsidRDefault="006A357E" w:rsidP="00D47FA5">
      <w:pPr>
        <w:pStyle w:val="Wypunktowanie"/>
        <w:numPr>
          <w:ilvl w:val="0"/>
          <w:numId w:val="20"/>
        </w:numPr>
        <w:tabs>
          <w:tab w:val="left" w:pos="709"/>
        </w:tabs>
        <w:spacing w:after="192" w:line="276" w:lineRule="auto"/>
        <w:jc w:val="both"/>
        <w:rPr>
          <w:rFonts w:ascii="Verdana" w:hAnsi="Verdana" w:cs="Arial"/>
          <w:sz w:val="20"/>
          <w:szCs w:val="20"/>
        </w:rPr>
      </w:pPr>
      <w:r>
        <w:rPr>
          <w:rFonts w:ascii="Verdana" w:hAnsi="Verdana" w:cs="Arial"/>
          <w:sz w:val="20"/>
          <w:szCs w:val="20"/>
        </w:rPr>
        <w:t>Instalacja nowych wersji aplikacji w części serwerowej,</w:t>
      </w:r>
    </w:p>
    <w:p w:rsidR="006A357E" w:rsidRDefault="006A357E" w:rsidP="00D47FA5">
      <w:pPr>
        <w:pStyle w:val="Wypunktowanie"/>
        <w:numPr>
          <w:ilvl w:val="0"/>
          <w:numId w:val="20"/>
        </w:numPr>
        <w:tabs>
          <w:tab w:val="left" w:pos="709"/>
        </w:tabs>
        <w:spacing w:after="192" w:line="276" w:lineRule="auto"/>
        <w:jc w:val="both"/>
        <w:rPr>
          <w:rFonts w:ascii="Verdana" w:hAnsi="Verdana" w:cs="Arial"/>
          <w:sz w:val="20"/>
          <w:szCs w:val="20"/>
        </w:rPr>
      </w:pPr>
      <w:r>
        <w:rPr>
          <w:rFonts w:ascii="Verdana" w:hAnsi="Verdana" w:cs="Arial"/>
          <w:sz w:val="20"/>
          <w:szCs w:val="20"/>
        </w:rPr>
        <w:t>Codzienne wykonywanie kopii zapasowej bazy danych i przechowywanie jej przez okres minimum 14 dni, przy czym pełna kopia bezpieczeństwa musi być wykonywana nie rzadziej niż 1 raz w tygodniu,</w:t>
      </w:r>
    </w:p>
    <w:p w:rsidR="006A357E" w:rsidRDefault="006A357E" w:rsidP="00D47FA5">
      <w:pPr>
        <w:pStyle w:val="Wypunktowanie"/>
        <w:tabs>
          <w:tab w:val="left" w:pos="1134"/>
        </w:tabs>
        <w:spacing w:after="192" w:line="276" w:lineRule="auto"/>
        <w:ind w:left="993" w:hanging="273"/>
        <w:jc w:val="both"/>
        <w:rPr>
          <w:rFonts w:ascii="Verdana" w:hAnsi="Verdana" w:cs="Arial"/>
          <w:sz w:val="20"/>
          <w:szCs w:val="20"/>
        </w:rPr>
      </w:pPr>
      <w:r>
        <w:rPr>
          <w:rFonts w:ascii="Verdana" w:hAnsi="Verdana" w:cs="Arial"/>
          <w:sz w:val="20"/>
          <w:szCs w:val="20"/>
        </w:rPr>
        <w:t>a)</w:t>
      </w:r>
      <w:r>
        <w:rPr>
          <w:rFonts w:ascii="Verdana" w:hAnsi="Verdana" w:cs="Arial"/>
          <w:sz w:val="20"/>
          <w:szCs w:val="20"/>
        </w:rPr>
        <w:tab/>
        <w:t>udostępnianie na żądanie Zamawiającego, za pośrednictwem bezpiecznego, szyfrowanego kanału transmisji, nie częściej niż 1 raz na miesiąc, ostatniej pełnej kopii bezpieczeństwa bazy danych,</w:t>
      </w:r>
    </w:p>
    <w:p w:rsidR="006A357E" w:rsidRDefault="006A357E" w:rsidP="00D47FA5">
      <w:pPr>
        <w:pStyle w:val="Wypunktowanie"/>
        <w:numPr>
          <w:ilvl w:val="0"/>
          <w:numId w:val="20"/>
        </w:numPr>
        <w:tabs>
          <w:tab w:val="left" w:pos="709"/>
        </w:tabs>
        <w:spacing w:after="192" w:line="276" w:lineRule="auto"/>
        <w:jc w:val="both"/>
        <w:rPr>
          <w:rFonts w:ascii="Verdana" w:hAnsi="Verdana" w:cs="Arial"/>
          <w:sz w:val="20"/>
          <w:szCs w:val="20"/>
        </w:rPr>
      </w:pPr>
      <w:r>
        <w:rPr>
          <w:rFonts w:ascii="Verdana" w:hAnsi="Verdana" w:cs="Arial"/>
          <w:sz w:val="20"/>
          <w:szCs w:val="20"/>
        </w:rPr>
        <w:t>Udostępnienie 10 GB przestrzeni dyskowej z możliwością jej rozszerzenia na życzenie Zamawiającego. W przypadku rozszerzenia przestrzeni dyskowej opłata za każdy następny 1 GB nie może być większa niż 50 zł netto,</w:t>
      </w:r>
    </w:p>
    <w:p w:rsidR="006A357E" w:rsidRDefault="006A357E" w:rsidP="00D47FA5">
      <w:pPr>
        <w:pStyle w:val="Wypunktowanie"/>
        <w:numPr>
          <w:ilvl w:val="0"/>
          <w:numId w:val="20"/>
        </w:numPr>
        <w:tabs>
          <w:tab w:val="left" w:pos="709"/>
        </w:tabs>
        <w:spacing w:after="192" w:line="276" w:lineRule="auto"/>
        <w:jc w:val="both"/>
        <w:rPr>
          <w:rFonts w:ascii="Verdana" w:hAnsi="Verdana" w:cs="Arial"/>
          <w:sz w:val="20"/>
          <w:szCs w:val="20"/>
        </w:rPr>
      </w:pPr>
      <w:r>
        <w:rPr>
          <w:rFonts w:ascii="Verdana" w:hAnsi="Verdana" w:cs="Arial"/>
          <w:sz w:val="20"/>
          <w:szCs w:val="20"/>
        </w:rPr>
        <w:t>Regularny nadzór nad funkcjonowaniem serwera,</w:t>
      </w:r>
    </w:p>
    <w:p w:rsidR="006A357E" w:rsidRDefault="006A357E" w:rsidP="00D47FA5">
      <w:pPr>
        <w:pStyle w:val="Wypunktowanie"/>
        <w:numPr>
          <w:ilvl w:val="0"/>
          <w:numId w:val="20"/>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Konserwacja oprogramowania serwera, w tym bieżące aktualizacje oprogramowania, </w:t>
      </w:r>
    </w:p>
    <w:p w:rsidR="006A357E" w:rsidRDefault="006A357E" w:rsidP="00D47FA5">
      <w:pPr>
        <w:pStyle w:val="Wypunktowanie"/>
        <w:numPr>
          <w:ilvl w:val="0"/>
          <w:numId w:val="20"/>
        </w:numPr>
        <w:tabs>
          <w:tab w:val="left" w:pos="709"/>
        </w:tabs>
        <w:spacing w:line="276" w:lineRule="auto"/>
        <w:jc w:val="both"/>
        <w:rPr>
          <w:rFonts w:ascii="Verdana" w:hAnsi="Verdana" w:cs="Arial"/>
          <w:sz w:val="20"/>
          <w:szCs w:val="20"/>
        </w:rPr>
      </w:pPr>
      <w:r>
        <w:rPr>
          <w:rFonts w:ascii="Verdana" w:hAnsi="Verdana" w:cs="Arial"/>
          <w:sz w:val="20"/>
          <w:szCs w:val="20"/>
        </w:rPr>
        <w:t xml:space="preserve"> Odtwarzanie kopii zapasowych baz danych:</w:t>
      </w:r>
    </w:p>
    <w:p w:rsidR="006A357E" w:rsidRDefault="006A357E" w:rsidP="00D47FA5">
      <w:pPr>
        <w:pStyle w:val="Wypunktowanie"/>
        <w:numPr>
          <w:ilvl w:val="0"/>
          <w:numId w:val="22"/>
        </w:numPr>
        <w:tabs>
          <w:tab w:val="left" w:pos="709"/>
        </w:tabs>
        <w:spacing w:line="276" w:lineRule="auto"/>
        <w:jc w:val="both"/>
        <w:rPr>
          <w:rFonts w:ascii="Verdana" w:hAnsi="Verdana" w:cs="Arial"/>
          <w:sz w:val="20"/>
          <w:szCs w:val="20"/>
        </w:rPr>
      </w:pPr>
      <w:r>
        <w:rPr>
          <w:rFonts w:ascii="Verdana" w:hAnsi="Verdana" w:cs="Arial"/>
          <w:sz w:val="20"/>
          <w:szCs w:val="20"/>
        </w:rPr>
        <w:t xml:space="preserve">pierwsze odtworzenie bazy danych z kopii zapasowej z winy Zamawiającego i na wniosek Zamawiającego jest bezpłatne, </w:t>
      </w:r>
    </w:p>
    <w:p w:rsidR="006A357E" w:rsidRDefault="006A357E" w:rsidP="00D47FA5">
      <w:pPr>
        <w:pStyle w:val="Wypunktowanie"/>
        <w:numPr>
          <w:ilvl w:val="0"/>
          <w:numId w:val="22"/>
        </w:numPr>
        <w:tabs>
          <w:tab w:val="left" w:pos="709"/>
        </w:tabs>
        <w:spacing w:after="240" w:line="276" w:lineRule="auto"/>
        <w:jc w:val="both"/>
        <w:rPr>
          <w:rFonts w:ascii="Verdana" w:hAnsi="Verdana" w:cs="Arial"/>
          <w:sz w:val="20"/>
          <w:szCs w:val="20"/>
        </w:rPr>
      </w:pPr>
      <w:r>
        <w:rPr>
          <w:rFonts w:ascii="Verdana" w:hAnsi="Verdana" w:cs="Arial"/>
          <w:sz w:val="20"/>
          <w:szCs w:val="20"/>
        </w:rPr>
        <w:t>koszt każdego kolejnego odtworzenia bazy danych z kopii zapasowej z winy Zamawiającego nie może być większy niż 500 zł netto,</w:t>
      </w:r>
    </w:p>
    <w:p w:rsidR="006A357E" w:rsidRDefault="006A357E" w:rsidP="00D47FA5">
      <w:pPr>
        <w:pStyle w:val="Wypunktowanie"/>
        <w:numPr>
          <w:ilvl w:val="0"/>
          <w:numId w:val="22"/>
        </w:numPr>
        <w:tabs>
          <w:tab w:val="left" w:pos="709"/>
        </w:tabs>
        <w:spacing w:after="240" w:line="276" w:lineRule="auto"/>
        <w:jc w:val="both"/>
        <w:rPr>
          <w:rFonts w:ascii="Verdana" w:hAnsi="Verdana" w:cs="Arial"/>
          <w:sz w:val="20"/>
          <w:szCs w:val="20"/>
        </w:rPr>
      </w:pPr>
      <w:r>
        <w:rPr>
          <w:rFonts w:ascii="Verdana" w:hAnsi="Verdana" w:cs="Arial"/>
          <w:sz w:val="20"/>
          <w:szCs w:val="20"/>
        </w:rPr>
        <w:t>opracowanie i przekazanie Zamawiającemu opisu środowiska bazodanowego potrzebnego do odtworzenia kopii bezpieczeństwa bazy danych na lokalnych zasobach Zamawiającego,</w:t>
      </w:r>
    </w:p>
    <w:p w:rsidR="006A357E" w:rsidRDefault="006A357E" w:rsidP="00D47FA5">
      <w:pPr>
        <w:pStyle w:val="Wypunktowanie"/>
        <w:numPr>
          <w:ilvl w:val="0"/>
          <w:numId w:val="20"/>
        </w:numPr>
        <w:tabs>
          <w:tab w:val="left" w:pos="284"/>
        </w:tabs>
        <w:spacing w:after="240" w:line="276" w:lineRule="auto"/>
        <w:jc w:val="both"/>
        <w:rPr>
          <w:rFonts w:ascii="Verdana" w:hAnsi="Verdana" w:cs="Arial"/>
          <w:sz w:val="20"/>
          <w:szCs w:val="20"/>
        </w:rPr>
      </w:pPr>
      <w:r>
        <w:rPr>
          <w:rFonts w:ascii="Verdana" w:hAnsi="Verdana" w:cs="Arial"/>
          <w:sz w:val="20"/>
          <w:szCs w:val="20"/>
        </w:rPr>
        <w:t>Konserwacja i zarządzanie internetowymi usługami informacyjnymi serwera (IIS),</w:t>
      </w:r>
    </w:p>
    <w:p w:rsidR="006A357E" w:rsidRDefault="006A357E" w:rsidP="00D47FA5">
      <w:pPr>
        <w:pStyle w:val="Wypunktowanie"/>
        <w:numPr>
          <w:ilvl w:val="0"/>
          <w:numId w:val="20"/>
        </w:numPr>
        <w:tabs>
          <w:tab w:val="left" w:pos="284"/>
        </w:tabs>
        <w:autoSpaceDE w:val="0"/>
        <w:spacing w:after="240" w:line="276" w:lineRule="auto"/>
        <w:jc w:val="both"/>
        <w:rPr>
          <w:rFonts w:ascii="Verdana" w:hAnsi="Verdana" w:cs="Arial"/>
          <w:sz w:val="20"/>
          <w:szCs w:val="20"/>
        </w:rPr>
      </w:pPr>
      <w:r>
        <w:rPr>
          <w:rFonts w:ascii="Verdana" w:hAnsi="Verdana" w:cs="Arial"/>
          <w:sz w:val="20"/>
          <w:szCs w:val="20"/>
        </w:rPr>
        <w:t>Konserwacja i zarządzanie serwerem bazy danych,</w:t>
      </w:r>
    </w:p>
    <w:p w:rsidR="006A357E" w:rsidRDefault="006A357E" w:rsidP="00D47FA5">
      <w:pPr>
        <w:pStyle w:val="Wypunktowanie"/>
        <w:numPr>
          <w:ilvl w:val="0"/>
          <w:numId w:val="20"/>
        </w:numPr>
        <w:autoSpaceDE w:val="0"/>
        <w:spacing w:line="276" w:lineRule="auto"/>
        <w:jc w:val="both"/>
        <w:rPr>
          <w:rFonts w:ascii="Verdana" w:hAnsi="Verdana" w:cs="Arial"/>
          <w:sz w:val="20"/>
          <w:szCs w:val="20"/>
        </w:rPr>
      </w:pPr>
      <w:r>
        <w:rPr>
          <w:rFonts w:ascii="Verdana" w:hAnsi="Verdana" w:cs="Arial"/>
          <w:bCs/>
          <w:sz w:val="20"/>
          <w:szCs w:val="20"/>
        </w:rPr>
        <w:t>Zapewnienie wsparcia merytorycznego</w:t>
      </w:r>
      <w:r>
        <w:rPr>
          <w:rFonts w:ascii="Verdana" w:hAnsi="Verdana" w:cs="Arial"/>
          <w:sz w:val="20"/>
          <w:szCs w:val="20"/>
        </w:rPr>
        <w:t xml:space="preserve"> drogą telefoniczną oraz za pośrednictwem  poczty elektronicznej pod adresem: ………………, w godzinach 8.00 – 16.00 w dni robocze,</w:t>
      </w:r>
    </w:p>
    <w:p w:rsidR="006A357E" w:rsidRDefault="006A357E" w:rsidP="00D47FA5">
      <w:pPr>
        <w:pStyle w:val="Wypunktowanie"/>
        <w:numPr>
          <w:ilvl w:val="0"/>
          <w:numId w:val="20"/>
        </w:numPr>
        <w:spacing w:line="276" w:lineRule="auto"/>
        <w:jc w:val="both"/>
        <w:rPr>
          <w:rFonts w:ascii="Verdana" w:hAnsi="Verdana" w:cs="Arial"/>
          <w:bCs/>
          <w:sz w:val="20"/>
          <w:szCs w:val="20"/>
        </w:rPr>
      </w:pPr>
      <w:r>
        <w:rPr>
          <w:rFonts w:ascii="Verdana" w:hAnsi="Verdana" w:cs="Arial"/>
          <w:bCs/>
          <w:sz w:val="20"/>
          <w:szCs w:val="20"/>
        </w:rPr>
        <w:t>Rozwój oprogramowania w szczególności dostosowujący je do zmieniających się przepisów prawa:</w:t>
      </w:r>
    </w:p>
    <w:p w:rsidR="006A357E" w:rsidRDefault="006A357E" w:rsidP="00ED5D1D">
      <w:pPr>
        <w:numPr>
          <w:ilvl w:val="0"/>
          <w:numId w:val="23"/>
        </w:numPr>
        <w:suppressAutoHyphens/>
        <w:autoSpaceDE w:val="0"/>
        <w:spacing w:after="0" w:line="276" w:lineRule="auto"/>
        <w:ind w:left="1418" w:hanging="284"/>
        <w:jc w:val="both"/>
        <w:rPr>
          <w:rFonts w:ascii="Verdana" w:hAnsi="Verdana" w:cs="Arial"/>
          <w:sz w:val="20"/>
          <w:szCs w:val="20"/>
        </w:rPr>
      </w:pPr>
      <w:r>
        <w:rPr>
          <w:rFonts w:ascii="Verdana" w:hAnsi="Verdana" w:cs="Arial"/>
          <w:sz w:val="20"/>
        </w:rPr>
        <w:t>Wykonawca zobowiązany jest do przetestowania wszelkich aktualizacji, poprawek i modyfikacji przed udostępnieniem ich Zamawiającemu,</w:t>
      </w:r>
    </w:p>
    <w:p w:rsidR="006A357E" w:rsidRDefault="006A357E" w:rsidP="00ED5D1D">
      <w:pPr>
        <w:numPr>
          <w:ilvl w:val="0"/>
          <w:numId w:val="23"/>
        </w:numPr>
        <w:suppressAutoHyphens/>
        <w:autoSpaceDE w:val="0"/>
        <w:spacing w:after="0" w:line="276" w:lineRule="auto"/>
        <w:ind w:left="1418" w:hanging="284"/>
        <w:jc w:val="both"/>
        <w:rPr>
          <w:rFonts w:ascii="Verdana" w:hAnsi="Verdana" w:cs="Arial"/>
          <w:sz w:val="20"/>
        </w:rPr>
      </w:pPr>
      <w:r>
        <w:rPr>
          <w:rFonts w:ascii="Verdana" w:hAnsi="Verdana" w:cs="Arial"/>
          <w:sz w:val="20"/>
        </w:rPr>
        <w:t>Wykonawca zobowiązuje się do dostosowania programu do zmienionych przepisów prawa w terminie najpóźniej 7 dni przed datą wejścia w życie stosownych przepisów, pod warunkiem, że wejście przepisów w życie nastąpiło na co najmniej 21 dni od daty ich publikacji,</w:t>
      </w:r>
    </w:p>
    <w:p w:rsidR="006A357E" w:rsidRDefault="006A357E" w:rsidP="00ED5D1D">
      <w:pPr>
        <w:numPr>
          <w:ilvl w:val="0"/>
          <w:numId w:val="23"/>
        </w:numPr>
        <w:suppressAutoHyphens/>
        <w:autoSpaceDE w:val="0"/>
        <w:spacing w:after="240" w:line="276" w:lineRule="auto"/>
        <w:ind w:left="1500" w:hanging="366"/>
        <w:jc w:val="both"/>
        <w:rPr>
          <w:rFonts w:ascii="Verdana" w:hAnsi="Verdana" w:cs="Arial"/>
          <w:sz w:val="20"/>
        </w:rPr>
      </w:pPr>
      <w:r>
        <w:rPr>
          <w:rFonts w:ascii="Verdana" w:hAnsi="Verdana" w:cs="Arial"/>
          <w:sz w:val="20"/>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p>
    <w:p w:rsidR="006A357E" w:rsidRDefault="006A357E" w:rsidP="00D47FA5">
      <w:pPr>
        <w:pStyle w:val="Wypunktowanie"/>
        <w:numPr>
          <w:ilvl w:val="0"/>
          <w:numId w:val="20"/>
        </w:numPr>
        <w:tabs>
          <w:tab w:val="left" w:pos="709"/>
        </w:tabs>
        <w:spacing w:line="276" w:lineRule="auto"/>
        <w:jc w:val="both"/>
        <w:rPr>
          <w:rFonts w:ascii="Verdana" w:hAnsi="Verdana" w:cs="Arial"/>
          <w:sz w:val="20"/>
          <w:szCs w:val="20"/>
        </w:rPr>
      </w:pPr>
      <w:r>
        <w:rPr>
          <w:rFonts w:ascii="Verdana" w:hAnsi="Verdana" w:cs="Arial"/>
          <w:sz w:val="20"/>
          <w:szCs w:val="20"/>
        </w:rPr>
        <w:t>W przypadku przerw w działaniu systemu wynikających z potrzeby wykonania czynności konserwacyjnych:</w:t>
      </w:r>
    </w:p>
    <w:p w:rsidR="006A357E" w:rsidRDefault="006A357E" w:rsidP="00ED5D1D">
      <w:pPr>
        <w:pStyle w:val="Wypunktowanie"/>
        <w:numPr>
          <w:ilvl w:val="1"/>
          <w:numId w:val="24"/>
        </w:numPr>
        <w:spacing w:line="276" w:lineRule="auto"/>
        <w:ind w:left="1276" w:hanging="142"/>
        <w:jc w:val="both"/>
        <w:rPr>
          <w:rFonts w:ascii="Verdana" w:hAnsi="Verdana" w:cs="Arial"/>
          <w:sz w:val="20"/>
          <w:szCs w:val="20"/>
        </w:rPr>
      </w:pPr>
      <w:r>
        <w:rPr>
          <w:rFonts w:ascii="Verdana" w:hAnsi="Verdana" w:cs="Arial"/>
          <w:sz w:val="20"/>
          <w:szCs w:val="20"/>
        </w:rPr>
        <w:t xml:space="preserve">Wykonawca musi z co najmniej 48 godzinnym wyprzedzeniem poinformować wszystkich użytkowników o planowanej przerwie odpowiednim komunikatem pojawiającym się przy próbie logowania do systemu,  </w:t>
      </w:r>
    </w:p>
    <w:p w:rsidR="006A357E" w:rsidRDefault="006A357E" w:rsidP="00ED5D1D">
      <w:pPr>
        <w:pStyle w:val="Wypunktowanie"/>
        <w:numPr>
          <w:ilvl w:val="1"/>
          <w:numId w:val="24"/>
        </w:numPr>
        <w:spacing w:line="276" w:lineRule="auto"/>
        <w:ind w:left="1502" w:hanging="368"/>
        <w:jc w:val="both"/>
        <w:rPr>
          <w:rFonts w:ascii="Verdana" w:hAnsi="Verdana" w:cs="Arial"/>
          <w:sz w:val="20"/>
          <w:szCs w:val="20"/>
        </w:rPr>
      </w:pPr>
      <w:r>
        <w:rPr>
          <w:rFonts w:ascii="Verdana" w:hAnsi="Verdana" w:cs="Arial"/>
          <w:sz w:val="20"/>
          <w:szCs w:val="20"/>
        </w:rPr>
        <w:t>przerwa niedostępności systemu nie może być dłuższa niż 4 godziny,</w:t>
      </w:r>
    </w:p>
    <w:p w:rsidR="006A357E" w:rsidRDefault="006A357E" w:rsidP="00ED5D1D">
      <w:pPr>
        <w:pStyle w:val="Wypunktowanie"/>
        <w:numPr>
          <w:ilvl w:val="1"/>
          <w:numId w:val="24"/>
        </w:numPr>
        <w:spacing w:line="276" w:lineRule="auto"/>
        <w:ind w:left="1502" w:hanging="368"/>
        <w:jc w:val="both"/>
        <w:rPr>
          <w:rFonts w:ascii="Verdana" w:hAnsi="Verdana" w:cs="Arial"/>
          <w:sz w:val="20"/>
          <w:szCs w:val="20"/>
        </w:rPr>
      </w:pPr>
      <w:r>
        <w:rPr>
          <w:rFonts w:ascii="Verdana" w:hAnsi="Verdana" w:cs="Arial"/>
          <w:sz w:val="20"/>
          <w:szCs w:val="20"/>
        </w:rPr>
        <w:t>w miesiącu  dopuszczalne są maksymalnie 2 ww. przerwy,</w:t>
      </w:r>
    </w:p>
    <w:p w:rsidR="006A357E" w:rsidRDefault="006A357E" w:rsidP="00D47FA5">
      <w:pPr>
        <w:pStyle w:val="Wypunktowanie"/>
        <w:spacing w:line="276" w:lineRule="auto"/>
        <w:ind w:left="1502"/>
        <w:jc w:val="both"/>
        <w:rPr>
          <w:rFonts w:ascii="Verdana" w:hAnsi="Verdana" w:cs="Arial"/>
          <w:sz w:val="20"/>
          <w:szCs w:val="20"/>
        </w:rPr>
      </w:pPr>
      <w:r>
        <w:rPr>
          <w:rFonts w:ascii="Verdana" w:hAnsi="Verdana" w:cs="Arial"/>
          <w:sz w:val="20"/>
          <w:szCs w:val="20"/>
        </w:rPr>
        <w:t xml:space="preserve"> </w:t>
      </w:r>
    </w:p>
    <w:p w:rsidR="006A357E" w:rsidRDefault="006A357E" w:rsidP="00D47FA5">
      <w:pPr>
        <w:numPr>
          <w:ilvl w:val="0"/>
          <w:numId w:val="20"/>
        </w:numPr>
        <w:suppressAutoHyphens/>
        <w:autoSpaceDE w:val="0"/>
        <w:spacing w:after="120" w:line="276" w:lineRule="auto"/>
        <w:jc w:val="both"/>
        <w:rPr>
          <w:rFonts w:ascii="Verdana" w:eastAsia="MS Mincho" w:hAnsi="Verdana" w:cs="Arial"/>
          <w:sz w:val="20"/>
          <w:szCs w:val="20"/>
        </w:rPr>
      </w:pPr>
      <w:r>
        <w:rPr>
          <w:rFonts w:ascii="Verdana" w:eastAsia="MS Mincho" w:hAnsi="Verdana" w:cs="Arial"/>
          <w:sz w:val="20"/>
        </w:rPr>
        <w:t>W razie konieczności zmiany adresu udostępnienia serwera aplikacji Wykonawca ma obowiązek poinformowania Zamawiającego o nowym adresie dwa tygodnie wcześniej w formie pisemnej,</w:t>
      </w:r>
    </w:p>
    <w:p w:rsidR="006A357E" w:rsidRDefault="006A357E" w:rsidP="00D47FA5">
      <w:pPr>
        <w:numPr>
          <w:ilvl w:val="0"/>
          <w:numId w:val="20"/>
        </w:numPr>
        <w:suppressAutoHyphens/>
        <w:autoSpaceDE w:val="0"/>
        <w:spacing w:after="120" w:line="276" w:lineRule="auto"/>
        <w:jc w:val="both"/>
        <w:rPr>
          <w:rFonts w:ascii="Verdana" w:eastAsia="MS Mincho" w:hAnsi="Verdana" w:cs="Arial"/>
          <w:sz w:val="20"/>
        </w:rPr>
      </w:pPr>
      <w:r>
        <w:rPr>
          <w:rFonts w:ascii="Verdana" w:eastAsia="MS Mincho" w:hAnsi="Verdana" w:cs="Arial"/>
          <w:sz w:val="20"/>
        </w:rPr>
        <w:t>Po zakończeniu okresu obowiązywania umowy, jeśli nie zostanie zawarta nowa umowa na kolejny okres, Wykonawca ma obowiązek zapisania danych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p>
    <w:p w:rsidR="006A357E" w:rsidRDefault="006A357E" w:rsidP="00D47FA5">
      <w:pPr>
        <w:numPr>
          <w:ilvl w:val="0"/>
          <w:numId w:val="20"/>
        </w:numPr>
        <w:suppressAutoHyphens/>
        <w:autoSpaceDE w:val="0"/>
        <w:spacing w:after="120" w:line="276" w:lineRule="auto"/>
        <w:jc w:val="both"/>
        <w:rPr>
          <w:rFonts w:ascii="Verdana" w:hAnsi="Verdana" w:cs="Arial"/>
          <w:bCs/>
          <w:sz w:val="20"/>
        </w:rPr>
      </w:pPr>
      <w:r>
        <w:rPr>
          <w:rFonts w:ascii="Verdana" w:hAnsi="Verdana" w:cs="Arial"/>
          <w:bCs/>
          <w:sz w:val="20"/>
        </w:rPr>
        <w:t>Niezwłoczne rozwiązywanie problemów i usuwanie błędów zgłaszanych przez Zamawiającego, uwzględniające ich klasyfikację i związany z tym czas naprawy:</w:t>
      </w:r>
    </w:p>
    <w:p w:rsidR="006A357E" w:rsidRDefault="006A357E" w:rsidP="00D47FA5">
      <w:pPr>
        <w:autoSpaceDE w:val="0"/>
        <w:spacing w:after="120" w:line="276" w:lineRule="auto"/>
        <w:ind w:left="360"/>
        <w:jc w:val="both"/>
        <w:rPr>
          <w:rFonts w:ascii="Verdana" w:hAnsi="Verdana" w:cs="Arial"/>
          <w:bCs/>
          <w:sz w:val="20"/>
        </w:rPr>
      </w:pPr>
    </w:p>
    <w:tbl>
      <w:tblPr>
        <w:tblW w:w="9416" w:type="dxa"/>
        <w:tblInd w:w="-34" w:type="dxa"/>
        <w:tblLayout w:type="fixed"/>
        <w:tblLook w:val="0000"/>
      </w:tblPr>
      <w:tblGrid>
        <w:gridCol w:w="236"/>
        <w:gridCol w:w="2606"/>
        <w:gridCol w:w="6574"/>
      </w:tblGrid>
      <w:tr w:rsidR="006A357E" w:rsidTr="002D7316">
        <w:trPr>
          <w:trHeight w:val="783"/>
        </w:trPr>
        <w:tc>
          <w:tcPr>
            <w:tcW w:w="236" w:type="dxa"/>
          </w:tcPr>
          <w:p w:rsidR="006A357E" w:rsidRDefault="006A357E">
            <w:pPr>
              <w:pStyle w:val="Nagwektabeli"/>
              <w:snapToGrid w:val="0"/>
              <w:spacing w:line="276" w:lineRule="auto"/>
              <w:rPr>
                <w:rFonts w:ascii="Verdana" w:hAnsi="Verdana"/>
              </w:rPr>
            </w:pPr>
          </w:p>
        </w:tc>
        <w:tc>
          <w:tcPr>
            <w:tcW w:w="2606" w:type="dxa"/>
          </w:tcPr>
          <w:p w:rsidR="006A357E" w:rsidRDefault="006A357E" w:rsidP="002D7316">
            <w:pPr>
              <w:suppressAutoHyphens/>
              <w:snapToGrid w:val="0"/>
              <w:spacing w:line="276" w:lineRule="auto"/>
              <w:ind w:left="338" w:hanging="342"/>
              <w:jc w:val="both"/>
              <w:rPr>
                <w:rFonts w:ascii="Verdana" w:hAnsi="Verdana" w:cs="Arial"/>
                <w:b/>
                <w:bCs/>
                <w:sz w:val="20"/>
                <w:lang w:eastAsia="ar-SA"/>
              </w:rPr>
            </w:pPr>
            <w:r>
              <w:rPr>
                <w:rFonts w:ascii="Verdana" w:hAnsi="Verdana" w:cs="Arial"/>
                <w:b/>
                <w:bCs/>
                <w:sz w:val="20"/>
              </w:rPr>
              <w:t>Błąd priorytetu „A”</w:t>
            </w:r>
          </w:p>
        </w:tc>
        <w:tc>
          <w:tcPr>
            <w:tcW w:w="6574" w:type="dxa"/>
          </w:tcPr>
          <w:p w:rsidR="006A357E" w:rsidRDefault="006A357E">
            <w:pPr>
              <w:tabs>
                <w:tab w:val="left" w:pos="4651"/>
                <w:tab w:val="left" w:pos="5077"/>
              </w:tabs>
              <w:suppressAutoHyphens/>
              <w:snapToGrid w:val="0"/>
              <w:spacing w:line="276" w:lineRule="auto"/>
              <w:ind w:left="-26" w:firstLine="26"/>
              <w:jc w:val="both"/>
              <w:rPr>
                <w:rFonts w:ascii="Verdana" w:eastAsia="MS Mincho" w:hAnsi="Verdana" w:cs="Arial"/>
                <w:sz w:val="20"/>
                <w:lang w:eastAsia="ar-SA"/>
              </w:rPr>
            </w:pPr>
            <w:r>
              <w:rPr>
                <w:rFonts w:ascii="Verdana" w:hAnsi="Verdana" w:cs="Arial"/>
                <w:bCs/>
                <w:sz w:val="20"/>
              </w:rPr>
              <w:t xml:space="preserve">- uniemożliwia korzystanie z aplikacji. Wykonawca zobowiązany jest do </w:t>
            </w:r>
            <w:r>
              <w:rPr>
                <w:rFonts w:ascii="Verdana" w:eastAsia="MS Mincho" w:hAnsi="Verdana" w:cs="Arial"/>
                <w:sz w:val="20"/>
              </w:rPr>
              <w:t>rozpoznania oraz naprawy błędu w czasie do 24 godzin od dokonania formalnego zgłoszenia. Wykonawca może wskazać metodę tymczasowego obejścia problemu zaakceptowaną przez Zamawiającego na czas nie dłuższy niż 3 dni od daty formalnego zgłoszenia.</w:t>
            </w:r>
          </w:p>
        </w:tc>
      </w:tr>
      <w:tr w:rsidR="006A357E" w:rsidTr="002D7316">
        <w:tc>
          <w:tcPr>
            <w:tcW w:w="2842" w:type="dxa"/>
            <w:gridSpan w:val="2"/>
          </w:tcPr>
          <w:p w:rsidR="006A357E" w:rsidRDefault="006A357E" w:rsidP="002D7316">
            <w:pPr>
              <w:suppressAutoHyphens/>
              <w:snapToGrid w:val="0"/>
              <w:spacing w:line="276" w:lineRule="auto"/>
              <w:ind w:left="338"/>
              <w:jc w:val="both"/>
              <w:rPr>
                <w:rFonts w:ascii="Verdana" w:hAnsi="Verdana" w:cs="Arial"/>
                <w:b/>
                <w:bCs/>
                <w:sz w:val="20"/>
                <w:lang w:eastAsia="ar-SA"/>
              </w:rPr>
            </w:pPr>
            <w:r>
              <w:rPr>
                <w:rFonts w:ascii="Verdana" w:hAnsi="Verdana" w:cs="Arial"/>
                <w:b/>
                <w:bCs/>
                <w:sz w:val="20"/>
              </w:rPr>
              <w:t>Błąd priorytetu „B”</w:t>
            </w:r>
          </w:p>
        </w:tc>
        <w:tc>
          <w:tcPr>
            <w:tcW w:w="6574" w:type="dxa"/>
          </w:tcPr>
          <w:p w:rsidR="006A357E" w:rsidRDefault="006A357E" w:rsidP="002D7316">
            <w:pPr>
              <w:snapToGrid w:val="0"/>
              <w:spacing w:line="276" w:lineRule="auto"/>
              <w:ind w:left="338"/>
              <w:jc w:val="both"/>
              <w:rPr>
                <w:rFonts w:ascii="Verdana" w:hAnsi="Verdana" w:cs="Arial"/>
                <w:bCs/>
                <w:sz w:val="20"/>
                <w:lang w:eastAsia="ar-SA"/>
              </w:rPr>
            </w:pPr>
            <w:r>
              <w:rPr>
                <w:rFonts w:ascii="Verdana" w:hAnsi="Verdana" w:cs="Arial"/>
                <w:bCs/>
                <w:sz w:val="20"/>
              </w:rPr>
              <w:t>- powoduje nieprawidłowe działanie istotnych funkcji użytkowych aplikacji, nie mających bezpośredniego wpływu na jej działanie.</w:t>
            </w:r>
          </w:p>
          <w:p w:rsidR="006A357E" w:rsidRDefault="006A357E" w:rsidP="002D7316">
            <w:pPr>
              <w:suppressAutoHyphens/>
              <w:snapToGrid w:val="0"/>
              <w:spacing w:line="276" w:lineRule="auto"/>
              <w:ind w:left="338"/>
              <w:jc w:val="both"/>
              <w:rPr>
                <w:rFonts w:ascii="Verdana" w:hAnsi="Verdana" w:cs="Arial"/>
                <w:bCs/>
                <w:sz w:val="20"/>
                <w:lang w:eastAsia="ar-SA"/>
              </w:rPr>
            </w:pPr>
            <w:r>
              <w:rPr>
                <w:rFonts w:ascii="Verdana" w:hAnsi="Verdana" w:cs="Arial"/>
                <w:bCs/>
                <w:sz w:val="20"/>
              </w:rPr>
              <w:t>Pracownicy Wykonawcy pracować będą do czasu jego zlokalizowania i naprawy jednak nie może to być czas dłuższy niż 5 dni. Wykonawca może wskazać metodę tymczasowego obejścia problemu zaakceptowaną przez Zamawiającego na czas nie dłuższy niż 10 dni od daty formalnego zgłoszenia</w:t>
            </w:r>
          </w:p>
        </w:tc>
      </w:tr>
      <w:tr w:rsidR="006A357E" w:rsidTr="002D7316">
        <w:tc>
          <w:tcPr>
            <w:tcW w:w="236" w:type="dxa"/>
          </w:tcPr>
          <w:p w:rsidR="006A357E" w:rsidRDefault="006A357E">
            <w:pPr>
              <w:suppressAutoHyphens/>
              <w:snapToGrid w:val="0"/>
              <w:spacing w:line="276" w:lineRule="auto"/>
              <w:rPr>
                <w:rFonts w:ascii="Verdana" w:hAnsi="Verdana" w:cs="Arial"/>
                <w:sz w:val="20"/>
                <w:lang w:eastAsia="ar-SA"/>
              </w:rPr>
            </w:pPr>
          </w:p>
        </w:tc>
        <w:tc>
          <w:tcPr>
            <w:tcW w:w="2606" w:type="dxa"/>
          </w:tcPr>
          <w:p w:rsidR="006A357E" w:rsidRDefault="006A357E" w:rsidP="002D7316">
            <w:pPr>
              <w:suppressAutoHyphens/>
              <w:snapToGrid w:val="0"/>
              <w:spacing w:line="276" w:lineRule="auto"/>
              <w:ind w:left="338" w:hanging="342"/>
              <w:jc w:val="both"/>
              <w:rPr>
                <w:rFonts w:ascii="Verdana" w:hAnsi="Verdana" w:cs="Arial"/>
                <w:b/>
                <w:bCs/>
                <w:sz w:val="20"/>
                <w:lang w:eastAsia="ar-SA"/>
              </w:rPr>
            </w:pPr>
            <w:r>
              <w:rPr>
                <w:rFonts w:ascii="Verdana" w:hAnsi="Verdana" w:cs="Arial"/>
                <w:b/>
                <w:bCs/>
                <w:sz w:val="20"/>
              </w:rPr>
              <w:t>Błąd priorytetu „C”</w:t>
            </w:r>
          </w:p>
        </w:tc>
        <w:tc>
          <w:tcPr>
            <w:tcW w:w="6574" w:type="dxa"/>
          </w:tcPr>
          <w:p w:rsidR="006A357E" w:rsidRDefault="006A357E">
            <w:pPr>
              <w:snapToGrid w:val="0"/>
              <w:spacing w:line="276" w:lineRule="auto"/>
              <w:jc w:val="both"/>
              <w:rPr>
                <w:rFonts w:ascii="Verdana" w:hAnsi="Verdana" w:cs="Arial"/>
                <w:bCs/>
                <w:sz w:val="20"/>
                <w:lang w:eastAsia="ar-SA"/>
              </w:rPr>
            </w:pPr>
            <w:r>
              <w:rPr>
                <w:rFonts w:ascii="Verdana" w:hAnsi="Verdana" w:cs="Arial"/>
                <w:bCs/>
                <w:sz w:val="20"/>
              </w:rPr>
              <w:t>- powoduje nieprawidłowe działanie mało istotnych funkcji aplikacji.</w:t>
            </w:r>
          </w:p>
          <w:p w:rsidR="006A357E" w:rsidRPr="002D7316" w:rsidRDefault="006A357E" w:rsidP="002D7316">
            <w:pPr>
              <w:snapToGrid w:val="0"/>
              <w:spacing w:line="276" w:lineRule="auto"/>
              <w:jc w:val="both"/>
              <w:rPr>
                <w:rFonts w:ascii="Verdana" w:hAnsi="Verdana" w:cs="Arial"/>
                <w:sz w:val="20"/>
              </w:rPr>
            </w:pPr>
            <w:r>
              <w:rPr>
                <w:rFonts w:ascii="Verdana" w:hAnsi="Verdana" w:cs="Arial"/>
                <w:bCs/>
                <w:sz w:val="20"/>
              </w:rPr>
              <w:t xml:space="preserve">Wykonawca zobowiązuje się do naprawy błędu w terminie </w:t>
            </w:r>
            <w:r>
              <w:rPr>
                <w:rFonts w:ascii="Verdana" w:hAnsi="Verdana" w:cs="Arial"/>
                <w:sz w:val="20"/>
              </w:rPr>
              <w:t>nie później niż 30 dni od daty formalnego zgłoszenia.</w:t>
            </w:r>
          </w:p>
        </w:tc>
      </w:tr>
    </w:tbl>
    <w:p w:rsidR="006A357E" w:rsidRDefault="006A357E" w:rsidP="00D47FA5">
      <w:pPr>
        <w:rPr>
          <w:rFonts w:ascii="Verdana" w:hAnsi="Verdana" w:cs="Arial"/>
          <w:b/>
          <w:sz w:val="20"/>
          <w:szCs w:val="20"/>
          <w:lang w:eastAsia="ar-SA"/>
        </w:rPr>
      </w:pPr>
    </w:p>
    <w:p w:rsidR="006A357E" w:rsidRDefault="006A357E" w:rsidP="00D47FA5">
      <w:pPr>
        <w:pStyle w:val="BodyText"/>
        <w:tabs>
          <w:tab w:val="left" w:pos="0"/>
        </w:tabs>
        <w:autoSpaceDE w:val="0"/>
        <w:spacing w:before="57" w:after="0" w:line="276" w:lineRule="auto"/>
        <w:jc w:val="both"/>
        <w:rPr>
          <w:rFonts w:ascii="Verdana" w:hAnsi="Verdana" w:cs="Arial"/>
        </w:rPr>
      </w:pPr>
      <w:r>
        <w:rPr>
          <w:rFonts w:ascii="Verdana" w:hAnsi="Verdana" w:cs="Arial"/>
          <w:b/>
        </w:rPr>
        <w:t>Zadanie IV –</w:t>
      </w:r>
      <w:r>
        <w:rPr>
          <w:rFonts w:ascii="Verdana" w:hAnsi="Verdana" w:cs="Arial"/>
        </w:rPr>
        <w:t xml:space="preserve"> </w:t>
      </w:r>
      <w:r>
        <w:rPr>
          <w:rFonts w:ascii="Verdana" w:hAnsi="Verdana"/>
        </w:rPr>
        <w:t>Zapewnienie prawa do korzystania z</w:t>
      </w:r>
      <w:r>
        <w:rPr>
          <w:rFonts w:ascii="Verdana" w:hAnsi="Verdana"/>
          <w:b/>
        </w:rPr>
        <w:t xml:space="preserve"> </w:t>
      </w:r>
      <w:r>
        <w:rPr>
          <w:rFonts w:ascii="Verdana" w:hAnsi="Verdana"/>
        </w:rPr>
        <w:t>oprogramowania</w:t>
      </w:r>
      <w:r>
        <w:rPr>
          <w:rFonts w:ascii="Verdana" w:hAnsi="Verdana" w:cs="Arial"/>
        </w:rPr>
        <w:t xml:space="preserve"> Dotacja podręcznikowa, wspomagającego proces otrzymywania i rozliczania dotacji celowej na wyposażenie szkół w podręczniki, materiały edukacyjne i materiały ćwiczeniowe w roku 2022 </w:t>
      </w:r>
    </w:p>
    <w:p w:rsidR="006A357E" w:rsidRDefault="006A357E" w:rsidP="00D47FA5">
      <w:pPr>
        <w:spacing w:line="276" w:lineRule="auto"/>
        <w:rPr>
          <w:rFonts w:ascii="Verdana" w:hAnsi="Verdana" w:cs="Arial"/>
          <w:b/>
          <w:sz w:val="20"/>
        </w:rPr>
      </w:pPr>
    </w:p>
    <w:p w:rsidR="006A357E" w:rsidRDefault="006A357E" w:rsidP="00ED5D1D">
      <w:pPr>
        <w:pStyle w:val="Wypunktowanie"/>
        <w:widowControl w:val="0"/>
        <w:numPr>
          <w:ilvl w:val="0"/>
          <w:numId w:val="25"/>
        </w:numPr>
        <w:tabs>
          <w:tab w:val="left" w:pos="567"/>
        </w:tabs>
        <w:autoSpaceDE w:val="0"/>
        <w:spacing w:line="276" w:lineRule="auto"/>
        <w:ind w:left="567" w:hanging="283"/>
        <w:jc w:val="both"/>
        <w:rPr>
          <w:rFonts w:ascii="Verdana" w:hAnsi="Verdana" w:cs="Arial"/>
          <w:sz w:val="20"/>
          <w:szCs w:val="20"/>
        </w:rPr>
      </w:pPr>
      <w:r>
        <w:rPr>
          <w:rFonts w:ascii="Verdana" w:hAnsi="Verdana" w:cs="Arial"/>
          <w:bCs/>
          <w:sz w:val="20"/>
          <w:szCs w:val="20"/>
        </w:rPr>
        <w:t>Udostępnienie serwera aplikacji Dotacje podręcznikowe poprzez VULCAN pod adresem:</w:t>
      </w:r>
      <w:r>
        <w:rPr>
          <w:rFonts w:ascii="Verdana" w:hAnsi="Verdana" w:cs="Arial"/>
          <w:sz w:val="20"/>
          <w:szCs w:val="20"/>
        </w:rPr>
        <w:t xml:space="preserve"> </w:t>
      </w:r>
      <w:hyperlink r:id="rId18" w:history="1">
        <w:r>
          <w:rPr>
            <w:rStyle w:val="Hyperlink"/>
            <w:rFonts w:ascii="Verdana" w:hAnsi="Verdana"/>
            <w:sz w:val="20"/>
            <w:szCs w:val="20"/>
          </w:rPr>
          <w:t>https://podreczniki.vulcan.net.pl/czestochowa/</w:t>
        </w:r>
      </w:hyperlink>
      <w:r>
        <w:rPr>
          <w:rFonts w:ascii="Verdana" w:hAnsi="Verdana"/>
          <w:sz w:val="20"/>
          <w:szCs w:val="20"/>
        </w:rPr>
        <w:t xml:space="preserve"> </w:t>
      </w:r>
      <w:r>
        <w:rPr>
          <w:rFonts w:ascii="Verdana" w:hAnsi="Verdana" w:cs="Arial"/>
          <w:sz w:val="20"/>
          <w:szCs w:val="20"/>
        </w:rPr>
        <w:t>z pełnym prawem do jej użytkowania w zakresie funkcjonalnym:</w:t>
      </w:r>
    </w:p>
    <w:p w:rsidR="006A357E" w:rsidRDefault="006A357E" w:rsidP="00D47FA5">
      <w:pPr>
        <w:pStyle w:val="Wypunktowanie"/>
        <w:widowControl w:val="0"/>
        <w:spacing w:after="16" w:line="276" w:lineRule="auto"/>
        <w:ind w:left="1068"/>
        <w:jc w:val="both"/>
        <w:rPr>
          <w:rFonts w:ascii="Verdana" w:hAnsi="Verdana" w:cs="Arial"/>
          <w:sz w:val="20"/>
          <w:szCs w:val="20"/>
        </w:rPr>
      </w:pPr>
      <w:r>
        <w:rPr>
          <w:rFonts w:ascii="Verdana" w:hAnsi="Verdana" w:cs="Arial"/>
          <w:sz w:val="20"/>
          <w:szCs w:val="20"/>
        </w:rPr>
        <w:t>a) gromadzenia i analizy danych ze złożonych wniosków o dotacje na podręczniki, materiały edukacyjne i ćwiczeniowe (z uwzględnieniem wskaźników związanych z niepełnosprawnościami) przez szkoły i placówki oświatowe,</w:t>
      </w:r>
    </w:p>
    <w:p w:rsidR="006A357E" w:rsidRDefault="006A357E" w:rsidP="00D47FA5">
      <w:pPr>
        <w:pStyle w:val="Wypunktowanie"/>
        <w:widowControl w:val="0"/>
        <w:spacing w:after="16" w:line="276" w:lineRule="auto"/>
        <w:ind w:left="1068"/>
        <w:jc w:val="both"/>
        <w:rPr>
          <w:rFonts w:ascii="Verdana" w:hAnsi="Verdana" w:cs="Arial"/>
          <w:sz w:val="20"/>
          <w:szCs w:val="20"/>
        </w:rPr>
      </w:pPr>
      <w:r>
        <w:rPr>
          <w:rFonts w:ascii="Verdana" w:hAnsi="Verdana" w:cs="Arial"/>
          <w:sz w:val="20"/>
          <w:szCs w:val="20"/>
        </w:rPr>
        <w:t>b) sporządzenia wniosku o dotację oraz korekty i rozliczenia wykorzystanej przez szkoły dotacji celowej,</w:t>
      </w:r>
    </w:p>
    <w:p w:rsidR="006A357E" w:rsidRDefault="006A357E" w:rsidP="00D47FA5">
      <w:pPr>
        <w:pStyle w:val="ListParagraph"/>
        <w:numPr>
          <w:ilvl w:val="0"/>
          <w:numId w:val="26"/>
        </w:numPr>
        <w:suppressAutoHyphens/>
        <w:spacing w:before="60" w:after="0"/>
        <w:jc w:val="both"/>
        <w:rPr>
          <w:rFonts w:ascii="Verdana" w:hAnsi="Verdana" w:cs="Arial"/>
          <w:bCs/>
        </w:rPr>
      </w:pPr>
      <w:r>
        <w:rPr>
          <w:rFonts w:ascii="Verdana" w:hAnsi="Verdana" w:cs="Arial"/>
          <w:bCs/>
        </w:rPr>
        <w:t>Utrzymanie w trakcie okresu wykorzystywania systemu infrastruktury serwerowej obsługującej oprogramowanie:</w:t>
      </w:r>
    </w:p>
    <w:p w:rsidR="006A357E" w:rsidRDefault="006A357E" w:rsidP="00D47FA5">
      <w:pPr>
        <w:pStyle w:val="ListParagraph"/>
        <w:numPr>
          <w:ilvl w:val="0"/>
          <w:numId w:val="27"/>
        </w:numPr>
        <w:suppressAutoHyphens/>
        <w:spacing w:before="60" w:after="0"/>
        <w:jc w:val="both"/>
        <w:rPr>
          <w:rFonts w:ascii="Verdana" w:eastAsia="MS Mincho" w:hAnsi="Verdana" w:cs="Arial"/>
        </w:rPr>
      </w:pPr>
      <w:r>
        <w:rPr>
          <w:rFonts w:ascii="Verdana" w:eastAsia="MS Mincho" w:hAnsi="Verdana" w:cs="Arial"/>
        </w:rPr>
        <w:t>udostępnienie serwerów WWW,</w:t>
      </w:r>
    </w:p>
    <w:p w:rsidR="006A357E" w:rsidRDefault="006A357E" w:rsidP="00D47FA5">
      <w:pPr>
        <w:pStyle w:val="ListParagraph"/>
        <w:numPr>
          <w:ilvl w:val="0"/>
          <w:numId w:val="27"/>
        </w:numPr>
        <w:suppressAutoHyphens/>
        <w:spacing w:before="60" w:after="0"/>
        <w:jc w:val="both"/>
        <w:rPr>
          <w:rFonts w:ascii="Verdana" w:eastAsia="MS Mincho" w:hAnsi="Verdana" w:cs="Arial"/>
        </w:rPr>
      </w:pPr>
      <w:r>
        <w:rPr>
          <w:rFonts w:ascii="Verdana" w:eastAsia="MS Mincho" w:hAnsi="Verdana" w:cs="Arial"/>
        </w:rPr>
        <w:t>udostępnienie serwerów baz danych,</w:t>
      </w:r>
    </w:p>
    <w:p w:rsidR="006A357E" w:rsidRDefault="006A357E" w:rsidP="00D47FA5">
      <w:pPr>
        <w:pStyle w:val="ListParagraph"/>
        <w:numPr>
          <w:ilvl w:val="0"/>
          <w:numId w:val="27"/>
        </w:numPr>
        <w:suppressAutoHyphens/>
        <w:spacing w:before="60" w:after="0"/>
        <w:jc w:val="both"/>
        <w:rPr>
          <w:rFonts w:ascii="Verdana" w:eastAsia="MS Mincho" w:hAnsi="Verdana" w:cs="Arial"/>
        </w:rPr>
      </w:pPr>
      <w:r>
        <w:rPr>
          <w:rFonts w:ascii="Verdana" w:eastAsia="MS Mincho" w:hAnsi="Verdana" w:cs="Arial"/>
        </w:rPr>
        <w:t>podłączenie serwerów do Internetu za pomocą łączy teleinformatycznych zapewniających sprawne funkcjonowanie rozwiązania,</w:t>
      </w:r>
    </w:p>
    <w:p w:rsidR="006A357E" w:rsidRDefault="006A357E" w:rsidP="00D47FA5">
      <w:pPr>
        <w:pStyle w:val="ListParagraph"/>
        <w:numPr>
          <w:ilvl w:val="0"/>
          <w:numId w:val="27"/>
        </w:numPr>
        <w:suppressAutoHyphens/>
        <w:spacing w:before="60" w:after="0"/>
        <w:jc w:val="both"/>
        <w:rPr>
          <w:rFonts w:ascii="Verdana" w:eastAsia="MS Mincho" w:hAnsi="Verdana" w:cs="Arial"/>
        </w:rPr>
      </w:pPr>
      <w:r>
        <w:rPr>
          <w:rFonts w:ascii="Verdana" w:eastAsia="MS Mincho" w:hAnsi="Verdana" w:cs="Arial"/>
        </w:rPr>
        <w:t>zabezpieczenie dostępu do serwerów systemem zapór ogniowych (Firewall),</w:t>
      </w:r>
    </w:p>
    <w:p w:rsidR="006A357E" w:rsidRDefault="006A357E" w:rsidP="00D47FA5">
      <w:pPr>
        <w:pStyle w:val="ListParagraph"/>
        <w:numPr>
          <w:ilvl w:val="0"/>
          <w:numId w:val="27"/>
        </w:numPr>
        <w:suppressAutoHyphens/>
        <w:spacing w:before="60" w:after="0"/>
        <w:jc w:val="both"/>
        <w:rPr>
          <w:rFonts w:ascii="Verdana" w:eastAsia="MS Mincho" w:hAnsi="Verdana" w:cs="Arial"/>
        </w:rPr>
      </w:pPr>
      <w:r>
        <w:rPr>
          <w:rFonts w:ascii="Verdana" w:eastAsia="MS Mincho" w:hAnsi="Verdana" w:cs="Arial"/>
        </w:rPr>
        <w:t>zabezpieczenie dostępu do systemu za pomocą połączeń szyfrowanych,</w:t>
      </w:r>
    </w:p>
    <w:p w:rsidR="006A357E" w:rsidRDefault="006A357E" w:rsidP="00D47FA5">
      <w:pPr>
        <w:pStyle w:val="ListParagraph"/>
        <w:numPr>
          <w:ilvl w:val="0"/>
          <w:numId w:val="27"/>
        </w:numPr>
        <w:suppressAutoHyphens/>
        <w:spacing w:before="60" w:after="0"/>
        <w:jc w:val="both"/>
        <w:rPr>
          <w:rFonts w:ascii="Verdana" w:eastAsia="MS Mincho" w:hAnsi="Verdana" w:cs="Arial"/>
        </w:rPr>
      </w:pPr>
      <w:r>
        <w:rPr>
          <w:rFonts w:ascii="Verdana" w:eastAsia="MS Mincho" w:hAnsi="Verdana" w:cs="Arial"/>
        </w:rPr>
        <w:t>autentykację (uwierzytelnianie) serwerów za pomocą certyfikatów,</w:t>
      </w:r>
    </w:p>
    <w:p w:rsidR="006A357E" w:rsidRDefault="006A357E" w:rsidP="00D47FA5">
      <w:pPr>
        <w:pStyle w:val="Wypunktowanie"/>
        <w:numPr>
          <w:ilvl w:val="0"/>
          <w:numId w:val="27"/>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zabezpieczenie przed dostępem do serwerów osób nieupoważnionych, </w:t>
      </w:r>
    </w:p>
    <w:p w:rsidR="006A357E" w:rsidRDefault="006A357E" w:rsidP="00D47FA5">
      <w:pPr>
        <w:pStyle w:val="Wypunktowanie"/>
        <w:numPr>
          <w:ilvl w:val="0"/>
          <w:numId w:val="26"/>
        </w:numPr>
        <w:tabs>
          <w:tab w:val="left" w:pos="709"/>
        </w:tabs>
        <w:spacing w:after="192" w:line="276" w:lineRule="auto"/>
        <w:jc w:val="both"/>
        <w:rPr>
          <w:rFonts w:ascii="Verdana" w:hAnsi="Verdana" w:cs="Arial"/>
          <w:sz w:val="20"/>
          <w:szCs w:val="20"/>
        </w:rPr>
      </w:pPr>
      <w:r>
        <w:rPr>
          <w:rFonts w:ascii="Verdana" w:hAnsi="Verdana" w:cs="Arial"/>
          <w:sz w:val="20"/>
          <w:szCs w:val="20"/>
        </w:rPr>
        <w:t>Instalacja nowych wersji  aplikacji w części serwerowej,</w:t>
      </w:r>
    </w:p>
    <w:p w:rsidR="006A357E" w:rsidRDefault="006A357E" w:rsidP="00D47FA5">
      <w:pPr>
        <w:pStyle w:val="Wypunktowanie"/>
        <w:numPr>
          <w:ilvl w:val="0"/>
          <w:numId w:val="26"/>
        </w:numPr>
        <w:tabs>
          <w:tab w:val="left" w:pos="709"/>
        </w:tabs>
        <w:spacing w:after="192" w:line="276" w:lineRule="auto"/>
        <w:jc w:val="both"/>
        <w:rPr>
          <w:rFonts w:ascii="Verdana" w:hAnsi="Verdana" w:cs="Arial"/>
          <w:sz w:val="20"/>
          <w:szCs w:val="20"/>
        </w:rPr>
      </w:pPr>
      <w:r>
        <w:rPr>
          <w:rFonts w:ascii="Verdana" w:hAnsi="Verdana" w:cs="Arial"/>
          <w:sz w:val="20"/>
          <w:szCs w:val="20"/>
        </w:rPr>
        <w:t>Codzienne wykonywanie kopii zapasowej bazy danych i przechowywanie jej przez okres minimum 14 dni, przy czym pełna kopia bezpieczeństwa musi być wykonywana nie rzadziej niż 1 raz w tygodniu,</w:t>
      </w:r>
    </w:p>
    <w:p w:rsidR="006A357E" w:rsidRDefault="006A357E" w:rsidP="00D47FA5">
      <w:pPr>
        <w:pStyle w:val="Wypunktowanie"/>
        <w:tabs>
          <w:tab w:val="left" w:pos="993"/>
        </w:tabs>
        <w:spacing w:after="192" w:line="276" w:lineRule="auto"/>
        <w:ind w:left="993" w:hanging="273"/>
        <w:jc w:val="both"/>
        <w:rPr>
          <w:rFonts w:ascii="Verdana" w:hAnsi="Verdana" w:cs="Arial"/>
          <w:sz w:val="20"/>
          <w:szCs w:val="20"/>
        </w:rPr>
      </w:pPr>
      <w:r>
        <w:rPr>
          <w:rFonts w:ascii="Verdana" w:hAnsi="Verdana" w:cs="Arial"/>
          <w:sz w:val="20"/>
          <w:szCs w:val="20"/>
        </w:rPr>
        <w:t>a)</w:t>
      </w:r>
      <w:r>
        <w:rPr>
          <w:rFonts w:ascii="Verdana" w:hAnsi="Verdana" w:cs="Arial"/>
          <w:sz w:val="20"/>
          <w:szCs w:val="20"/>
        </w:rPr>
        <w:tab/>
        <w:t>udostępnianie na żądanie Zamawiającego, za pośrednictwem bezpiecznego, szyfrowanego kanału transmisji, nie częściej niż 1 raz na miesiąc, ostatniej pełnej kopii bezpieczeństwa bazy danych,</w:t>
      </w:r>
    </w:p>
    <w:p w:rsidR="006A357E" w:rsidRDefault="006A357E" w:rsidP="00D47FA5">
      <w:pPr>
        <w:pStyle w:val="Wypunktowanie"/>
        <w:numPr>
          <w:ilvl w:val="0"/>
          <w:numId w:val="26"/>
        </w:numPr>
        <w:tabs>
          <w:tab w:val="left" w:pos="709"/>
        </w:tabs>
        <w:spacing w:after="192" w:line="276" w:lineRule="auto"/>
        <w:jc w:val="both"/>
        <w:rPr>
          <w:rFonts w:ascii="Verdana" w:hAnsi="Verdana" w:cs="Arial"/>
          <w:sz w:val="20"/>
          <w:szCs w:val="20"/>
        </w:rPr>
      </w:pPr>
      <w:r>
        <w:rPr>
          <w:rFonts w:ascii="Verdana" w:hAnsi="Verdana" w:cs="Arial"/>
          <w:sz w:val="20"/>
          <w:szCs w:val="20"/>
        </w:rPr>
        <w:t>Udostępnienie 10 GB przestrzeni dyskowej z możliwością jej rozszerzenia na życzenie Zamawiającego. W przypadku rozszerzenia przestrzeni dyskowej opłata za każdy następny 1 GB nie może być większa niż 50 zł netto,</w:t>
      </w:r>
    </w:p>
    <w:p w:rsidR="006A357E" w:rsidRDefault="006A357E" w:rsidP="00D47FA5">
      <w:pPr>
        <w:pStyle w:val="Wypunktowanie"/>
        <w:numPr>
          <w:ilvl w:val="0"/>
          <w:numId w:val="26"/>
        </w:numPr>
        <w:tabs>
          <w:tab w:val="left" w:pos="709"/>
        </w:tabs>
        <w:spacing w:after="192" w:line="276" w:lineRule="auto"/>
        <w:jc w:val="both"/>
        <w:rPr>
          <w:rFonts w:ascii="Verdana" w:hAnsi="Verdana" w:cs="Arial"/>
          <w:sz w:val="20"/>
          <w:szCs w:val="20"/>
        </w:rPr>
      </w:pPr>
      <w:r>
        <w:rPr>
          <w:rFonts w:ascii="Verdana" w:hAnsi="Verdana" w:cs="Arial"/>
          <w:sz w:val="20"/>
          <w:szCs w:val="20"/>
        </w:rPr>
        <w:t>Regularny nadzór nad funkcjonowaniem serwera,</w:t>
      </w:r>
    </w:p>
    <w:p w:rsidR="006A357E" w:rsidRDefault="006A357E" w:rsidP="00D47FA5">
      <w:pPr>
        <w:pStyle w:val="Wypunktowanie"/>
        <w:numPr>
          <w:ilvl w:val="0"/>
          <w:numId w:val="26"/>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Konserwacja oprogramowania serwera, w tym bieżące aktualizacje oprogramowania, </w:t>
      </w:r>
    </w:p>
    <w:p w:rsidR="006A357E" w:rsidRDefault="006A357E" w:rsidP="00D47FA5">
      <w:pPr>
        <w:pStyle w:val="Wypunktowanie"/>
        <w:numPr>
          <w:ilvl w:val="0"/>
          <w:numId w:val="26"/>
        </w:numPr>
        <w:tabs>
          <w:tab w:val="left" w:pos="709"/>
        </w:tabs>
        <w:spacing w:line="276" w:lineRule="auto"/>
        <w:jc w:val="both"/>
        <w:rPr>
          <w:rFonts w:ascii="Verdana" w:hAnsi="Verdana" w:cs="Arial"/>
          <w:sz w:val="20"/>
          <w:szCs w:val="20"/>
        </w:rPr>
      </w:pPr>
      <w:r>
        <w:rPr>
          <w:rFonts w:ascii="Verdana" w:hAnsi="Verdana" w:cs="Arial"/>
          <w:sz w:val="20"/>
          <w:szCs w:val="20"/>
        </w:rPr>
        <w:t xml:space="preserve"> Odtwarzanie kopii zapasowych baz danych:</w:t>
      </w:r>
    </w:p>
    <w:p w:rsidR="006A357E" w:rsidRDefault="006A357E" w:rsidP="00D47FA5">
      <w:pPr>
        <w:pStyle w:val="Wypunktowanie"/>
        <w:numPr>
          <w:ilvl w:val="0"/>
          <w:numId w:val="28"/>
        </w:numPr>
        <w:tabs>
          <w:tab w:val="left" w:pos="709"/>
        </w:tabs>
        <w:spacing w:line="276" w:lineRule="auto"/>
        <w:jc w:val="both"/>
        <w:rPr>
          <w:rFonts w:ascii="Verdana" w:hAnsi="Verdana" w:cs="Arial"/>
          <w:sz w:val="20"/>
          <w:szCs w:val="20"/>
        </w:rPr>
      </w:pPr>
      <w:r>
        <w:rPr>
          <w:rFonts w:ascii="Verdana" w:hAnsi="Verdana" w:cs="Arial"/>
          <w:sz w:val="20"/>
          <w:szCs w:val="20"/>
        </w:rPr>
        <w:t xml:space="preserve">pierwsze odtworzenie bazy danych z kopii zapasowej z winy Zamawiającego i na wniosek Zamawiającego jest bezpłatne, </w:t>
      </w:r>
    </w:p>
    <w:p w:rsidR="006A357E" w:rsidRDefault="006A357E" w:rsidP="00D47FA5">
      <w:pPr>
        <w:pStyle w:val="Wypunktowanie"/>
        <w:numPr>
          <w:ilvl w:val="0"/>
          <w:numId w:val="28"/>
        </w:numPr>
        <w:tabs>
          <w:tab w:val="left" w:pos="709"/>
        </w:tabs>
        <w:spacing w:after="192" w:line="276" w:lineRule="auto"/>
        <w:jc w:val="both"/>
        <w:rPr>
          <w:rFonts w:ascii="Verdana" w:hAnsi="Verdana" w:cs="Arial"/>
          <w:sz w:val="20"/>
          <w:szCs w:val="20"/>
        </w:rPr>
      </w:pPr>
      <w:r>
        <w:rPr>
          <w:rFonts w:ascii="Verdana" w:hAnsi="Verdana" w:cs="Arial"/>
          <w:sz w:val="20"/>
          <w:szCs w:val="20"/>
        </w:rPr>
        <w:t>koszt każdego kolejnego odtworzenia bazy danych z kopii zapasowej z winy Zamawiającego nie może być większy niż 500 zł netto,</w:t>
      </w:r>
    </w:p>
    <w:p w:rsidR="006A357E" w:rsidRDefault="006A357E" w:rsidP="00D47FA5">
      <w:pPr>
        <w:pStyle w:val="Wypunktowanie"/>
        <w:numPr>
          <w:ilvl w:val="0"/>
          <w:numId w:val="28"/>
        </w:numPr>
        <w:tabs>
          <w:tab w:val="left" w:pos="709"/>
        </w:tabs>
        <w:spacing w:after="192" w:line="276" w:lineRule="auto"/>
        <w:jc w:val="both"/>
        <w:rPr>
          <w:rFonts w:ascii="Verdana" w:hAnsi="Verdana" w:cs="Arial"/>
          <w:sz w:val="20"/>
          <w:szCs w:val="20"/>
        </w:rPr>
      </w:pPr>
      <w:r>
        <w:rPr>
          <w:rFonts w:ascii="Verdana" w:hAnsi="Verdana" w:cs="Arial"/>
          <w:sz w:val="20"/>
          <w:szCs w:val="20"/>
        </w:rPr>
        <w:t>opracowanie i przekazanie Zamawiającemu opisu środowiska bazodanowego potrzebnego do odtworzenia kopii bezpieczeństwa bazy danych na lokalnych zasobach Zamawiającego,</w:t>
      </w:r>
    </w:p>
    <w:p w:rsidR="006A357E" w:rsidRDefault="006A357E" w:rsidP="00D47FA5">
      <w:pPr>
        <w:pStyle w:val="Wypunktowanie"/>
        <w:numPr>
          <w:ilvl w:val="0"/>
          <w:numId w:val="26"/>
        </w:numPr>
        <w:tabs>
          <w:tab w:val="left" w:pos="284"/>
        </w:tabs>
        <w:spacing w:after="192" w:line="276" w:lineRule="auto"/>
        <w:jc w:val="both"/>
        <w:rPr>
          <w:rFonts w:ascii="Verdana" w:hAnsi="Verdana" w:cs="Arial"/>
          <w:sz w:val="20"/>
          <w:szCs w:val="20"/>
        </w:rPr>
      </w:pPr>
      <w:r>
        <w:rPr>
          <w:rFonts w:ascii="Verdana" w:hAnsi="Verdana" w:cs="Arial"/>
          <w:sz w:val="20"/>
          <w:szCs w:val="20"/>
        </w:rPr>
        <w:t>Konserwacja i zarządzanie internetowymi usługami informacyjnymi serwera (IIS),</w:t>
      </w:r>
    </w:p>
    <w:p w:rsidR="006A357E" w:rsidRDefault="006A357E" w:rsidP="00D47FA5">
      <w:pPr>
        <w:pStyle w:val="Wypunktowanie"/>
        <w:numPr>
          <w:ilvl w:val="0"/>
          <w:numId w:val="26"/>
        </w:numPr>
        <w:tabs>
          <w:tab w:val="left" w:pos="284"/>
        </w:tabs>
        <w:autoSpaceDE w:val="0"/>
        <w:spacing w:line="276" w:lineRule="auto"/>
        <w:jc w:val="both"/>
        <w:rPr>
          <w:rFonts w:ascii="Verdana" w:hAnsi="Verdana" w:cs="Arial"/>
          <w:sz w:val="20"/>
          <w:szCs w:val="20"/>
        </w:rPr>
      </w:pPr>
      <w:r>
        <w:rPr>
          <w:rFonts w:ascii="Verdana" w:hAnsi="Verdana" w:cs="Arial"/>
          <w:sz w:val="20"/>
          <w:szCs w:val="20"/>
        </w:rPr>
        <w:t xml:space="preserve"> Konserwacja i zarządzanie serwerem bazy danych,</w:t>
      </w:r>
    </w:p>
    <w:p w:rsidR="006A357E" w:rsidRDefault="006A357E" w:rsidP="00D47FA5">
      <w:pPr>
        <w:pStyle w:val="Wypunktowanie"/>
        <w:numPr>
          <w:ilvl w:val="0"/>
          <w:numId w:val="26"/>
        </w:numPr>
        <w:autoSpaceDE w:val="0"/>
        <w:spacing w:line="276" w:lineRule="auto"/>
        <w:jc w:val="both"/>
        <w:rPr>
          <w:rFonts w:ascii="Verdana" w:hAnsi="Verdana" w:cs="Arial"/>
          <w:sz w:val="20"/>
          <w:szCs w:val="20"/>
        </w:rPr>
      </w:pPr>
      <w:r>
        <w:rPr>
          <w:rFonts w:ascii="Verdana" w:hAnsi="Verdana" w:cs="Arial"/>
          <w:bCs/>
          <w:sz w:val="20"/>
          <w:szCs w:val="20"/>
        </w:rPr>
        <w:t xml:space="preserve"> Zapewnienie wsparcia merytorycznego </w:t>
      </w:r>
      <w:r>
        <w:rPr>
          <w:rFonts w:ascii="Verdana" w:hAnsi="Verdana" w:cs="Arial"/>
          <w:sz w:val="20"/>
          <w:szCs w:val="20"/>
        </w:rPr>
        <w:t>drogą telefoniczną oraz za pośrednictwem  poczty elektronicznej pod adresem: ………………,  w godzinach 8.00 – 16.00 w dni robocze,</w:t>
      </w:r>
    </w:p>
    <w:p w:rsidR="006A357E" w:rsidRDefault="006A357E" w:rsidP="00D47FA5">
      <w:pPr>
        <w:pStyle w:val="Wypunktowanie"/>
        <w:numPr>
          <w:ilvl w:val="0"/>
          <w:numId w:val="26"/>
        </w:numPr>
        <w:spacing w:line="276" w:lineRule="auto"/>
        <w:jc w:val="both"/>
        <w:rPr>
          <w:rFonts w:ascii="Verdana" w:hAnsi="Verdana" w:cs="Arial"/>
          <w:bCs/>
          <w:sz w:val="20"/>
          <w:szCs w:val="20"/>
        </w:rPr>
      </w:pPr>
      <w:r>
        <w:rPr>
          <w:rFonts w:ascii="Verdana" w:hAnsi="Verdana" w:cs="Arial"/>
          <w:bCs/>
          <w:sz w:val="20"/>
          <w:szCs w:val="20"/>
        </w:rPr>
        <w:t xml:space="preserve"> Rozwój oprogramowania w szczególności dostosowujący je do zmieniających się przepisów prawa:</w:t>
      </w:r>
    </w:p>
    <w:p w:rsidR="006A357E" w:rsidRDefault="006A357E" w:rsidP="00D47FA5">
      <w:pPr>
        <w:autoSpaceDE w:val="0"/>
        <w:spacing w:line="276" w:lineRule="auto"/>
        <w:ind w:left="1134"/>
        <w:jc w:val="both"/>
        <w:rPr>
          <w:rFonts w:ascii="Verdana" w:hAnsi="Verdana" w:cs="Arial"/>
          <w:sz w:val="20"/>
          <w:szCs w:val="20"/>
        </w:rPr>
      </w:pPr>
      <w:r>
        <w:rPr>
          <w:rFonts w:ascii="Verdana" w:hAnsi="Verdana" w:cs="Arial"/>
          <w:sz w:val="20"/>
        </w:rPr>
        <w:t>a) Wykonawca zobowiązany jest do przetestowania wszelkich aktualizacji, poprawek i modyfikacji przed udostępnieniem ich Zamawiającemu,</w:t>
      </w:r>
    </w:p>
    <w:p w:rsidR="006A357E" w:rsidRDefault="006A357E" w:rsidP="00D47FA5">
      <w:pPr>
        <w:autoSpaceDE w:val="0"/>
        <w:spacing w:line="276" w:lineRule="auto"/>
        <w:ind w:left="1134"/>
        <w:jc w:val="both"/>
        <w:rPr>
          <w:rFonts w:ascii="Verdana" w:hAnsi="Verdana" w:cs="Arial"/>
          <w:sz w:val="20"/>
        </w:rPr>
      </w:pPr>
      <w:r>
        <w:rPr>
          <w:rFonts w:ascii="Verdana" w:hAnsi="Verdana" w:cs="Arial"/>
          <w:sz w:val="20"/>
        </w:rPr>
        <w:t>b) Wykonawca zobowiązuje się do dostosowania programu do zmienionych przepisów prawa w terminie najpóźniej 7 dni przed datą wejścia w życie stosownych przepisów, pod warunkiem, że wejście przepisów w życie nastąpiło na co najmniej 21 dni od daty ich publikacji,</w:t>
      </w:r>
    </w:p>
    <w:p w:rsidR="006A357E" w:rsidRDefault="006A357E" w:rsidP="00D47FA5">
      <w:pPr>
        <w:autoSpaceDE w:val="0"/>
        <w:spacing w:line="276" w:lineRule="auto"/>
        <w:ind w:left="1134"/>
        <w:jc w:val="both"/>
        <w:rPr>
          <w:rFonts w:ascii="Verdana" w:hAnsi="Verdana" w:cs="Arial"/>
          <w:sz w:val="20"/>
        </w:rPr>
      </w:pPr>
      <w:r>
        <w:rPr>
          <w:rFonts w:ascii="Verdana" w:hAnsi="Verdana" w:cs="Arial"/>
          <w:sz w:val="20"/>
        </w:rPr>
        <w:t>c) 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p>
    <w:p w:rsidR="006A357E" w:rsidRDefault="006A357E" w:rsidP="00D47FA5">
      <w:pPr>
        <w:pStyle w:val="Wypunktowanie"/>
        <w:numPr>
          <w:ilvl w:val="0"/>
          <w:numId w:val="26"/>
        </w:numPr>
        <w:spacing w:line="276" w:lineRule="auto"/>
        <w:jc w:val="both"/>
        <w:rPr>
          <w:rFonts w:ascii="Verdana" w:hAnsi="Verdana" w:cs="Arial"/>
          <w:sz w:val="20"/>
          <w:szCs w:val="20"/>
        </w:rPr>
      </w:pPr>
      <w:r>
        <w:rPr>
          <w:rFonts w:ascii="Verdana" w:hAnsi="Verdana" w:cs="Arial"/>
          <w:sz w:val="20"/>
          <w:szCs w:val="20"/>
        </w:rPr>
        <w:t xml:space="preserve"> W przypadku przerw w działaniu systemu wynikających z potrzeby wykonania czynności konserwacyjnych:</w:t>
      </w:r>
    </w:p>
    <w:p w:rsidR="006A357E" w:rsidRDefault="006A357E" w:rsidP="00D47FA5">
      <w:pPr>
        <w:pStyle w:val="Wypunktowanie"/>
        <w:spacing w:line="276" w:lineRule="auto"/>
        <w:ind w:left="1134"/>
        <w:jc w:val="both"/>
        <w:rPr>
          <w:rFonts w:ascii="Verdana" w:hAnsi="Verdana" w:cs="Arial"/>
          <w:sz w:val="20"/>
          <w:szCs w:val="20"/>
        </w:rPr>
      </w:pPr>
      <w:r>
        <w:rPr>
          <w:rFonts w:ascii="Verdana" w:hAnsi="Verdana" w:cs="Arial"/>
          <w:sz w:val="20"/>
          <w:szCs w:val="20"/>
        </w:rPr>
        <w:t xml:space="preserve">a) Wykonawca musi z co najmniej 48 godzinnym wyprzedzeniem poinformować wszystkich użytkowników o planowanej przerwie odpowiednim komunikatem pojawiającym się przy próbie logowania do systemu,  </w:t>
      </w:r>
    </w:p>
    <w:p w:rsidR="006A357E" w:rsidRDefault="006A357E" w:rsidP="00D47FA5">
      <w:pPr>
        <w:pStyle w:val="Wypunktowanie"/>
        <w:spacing w:line="276" w:lineRule="auto"/>
        <w:ind w:left="1134"/>
        <w:jc w:val="both"/>
        <w:rPr>
          <w:rFonts w:ascii="Verdana" w:hAnsi="Verdana" w:cs="Arial"/>
          <w:sz w:val="20"/>
          <w:szCs w:val="20"/>
        </w:rPr>
      </w:pPr>
      <w:r>
        <w:rPr>
          <w:rFonts w:ascii="Verdana" w:hAnsi="Verdana" w:cs="Arial"/>
          <w:sz w:val="20"/>
          <w:szCs w:val="20"/>
        </w:rPr>
        <w:t>b) przerwa niedostępności systemu nie może być dłuższa niż 4 godziny,</w:t>
      </w:r>
    </w:p>
    <w:p w:rsidR="006A357E" w:rsidRDefault="006A357E" w:rsidP="00D47FA5">
      <w:pPr>
        <w:pStyle w:val="Wypunktowanie"/>
        <w:spacing w:line="276" w:lineRule="auto"/>
        <w:ind w:left="1134"/>
        <w:jc w:val="both"/>
        <w:rPr>
          <w:rFonts w:ascii="Verdana" w:hAnsi="Verdana" w:cs="Arial"/>
          <w:sz w:val="20"/>
          <w:szCs w:val="20"/>
        </w:rPr>
      </w:pPr>
      <w:r>
        <w:rPr>
          <w:rFonts w:ascii="Verdana" w:hAnsi="Verdana" w:cs="Arial"/>
          <w:sz w:val="20"/>
          <w:szCs w:val="20"/>
        </w:rPr>
        <w:t>c) w miesiącu  dopuszczalne są maksymalnie 2 ww. przerwy,</w:t>
      </w:r>
    </w:p>
    <w:p w:rsidR="006A357E" w:rsidRDefault="006A357E" w:rsidP="00D47FA5">
      <w:pPr>
        <w:pStyle w:val="Wypunktowanie"/>
        <w:spacing w:line="276" w:lineRule="auto"/>
        <w:ind w:left="1502"/>
        <w:jc w:val="both"/>
        <w:rPr>
          <w:rFonts w:ascii="Verdana" w:hAnsi="Verdana" w:cs="Arial"/>
          <w:sz w:val="20"/>
          <w:szCs w:val="20"/>
        </w:rPr>
      </w:pPr>
      <w:r>
        <w:rPr>
          <w:rFonts w:ascii="Verdana" w:hAnsi="Verdana" w:cs="Arial"/>
          <w:sz w:val="20"/>
          <w:szCs w:val="20"/>
        </w:rPr>
        <w:t xml:space="preserve"> </w:t>
      </w:r>
    </w:p>
    <w:p w:rsidR="006A357E" w:rsidRDefault="006A357E" w:rsidP="00D47FA5">
      <w:pPr>
        <w:numPr>
          <w:ilvl w:val="0"/>
          <w:numId w:val="26"/>
        </w:numPr>
        <w:suppressAutoHyphens/>
        <w:autoSpaceDE w:val="0"/>
        <w:spacing w:after="120" w:line="276" w:lineRule="auto"/>
        <w:jc w:val="both"/>
        <w:rPr>
          <w:rFonts w:ascii="Verdana" w:eastAsia="MS Mincho" w:hAnsi="Verdana" w:cs="Arial"/>
          <w:sz w:val="20"/>
          <w:szCs w:val="20"/>
        </w:rPr>
      </w:pPr>
      <w:r>
        <w:rPr>
          <w:rFonts w:ascii="Verdana" w:eastAsia="MS Mincho" w:hAnsi="Verdana" w:cs="Arial"/>
          <w:sz w:val="20"/>
        </w:rPr>
        <w:t xml:space="preserve"> W razie konieczności zmiany adresu udostępnienia serwera aplikacji Wykonawca ma obowiązek poinformowania Zamawiającego o nowym adresie dwa tygodnie wcześniej w formie pisemnej,</w:t>
      </w:r>
    </w:p>
    <w:p w:rsidR="006A357E" w:rsidRDefault="006A357E" w:rsidP="00D47FA5">
      <w:pPr>
        <w:numPr>
          <w:ilvl w:val="0"/>
          <w:numId w:val="26"/>
        </w:numPr>
        <w:suppressAutoHyphens/>
        <w:autoSpaceDE w:val="0"/>
        <w:spacing w:after="120" w:line="276" w:lineRule="auto"/>
        <w:jc w:val="both"/>
        <w:rPr>
          <w:rFonts w:ascii="Verdana" w:eastAsia="MS Mincho" w:hAnsi="Verdana" w:cs="Arial"/>
          <w:sz w:val="20"/>
        </w:rPr>
      </w:pPr>
      <w:r>
        <w:rPr>
          <w:rFonts w:ascii="Verdana" w:eastAsia="MS Mincho" w:hAnsi="Verdana" w:cs="Arial"/>
          <w:sz w:val="20"/>
        </w:rPr>
        <w:t xml:space="preserve"> Po zakończeniu okresu obowiązywania umowy, jeśli nie zostanie zawarta nowa umowa na kolejny okres, Wykonawca ma obowiązek zapisania danych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p>
    <w:p w:rsidR="006A357E" w:rsidRDefault="006A357E" w:rsidP="00D47FA5">
      <w:pPr>
        <w:numPr>
          <w:ilvl w:val="0"/>
          <w:numId w:val="26"/>
        </w:numPr>
        <w:suppressAutoHyphens/>
        <w:autoSpaceDE w:val="0"/>
        <w:spacing w:after="120" w:line="276" w:lineRule="auto"/>
        <w:jc w:val="both"/>
        <w:rPr>
          <w:rFonts w:ascii="Verdana" w:hAnsi="Verdana" w:cs="Arial"/>
          <w:bCs/>
          <w:sz w:val="20"/>
        </w:rPr>
      </w:pPr>
      <w:r>
        <w:rPr>
          <w:rFonts w:ascii="Verdana" w:hAnsi="Verdana" w:cs="Arial"/>
          <w:bCs/>
          <w:sz w:val="20"/>
        </w:rPr>
        <w:t xml:space="preserve"> Niezwłoczne rozwiązywanie problemów i usuwanie błędów zgłaszanych przez Zamawiającego, uwzględniające ich klasyfikację i związany z tym czas naprawy:</w:t>
      </w:r>
    </w:p>
    <w:p w:rsidR="006A357E" w:rsidRDefault="006A357E" w:rsidP="00D47FA5">
      <w:pPr>
        <w:autoSpaceDE w:val="0"/>
        <w:spacing w:after="120"/>
        <w:ind w:left="360"/>
        <w:jc w:val="both"/>
        <w:rPr>
          <w:rFonts w:ascii="Verdana" w:hAnsi="Verdana" w:cs="Arial"/>
          <w:bCs/>
          <w:sz w:val="20"/>
        </w:rPr>
      </w:pPr>
    </w:p>
    <w:tbl>
      <w:tblPr>
        <w:tblW w:w="9416" w:type="dxa"/>
        <w:tblInd w:w="-34" w:type="dxa"/>
        <w:tblLayout w:type="fixed"/>
        <w:tblLook w:val="0000"/>
      </w:tblPr>
      <w:tblGrid>
        <w:gridCol w:w="236"/>
        <w:gridCol w:w="2426"/>
        <w:gridCol w:w="6754"/>
      </w:tblGrid>
      <w:tr w:rsidR="006A357E" w:rsidTr="002D7316">
        <w:trPr>
          <w:trHeight w:val="783"/>
        </w:trPr>
        <w:tc>
          <w:tcPr>
            <w:tcW w:w="236" w:type="dxa"/>
          </w:tcPr>
          <w:p w:rsidR="006A357E" w:rsidRDefault="006A357E">
            <w:pPr>
              <w:pStyle w:val="Nagwektabeli"/>
              <w:snapToGrid w:val="0"/>
              <w:rPr>
                <w:rFonts w:ascii="Verdana" w:hAnsi="Verdana"/>
              </w:rPr>
            </w:pPr>
          </w:p>
        </w:tc>
        <w:tc>
          <w:tcPr>
            <w:tcW w:w="2426" w:type="dxa"/>
          </w:tcPr>
          <w:p w:rsidR="006A357E" w:rsidRDefault="006A357E" w:rsidP="002D7316">
            <w:pPr>
              <w:suppressAutoHyphens/>
              <w:snapToGrid w:val="0"/>
              <w:ind w:left="338" w:hanging="342"/>
              <w:jc w:val="both"/>
              <w:rPr>
                <w:rFonts w:ascii="Verdana" w:hAnsi="Verdana" w:cs="Arial"/>
                <w:b/>
                <w:bCs/>
                <w:sz w:val="20"/>
                <w:lang w:eastAsia="ar-SA"/>
              </w:rPr>
            </w:pPr>
            <w:r>
              <w:rPr>
                <w:rFonts w:ascii="Verdana" w:hAnsi="Verdana" w:cs="Arial"/>
                <w:b/>
                <w:bCs/>
                <w:sz w:val="20"/>
              </w:rPr>
              <w:t>Błąd priorytetu „A”</w:t>
            </w:r>
          </w:p>
        </w:tc>
        <w:tc>
          <w:tcPr>
            <w:tcW w:w="6754" w:type="dxa"/>
          </w:tcPr>
          <w:p w:rsidR="006A357E" w:rsidRDefault="006A357E">
            <w:pPr>
              <w:tabs>
                <w:tab w:val="left" w:pos="4651"/>
                <w:tab w:val="left" w:pos="5077"/>
              </w:tabs>
              <w:suppressAutoHyphens/>
              <w:snapToGrid w:val="0"/>
              <w:spacing w:line="276" w:lineRule="auto"/>
              <w:ind w:left="-26" w:firstLine="26"/>
              <w:jc w:val="both"/>
              <w:rPr>
                <w:rFonts w:ascii="Verdana" w:eastAsia="MS Mincho" w:hAnsi="Verdana" w:cs="Arial"/>
                <w:sz w:val="20"/>
                <w:lang w:eastAsia="ar-SA"/>
              </w:rPr>
            </w:pPr>
            <w:r>
              <w:rPr>
                <w:rFonts w:ascii="Verdana" w:hAnsi="Verdana" w:cs="Arial"/>
                <w:bCs/>
                <w:sz w:val="20"/>
              </w:rPr>
              <w:t xml:space="preserve">- uniemożliwia korzystanie z aplikacji. Wykonawca zobowiązany jest do </w:t>
            </w:r>
            <w:r>
              <w:rPr>
                <w:rFonts w:ascii="Verdana" w:eastAsia="MS Mincho" w:hAnsi="Verdana" w:cs="Arial"/>
                <w:sz w:val="20"/>
              </w:rPr>
              <w:t>rozpoznania oraz naprawy błędu w czasie do 24 godzin od dokonania formalnego zgłoszenia. Wykonawca może wskazać metodę tymczasowego obejścia problemu zaakceptowaną przez Zamawiającego na czas nie dłuższy niż 3 dni od daty formalnego zgłoszenia.</w:t>
            </w:r>
          </w:p>
        </w:tc>
      </w:tr>
      <w:tr w:rsidR="006A357E" w:rsidTr="002D7316">
        <w:tc>
          <w:tcPr>
            <w:tcW w:w="2662" w:type="dxa"/>
            <w:gridSpan w:val="2"/>
          </w:tcPr>
          <w:p w:rsidR="006A357E" w:rsidRDefault="006A357E" w:rsidP="002D7316">
            <w:pPr>
              <w:suppressAutoHyphens/>
              <w:snapToGrid w:val="0"/>
              <w:ind w:left="214"/>
              <w:jc w:val="both"/>
              <w:rPr>
                <w:rFonts w:ascii="Verdana" w:hAnsi="Verdana" w:cs="Arial"/>
                <w:b/>
                <w:bCs/>
                <w:sz w:val="20"/>
                <w:lang w:eastAsia="ar-SA"/>
              </w:rPr>
            </w:pPr>
            <w:r>
              <w:rPr>
                <w:rFonts w:ascii="Verdana" w:hAnsi="Verdana" w:cs="Arial"/>
                <w:b/>
                <w:bCs/>
                <w:sz w:val="20"/>
              </w:rPr>
              <w:t>Błąd priorytetu „B”</w:t>
            </w:r>
          </w:p>
        </w:tc>
        <w:tc>
          <w:tcPr>
            <w:tcW w:w="6754" w:type="dxa"/>
          </w:tcPr>
          <w:p w:rsidR="006A357E" w:rsidRDefault="006A357E" w:rsidP="002D7316">
            <w:pPr>
              <w:snapToGrid w:val="0"/>
              <w:spacing w:line="276" w:lineRule="auto"/>
              <w:ind w:left="338"/>
              <w:jc w:val="both"/>
              <w:rPr>
                <w:rFonts w:ascii="Verdana" w:hAnsi="Verdana" w:cs="Arial"/>
                <w:bCs/>
                <w:sz w:val="20"/>
                <w:lang w:eastAsia="ar-SA"/>
              </w:rPr>
            </w:pPr>
            <w:r>
              <w:rPr>
                <w:rFonts w:ascii="Verdana" w:hAnsi="Verdana" w:cs="Arial"/>
                <w:bCs/>
                <w:sz w:val="20"/>
              </w:rPr>
              <w:t>- powoduje nieprawidłowe działanie istotnych funkcji użytkowych aplikacji, nie mających bezpośredniego wpływu na jej działanie.</w:t>
            </w:r>
          </w:p>
          <w:p w:rsidR="006A357E" w:rsidRDefault="006A357E" w:rsidP="002D7316">
            <w:pPr>
              <w:suppressAutoHyphens/>
              <w:snapToGrid w:val="0"/>
              <w:spacing w:line="276" w:lineRule="auto"/>
              <w:ind w:left="338"/>
              <w:jc w:val="both"/>
              <w:rPr>
                <w:rFonts w:ascii="Verdana" w:hAnsi="Verdana" w:cs="Arial"/>
                <w:bCs/>
                <w:sz w:val="20"/>
                <w:lang w:eastAsia="ar-SA"/>
              </w:rPr>
            </w:pPr>
            <w:r>
              <w:rPr>
                <w:rFonts w:ascii="Verdana" w:hAnsi="Verdana" w:cs="Arial"/>
                <w:bCs/>
                <w:sz w:val="20"/>
              </w:rPr>
              <w:t>Pracownicy Wykonawcy pracować będą do czasu jego zlokalizowania i naprawy jednak nie może to być czas dłuższy niż 5 dni. Wykonawca może wskazać metodę tymczasowego obejścia problemu zaakceptowaną przez Zamawiającego na czas nie dłuższy niż 10 dni od daty formalnego zgłoszenia</w:t>
            </w:r>
          </w:p>
        </w:tc>
      </w:tr>
      <w:tr w:rsidR="006A357E" w:rsidTr="002D7316">
        <w:tc>
          <w:tcPr>
            <w:tcW w:w="236" w:type="dxa"/>
          </w:tcPr>
          <w:p w:rsidR="006A357E" w:rsidRDefault="006A357E">
            <w:pPr>
              <w:suppressAutoHyphens/>
              <w:snapToGrid w:val="0"/>
              <w:rPr>
                <w:rFonts w:ascii="Verdana" w:hAnsi="Verdana" w:cs="Arial"/>
                <w:sz w:val="20"/>
                <w:lang w:eastAsia="ar-SA"/>
              </w:rPr>
            </w:pPr>
          </w:p>
        </w:tc>
        <w:tc>
          <w:tcPr>
            <w:tcW w:w="2426" w:type="dxa"/>
          </w:tcPr>
          <w:p w:rsidR="006A357E" w:rsidRDefault="006A357E" w:rsidP="002D7316">
            <w:pPr>
              <w:suppressAutoHyphens/>
              <w:snapToGrid w:val="0"/>
              <w:ind w:left="338" w:hanging="342"/>
              <w:jc w:val="both"/>
              <w:rPr>
                <w:rFonts w:ascii="Verdana" w:hAnsi="Verdana" w:cs="Arial"/>
                <w:b/>
                <w:bCs/>
                <w:sz w:val="20"/>
                <w:lang w:eastAsia="ar-SA"/>
              </w:rPr>
            </w:pPr>
            <w:r>
              <w:rPr>
                <w:rFonts w:ascii="Verdana" w:hAnsi="Verdana" w:cs="Arial"/>
                <w:b/>
                <w:bCs/>
                <w:sz w:val="20"/>
              </w:rPr>
              <w:t>Błąd priorytetu „C”</w:t>
            </w:r>
          </w:p>
        </w:tc>
        <w:tc>
          <w:tcPr>
            <w:tcW w:w="6754" w:type="dxa"/>
          </w:tcPr>
          <w:p w:rsidR="006A357E" w:rsidRDefault="006A357E">
            <w:pPr>
              <w:snapToGrid w:val="0"/>
              <w:spacing w:line="276" w:lineRule="auto"/>
              <w:jc w:val="both"/>
              <w:rPr>
                <w:rFonts w:ascii="Verdana" w:hAnsi="Verdana" w:cs="Arial"/>
                <w:bCs/>
                <w:sz w:val="20"/>
                <w:lang w:eastAsia="ar-SA"/>
              </w:rPr>
            </w:pPr>
            <w:r>
              <w:rPr>
                <w:rFonts w:ascii="Verdana" w:hAnsi="Verdana" w:cs="Arial"/>
                <w:bCs/>
                <w:sz w:val="20"/>
              </w:rPr>
              <w:t>- powoduje nieprawidłowe działanie mało istotnych funkcji aplikacji.</w:t>
            </w:r>
          </w:p>
          <w:p w:rsidR="006A357E" w:rsidRPr="002D7316" w:rsidRDefault="006A357E" w:rsidP="002D7316">
            <w:pPr>
              <w:snapToGrid w:val="0"/>
              <w:spacing w:line="276" w:lineRule="auto"/>
              <w:jc w:val="both"/>
              <w:rPr>
                <w:rFonts w:ascii="Verdana" w:hAnsi="Verdana" w:cs="Arial"/>
                <w:sz w:val="20"/>
              </w:rPr>
            </w:pPr>
            <w:r>
              <w:rPr>
                <w:rFonts w:ascii="Verdana" w:hAnsi="Verdana" w:cs="Arial"/>
                <w:bCs/>
                <w:sz w:val="20"/>
              </w:rPr>
              <w:t xml:space="preserve">Wykonawca zobowiązuje się do naprawy błędu w terminie </w:t>
            </w:r>
            <w:r>
              <w:rPr>
                <w:rFonts w:ascii="Verdana" w:hAnsi="Verdana" w:cs="Arial"/>
                <w:sz w:val="20"/>
              </w:rPr>
              <w:t>nie później niż 30 dni od daty formalnego zgłoszenia.</w:t>
            </w:r>
          </w:p>
        </w:tc>
      </w:tr>
    </w:tbl>
    <w:p w:rsidR="006A357E" w:rsidRDefault="006A357E" w:rsidP="00D47FA5">
      <w:pPr>
        <w:pStyle w:val="BodyText"/>
        <w:tabs>
          <w:tab w:val="left" w:pos="0"/>
        </w:tabs>
        <w:autoSpaceDE w:val="0"/>
        <w:spacing w:before="57" w:after="0" w:line="276" w:lineRule="auto"/>
        <w:jc w:val="both"/>
        <w:rPr>
          <w:rFonts w:ascii="Verdana" w:hAnsi="Verdana" w:cs="Arial"/>
          <w:b/>
        </w:rPr>
      </w:pPr>
    </w:p>
    <w:p w:rsidR="006A357E" w:rsidRDefault="006A357E" w:rsidP="00D47FA5">
      <w:pPr>
        <w:pStyle w:val="BodyText"/>
        <w:tabs>
          <w:tab w:val="left" w:pos="0"/>
        </w:tabs>
        <w:autoSpaceDE w:val="0"/>
        <w:spacing w:before="57" w:after="0" w:line="276" w:lineRule="auto"/>
        <w:jc w:val="both"/>
        <w:rPr>
          <w:rFonts w:ascii="Verdana" w:hAnsi="Verdana" w:cs="Arial"/>
        </w:rPr>
      </w:pPr>
      <w:r>
        <w:rPr>
          <w:rFonts w:ascii="Verdana" w:hAnsi="Verdana" w:cs="Arial"/>
          <w:b/>
        </w:rPr>
        <w:t>Zadanie V</w:t>
      </w:r>
      <w:r>
        <w:rPr>
          <w:rFonts w:ascii="Verdana" w:hAnsi="Verdana" w:cs="Arial"/>
        </w:rPr>
        <w:t xml:space="preserve"> - Zapewnienie prawa do korzystania z oprogramowania Centralny VAT przez Biuro Finansów Oświaty i podległe jednostki oświatowe w Częstochowie w roku 2022 </w:t>
      </w:r>
    </w:p>
    <w:p w:rsidR="006A357E" w:rsidRDefault="006A357E" w:rsidP="00D47FA5">
      <w:pPr>
        <w:pStyle w:val="ListParagraph"/>
        <w:tabs>
          <w:tab w:val="left" w:pos="720"/>
        </w:tabs>
        <w:suppressAutoHyphens/>
        <w:spacing w:after="0"/>
        <w:ind w:left="360"/>
        <w:jc w:val="both"/>
        <w:rPr>
          <w:rFonts w:ascii="Verdana" w:hAnsi="Verdana" w:cs="Arial"/>
          <w:kern w:val="0"/>
        </w:rPr>
      </w:pPr>
    </w:p>
    <w:p w:rsidR="006A357E" w:rsidRDefault="006A357E" w:rsidP="00D47FA5">
      <w:pPr>
        <w:spacing w:line="276" w:lineRule="auto"/>
        <w:rPr>
          <w:rFonts w:ascii="Verdana" w:hAnsi="Verdana" w:cs="Tahoma"/>
          <w:bCs/>
          <w:sz w:val="20"/>
          <w:szCs w:val="20"/>
          <w:lang w:eastAsia="pl-PL"/>
        </w:rPr>
      </w:pPr>
      <w:r>
        <w:rPr>
          <w:rFonts w:ascii="Verdana" w:hAnsi="Verdana" w:cs="Tahoma"/>
          <w:bCs/>
          <w:sz w:val="20"/>
          <w:lang w:eastAsia="pl-PL"/>
        </w:rPr>
        <w:t xml:space="preserve">1) Dostarczenie oprogramowania aplikacyjnego zapewniającego: </w:t>
      </w:r>
    </w:p>
    <w:p w:rsidR="006A357E" w:rsidRDefault="006A357E" w:rsidP="00D47FA5">
      <w:pPr>
        <w:spacing w:line="276" w:lineRule="auto"/>
        <w:rPr>
          <w:rFonts w:ascii="Verdana" w:hAnsi="Verdana" w:cs="Tahoma"/>
          <w:sz w:val="20"/>
          <w:lang w:eastAsia="pl-PL"/>
        </w:rPr>
      </w:pPr>
    </w:p>
    <w:p w:rsidR="006A357E" w:rsidRDefault="006A357E" w:rsidP="00D47FA5">
      <w:pPr>
        <w:spacing w:line="276" w:lineRule="auto"/>
        <w:rPr>
          <w:rFonts w:ascii="Verdana" w:hAnsi="Verdana" w:cs="Tahoma"/>
          <w:sz w:val="20"/>
          <w:lang w:eastAsia="pl-PL"/>
        </w:rPr>
      </w:pPr>
      <w:r>
        <w:rPr>
          <w:rFonts w:ascii="Verdana" w:hAnsi="Verdana" w:cs="Tahoma"/>
          <w:bCs/>
          <w:sz w:val="20"/>
          <w:lang w:eastAsia="pl-PL"/>
        </w:rPr>
        <w:t>1. Dostęp za pomocą przeglądarki WWW.</w:t>
      </w:r>
    </w:p>
    <w:p w:rsidR="006A357E" w:rsidRDefault="006A357E" w:rsidP="00D47FA5">
      <w:pPr>
        <w:spacing w:line="276" w:lineRule="auto"/>
        <w:jc w:val="both"/>
        <w:rPr>
          <w:rFonts w:ascii="Verdana" w:hAnsi="Verdana" w:cs="Tahoma"/>
          <w:sz w:val="20"/>
          <w:lang w:eastAsia="pl-PL"/>
        </w:rPr>
      </w:pPr>
      <w:r>
        <w:rPr>
          <w:rFonts w:ascii="Verdana" w:hAnsi="Verdana" w:cs="Tahoma"/>
          <w:bCs/>
          <w:sz w:val="20"/>
          <w:lang w:eastAsia="pl-PL"/>
        </w:rPr>
        <w:t>2. Centralny rejestr jednostek i użytkowników.</w:t>
      </w:r>
    </w:p>
    <w:p w:rsidR="006A357E" w:rsidRDefault="006A357E" w:rsidP="00D47FA5">
      <w:pPr>
        <w:spacing w:line="276" w:lineRule="auto"/>
        <w:jc w:val="both"/>
        <w:rPr>
          <w:rFonts w:ascii="Verdana" w:hAnsi="Verdana" w:cs="Tahoma"/>
          <w:sz w:val="20"/>
          <w:lang w:eastAsia="pl-PL"/>
        </w:rPr>
      </w:pPr>
      <w:r>
        <w:rPr>
          <w:rFonts w:ascii="Verdana" w:hAnsi="Verdana" w:cs="Tahoma"/>
          <w:bCs/>
          <w:sz w:val="20"/>
          <w:lang w:eastAsia="pl-PL"/>
        </w:rPr>
        <w:t xml:space="preserve">3. Logowanie poprzez stronę internetową przy wykorzystaniu nazwy użytkownika </w:t>
      </w:r>
      <w:r>
        <w:rPr>
          <w:rFonts w:ascii="Verdana" w:hAnsi="Verdana" w:cs="Tahoma"/>
          <w:bCs/>
          <w:sz w:val="18"/>
          <w:lang w:eastAsia="pl-PL"/>
        </w:rPr>
        <w:t>i hasła.</w:t>
      </w:r>
    </w:p>
    <w:p w:rsidR="006A357E" w:rsidRDefault="006A357E" w:rsidP="00D47FA5">
      <w:pPr>
        <w:spacing w:line="276" w:lineRule="auto"/>
        <w:jc w:val="both"/>
        <w:rPr>
          <w:rFonts w:ascii="Verdana" w:hAnsi="Verdana" w:cs="Tahoma"/>
          <w:sz w:val="20"/>
          <w:lang w:eastAsia="pl-PL"/>
        </w:rPr>
      </w:pPr>
      <w:r>
        <w:rPr>
          <w:rFonts w:ascii="Verdana" w:hAnsi="Verdana" w:cs="Tahoma"/>
          <w:bCs/>
          <w:sz w:val="20"/>
          <w:lang w:eastAsia="pl-PL"/>
        </w:rPr>
        <w:t>4. Centralnie definiowane parametry płatnika VAT.</w:t>
      </w:r>
    </w:p>
    <w:p w:rsidR="006A357E" w:rsidRDefault="006A357E" w:rsidP="00D47FA5">
      <w:pPr>
        <w:spacing w:line="276" w:lineRule="auto"/>
        <w:jc w:val="both"/>
        <w:rPr>
          <w:rFonts w:ascii="Verdana" w:hAnsi="Verdana" w:cs="Tahoma"/>
          <w:sz w:val="20"/>
          <w:lang w:eastAsia="pl-PL"/>
        </w:rPr>
      </w:pPr>
      <w:r>
        <w:rPr>
          <w:rFonts w:ascii="Verdana" w:hAnsi="Verdana" w:cs="Tahoma"/>
          <w:bCs/>
          <w:sz w:val="20"/>
          <w:lang w:eastAsia="pl-PL"/>
        </w:rPr>
        <w:t xml:space="preserve">5. Centralnie określany przez pracownika jednostki samorządu terytorialnego z uprawnieniami operatora centralnego aplikacji jeden z trzech dostępnych sposobów wprowadzenia danych źródłowych ewidencji sprzedaży VAT i ewidencji zakupu VAT przez jednostki podległe. Dane źródłowe mogą być: </w:t>
      </w:r>
    </w:p>
    <w:p w:rsidR="006A357E" w:rsidRDefault="006A357E" w:rsidP="00D47FA5">
      <w:pPr>
        <w:spacing w:line="276" w:lineRule="auto"/>
        <w:ind w:firstLine="284"/>
        <w:jc w:val="both"/>
        <w:rPr>
          <w:rFonts w:ascii="Verdana" w:hAnsi="Verdana" w:cs="Tahoma"/>
          <w:sz w:val="20"/>
          <w:lang w:eastAsia="pl-PL"/>
        </w:rPr>
      </w:pPr>
      <w:r>
        <w:rPr>
          <w:rFonts w:ascii="Verdana" w:hAnsi="Verdana" w:cs="Tahoma"/>
          <w:bCs/>
          <w:sz w:val="20"/>
          <w:lang w:eastAsia="pl-PL"/>
        </w:rPr>
        <w:t>a. Wprowadzane manualnie;</w:t>
      </w:r>
    </w:p>
    <w:p w:rsidR="006A357E" w:rsidRDefault="006A357E" w:rsidP="00D47FA5">
      <w:pPr>
        <w:spacing w:line="276" w:lineRule="auto"/>
        <w:ind w:firstLine="284"/>
        <w:jc w:val="both"/>
        <w:rPr>
          <w:rFonts w:ascii="Verdana" w:hAnsi="Verdana" w:cs="Tahoma"/>
          <w:sz w:val="20"/>
          <w:lang w:eastAsia="pl-PL"/>
        </w:rPr>
      </w:pPr>
      <w:r>
        <w:rPr>
          <w:rFonts w:ascii="Verdana" w:hAnsi="Verdana" w:cs="Tahoma"/>
          <w:bCs/>
          <w:sz w:val="20"/>
          <w:lang w:eastAsia="pl-PL"/>
        </w:rPr>
        <w:t xml:space="preserve">b. Importowane z plików JPK_V7M (ustandaryzowany schemat); </w:t>
      </w:r>
    </w:p>
    <w:p w:rsidR="006A357E" w:rsidRDefault="006A357E" w:rsidP="00D47FA5">
      <w:pPr>
        <w:spacing w:line="276" w:lineRule="auto"/>
        <w:ind w:firstLine="284"/>
        <w:jc w:val="both"/>
        <w:rPr>
          <w:rFonts w:ascii="Verdana" w:hAnsi="Verdana" w:cs="Tahoma"/>
          <w:sz w:val="20"/>
          <w:lang w:eastAsia="pl-PL"/>
        </w:rPr>
      </w:pPr>
      <w:r>
        <w:rPr>
          <w:rFonts w:ascii="Verdana" w:hAnsi="Verdana" w:cs="Tahoma"/>
          <w:bCs/>
          <w:sz w:val="20"/>
          <w:lang w:eastAsia="pl-PL"/>
        </w:rPr>
        <w:t>c. Importowane z programu Finanse VULCAN.</w:t>
      </w:r>
    </w:p>
    <w:p w:rsidR="006A357E" w:rsidRDefault="006A357E" w:rsidP="00D47FA5">
      <w:pPr>
        <w:spacing w:line="276" w:lineRule="auto"/>
        <w:jc w:val="both"/>
        <w:rPr>
          <w:rFonts w:ascii="Verdana" w:hAnsi="Verdana" w:cs="Tahoma"/>
          <w:sz w:val="20"/>
          <w:lang w:eastAsia="pl-PL"/>
        </w:rPr>
      </w:pPr>
      <w:r>
        <w:rPr>
          <w:rFonts w:ascii="Verdana" w:hAnsi="Verdana" w:cs="Tahoma"/>
          <w:bCs/>
          <w:sz w:val="20"/>
          <w:lang w:eastAsia="pl-PL"/>
        </w:rPr>
        <w:t xml:space="preserve">6. Prowadzenie ewidencji sprzedaży VAT i zakupu VAT przez jednostki podległe z możliwością ich wydrukowania. </w:t>
      </w:r>
    </w:p>
    <w:p w:rsidR="006A357E" w:rsidRDefault="006A357E" w:rsidP="00D47FA5">
      <w:pPr>
        <w:spacing w:line="276" w:lineRule="auto"/>
        <w:jc w:val="both"/>
        <w:rPr>
          <w:rFonts w:ascii="Verdana" w:hAnsi="Verdana" w:cs="Tahoma"/>
          <w:sz w:val="20"/>
          <w:lang w:eastAsia="pl-PL"/>
        </w:rPr>
      </w:pPr>
      <w:r>
        <w:rPr>
          <w:rFonts w:ascii="Verdana" w:hAnsi="Verdana" w:cs="Tahoma"/>
          <w:bCs/>
          <w:sz w:val="20"/>
          <w:lang w:eastAsia="pl-PL"/>
        </w:rPr>
        <w:t xml:space="preserve">7. Łatwe sprawdzenie czy podlegające konsolidacji VAT jednostki wprowadziły dane do ewidencji sprzedaży VAT i ewidencji zakupu VAT za dany okres rozliczeniowy z podglądem takich informacji jak: </w:t>
      </w:r>
    </w:p>
    <w:p w:rsidR="006A357E" w:rsidRDefault="006A357E" w:rsidP="00D47FA5">
      <w:pPr>
        <w:spacing w:line="276" w:lineRule="auto"/>
        <w:ind w:left="284"/>
        <w:jc w:val="both"/>
        <w:rPr>
          <w:rFonts w:ascii="Verdana" w:hAnsi="Verdana" w:cs="Tahoma"/>
          <w:sz w:val="20"/>
          <w:lang w:eastAsia="pl-PL"/>
        </w:rPr>
      </w:pPr>
      <w:r>
        <w:rPr>
          <w:rFonts w:ascii="Verdana" w:hAnsi="Verdana" w:cs="Tahoma"/>
          <w:bCs/>
          <w:sz w:val="20"/>
          <w:lang w:eastAsia="pl-PL"/>
        </w:rPr>
        <w:t>a. Data utworzenia ewidencji;</w:t>
      </w:r>
    </w:p>
    <w:p w:rsidR="006A357E" w:rsidRDefault="006A357E" w:rsidP="00D47FA5">
      <w:pPr>
        <w:spacing w:line="276" w:lineRule="auto"/>
        <w:ind w:left="284"/>
        <w:jc w:val="both"/>
        <w:rPr>
          <w:rFonts w:ascii="Verdana" w:hAnsi="Verdana" w:cs="Tahoma"/>
          <w:sz w:val="20"/>
          <w:lang w:eastAsia="pl-PL"/>
        </w:rPr>
      </w:pPr>
      <w:r>
        <w:rPr>
          <w:rFonts w:ascii="Verdana" w:hAnsi="Verdana" w:cs="Tahoma"/>
          <w:bCs/>
          <w:sz w:val="20"/>
          <w:lang w:eastAsia="pl-PL"/>
        </w:rPr>
        <w:t>b. Ostatnia data modyfikacji ewidencji;</w:t>
      </w:r>
    </w:p>
    <w:p w:rsidR="006A357E" w:rsidRDefault="006A357E" w:rsidP="00D47FA5">
      <w:pPr>
        <w:spacing w:line="276" w:lineRule="auto"/>
        <w:ind w:left="284"/>
        <w:jc w:val="both"/>
        <w:rPr>
          <w:rFonts w:ascii="Verdana" w:hAnsi="Verdana" w:cs="Tahoma"/>
          <w:sz w:val="20"/>
          <w:lang w:eastAsia="pl-PL"/>
        </w:rPr>
      </w:pPr>
      <w:r>
        <w:rPr>
          <w:rFonts w:ascii="Verdana" w:hAnsi="Verdana" w:cs="Tahoma"/>
          <w:bCs/>
          <w:sz w:val="20"/>
          <w:lang w:eastAsia="pl-PL"/>
        </w:rPr>
        <w:t xml:space="preserve">c. Liczba pozycji ewidencji sprzedaży; </w:t>
      </w:r>
    </w:p>
    <w:p w:rsidR="006A357E" w:rsidRDefault="006A357E" w:rsidP="00D47FA5">
      <w:pPr>
        <w:spacing w:line="276" w:lineRule="auto"/>
        <w:ind w:left="284"/>
        <w:jc w:val="both"/>
        <w:rPr>
          <w:rFonts w:ascii="Verdana" w:hAnsi="Verdana" w:cs="Tahoma"/>
          <w:sz w:val="20"/>
          <w:lang w:eastAsia="pl-PL"/>
        </w:rPr>
      </w:pPr>
      <w:r>
        <w:rPr>
          <w:rFonts w:ascii="Verdana" w:hAnsi="Verdana" w:cs="Tahoma"/>
          <w:bCs/>
          <w:sz w:val="20"/>
          <w:lang w:eastAsia="pl-PL"/>
        </w:rPr>
        <w:t>d. Liczba pozycji ewidencji zakupu;</w:t>
      </w:r>
    </w:p>
    <w:p w:rsidR="006A357E" w:rsidRDefault="006A357E" w:rsidP="00D47FA5">
      <w:pPr>
        <w:spacing w:line="276" w:lineRule="auto"/>
        <w:ind w:left="284"/>
        <w:jc w:val="both"/>
        <w:rPr>
          <w:rFonts w:ascii="Verdana" w:hAnsi="Verdana" w:cs="Tahoma"/>
          <w:sz w:val="20"/>
          <w:lang w:eastAsia="pl-PL"/>
        </w:rPr>
      </w:pPr>
      <w:r>
        <w:rPr>
          <w:rFonts w:ascii="Verdana" w:hAnsi="Verdana" w:cs="Tahoma"/>
          <w:bCs/>
          <w:sz w:val="20"/>
          <w:lang w:eastAsia="pl-PL"/>
        </w:rPr>
        <w:t xml:space="preserve">e. Źródło danych:  wprowadzenie manualne, import z JPK_V7M, wymiana danych z programu Finanse VULCAN </w:t>
      </w:r>
    </w:p>
    <w:p w:rsidR="006A357E" w:rsidRDefault="006A357E" w:rsidP="00D47FA5">
      <w:pPr>
        <w:spacing w:line="276" w:lineRule="auto"/>
        <w:ind w:left="284"/>
        <w:jc w:val="both"/>
        <w:rPr>
          <w:rFonts w:ascii="Verdana" w:hAnsi="Verdana" w:cs="Tahoma"/>
          <w:sz w:val="20"/>
          <w:lang w:eastAsia="pl-PL"/>
        </w:rPr>
      </w:pPr>
      <w:r>
        <w:rPr>
          <w:rFonts w:ascii="Verdana" w:hAnsi="Verdana" w:cs="Tahoma"/>
          <w:bCs/>
          <w:sz w:val="20"/>
          <w:lang w:eastAsia="pl-PL"/>
        </w:rPr>
        <w:t>f. Ostatni modyfikujący użytkownik.</w:t>
      </w:r>
    </w:p>
    <w:p w:rsidR="006A357E" w:rsidRDefault="006A357E" w:rsidP="00D47FA5">
      <w:pPr>
        <w:spacing w:line="276" w:lineRule="auto"/>
        <w:jc w:val="both"/>
        <w:rPr>
          <w:rFonts w:ascii="Verdana" w:hAnsi="Verdana" w:cs="Tahoma"/>
          <w:sz w:val="20"/>
          <w:lang w:eastAsia="pl-PL"/>
        </w:rPr>
      </w:pPr>
      <w:r>
        <w:rPr>
          <w:rFonts w:ascii="Verdana" w:hAnsi="Verdana" w:cs="Tahoma"/>
          <w:bCs/>
          <w:sz w:val="20"/>
          <w:lang w:eastAsia="pl-PL"/>
        </w:rPr>
        <w:t xml:space="preserve">8. Stały wgląd do zbiorczej ewidencji sprzedaży VAT i zakupu VAT jednostek podległych z możliwością: </w:t>
      </w:r>
      <w:r>
        <w:rPr>
          <w:rFonts w:ascii="Verdana" w:hAnsi="Verdana" w:cs="Tahoma"/>
          <w:sz w:val="20"/>
          <w:lang w:eastAsia="pl-PL"/>
        </w:rPr>
        <w:t> </w:t>
      </w:r>
    </w:p>
    <w:p w:rsidR="006A357E" w:rsidRDefault="006A357E" w:rsidP="00D47FA5">
      <w:pPr>
        <w:spacing w:line="276" w:lineRule="auto"/>
        <w:ind w:left="284"/>
        <w:rPr>
          <w:rFonts w:ascii="Verdana" w:hAnsi="Verdana" w:cs="Tahoma"/>
          <w:sz w:val="20"/>
          <w:lang w:eastAsia="pl-PL"/>
        </w:rPr>
      </w:pPr>
      <w:r>
        <w:rPr>
          <w:rFonts w:ascii="Verdana" w:hAnsi="Verdana" w:cs="Tahoma"/>
          <w:bCs/>
          <w:sz w:val="20"/>
          <w:lang w:eastAsia="pl-PL"/>
        </w:rPr>
        <w:t>a.   Filtrowania danych m.in. po nazwie nabywcy/nazwie dostawcy;</w:t>
      </w:r>
    </w:p>
    <w:p w:rsidR="006A357E" w:rsidRDefault="006A357E" w:rsidP="00D47FA5">
      <w:pPr>
        <w:spacing w:line="276" w:lineRule="auto"/>
        <w:ind w:left="284"/>
        <w:rPr>
          <w:rFonts w:ascii="Verdana" w:hAnsi="Verdana" w:cs="Tahoma"/>
          <w:sz w:val="20"/>
          <w:lang w:eastAsia="pl-PL"/>
        </w:rPr>
      </w:pPr>
      <w:r>
        <w:rPr>
          <w:rFonts w:ascii="Verdana" w:hAnsi="Verdana" w:cs="Tahoma"/>
          <w:bCs/>
          <w:sz w:val="20"/>
          <w:lang w:eastAsia="pl-PL"/>
        </w:rPr>
        <w:t>b.   Przygotowania wydruku ewidencji;</w:t>
      </w:r>
    </w:p>
    <w:p w:rsidR="006A357E" w:rsidRDefault="006A357E" w:rsidP="00D47FA5">
      <w:pPr>
        <w:spacing w:line="276" w:lineRule="auto"/>
        <w:ind w:left="284"/>
        <w:rPr>
          <w:rFonts w:ascii="Verdana" w:hAnsi="Verdana" w:cs="Tahoma"/>
          <w:sz w:val="20"/>
          <w:lang w:eastAsia="pl-PL"/>
        </w:rPr>
      </w:pPr>
      <w:r>
        <w:rPr>
          <w:rFonts w:ascii="Verdana" w:hAnsi="Verdana" w:cs="Tahoma"/>
          <w:bCs/>
          <w:sz w:val="20"/>
          <w:lang w:eastAsia="pl-PL"/>
        </w:rPr>
        <w:t>c.   Eksportowania danych do programu MS Excel;</w:t>
      </w:r>
    </w:p>
    <w:p w:rsidR="006A357E" w:rsidRDefault="006A357E" w:rsidP="00D47FA5">
      <w:pPr>
        <w:spacing w:line="276" w:lineRule="auto"/>
        <w:rPr>
          <w:rFonts w:ascii="Verdana" w:hAnsi="Verdana" w:cs="Tahoma"/>
          <w:sz w:val="20"/>
          <w:lang w:eastAsia="pl-PL"/>
        </w:rPr>
      </w:pPr>
      <w:r>
        <w:rPr>
          <w:rFonts w:ascii="Verdana" w:hAnsi="Verdana" w:cs="Tahoma"/>
          <w:bCs/>
          <w:sz w:val="20"/>
          <w:lang w:eastAsia="pl-PL"/>
        </w:rPr>
        <w:t>9.    Możliwość eksportu danych do pliku w formacie MiCOMP_VAT_v2.0.</w:t>
      </w:r>
    </w:p>
    <w:p w:rsidR="006A357E" w:rsidRDefault="006A357E" w:rsidP="00D47FA5">
      <w:pPr>
        <w:pStyle w:val="ListParagraph"/>
        <w:suppressAutoHyphens/>
        <w:spacing w:before="60" w:after="0"/>
        <w:ind w:left="0"/>
        <w:jc w:val="both"/>
        <w:rPr>
          <w:rFonts w:ascii="Verdana" w:hAnsi="Verdana" w:cs="Arial"/>
          <w:bCs/>
        </w:rPr>
      </w:pPr>
      <w:r>
        <w:rPr>
          <w:rFonts w:ascii="Verdana" w:hAnsi="Verdana" w:cs="Arial"/>
        </w:rPr>
        <w:t xml:space="preserve">2) </w:t>
      </w:r>
      <w:r>
        <w:rPr>
          <w:rFonts w:ascii="Verdana" w:hAnsi="Verdana" w:cs="Arial"/>
          <w:bCs/>
        </w:rPr>
        <w:t>Utrzymanie w trakcie okresu wykorzystywania systemu infrastruktury serwerowej obsługującej oprogramowanie:</w:t>
      </w:r>
    </w:p>
    <w:p w:rsidR="006A357E" w:rsidRDefault="006A357E" w:rsidP="00ED5D1D">
      <w:pPr>
        <w:pStyle w:val="ListParagraph"/>
        <w:numPr>
          <w:ilvl w:val="0"/>
          <w:numId w:val="29"/>
        </w:numPr>
        <w:suppressAutoHyphens/>
        <w:spacing w:before="60" w:after="0"/>
        <w:ind w:left="709"/>
        <w:jc w:val="both"/>
        <w:rPr>
          <w:rFonts w:ascii="Verdana" w:eastAsia="MS Mincho" w:hAnsi="Verdana" w:cs="Arial"/>
        </w:rPr>
      </w:pPr>
      <w:r>
        <w:rPr>
          <w:rFonts w:ascii="Verdana" w:eastAsia="MS Mincho" w:hAnsi="Verdana" w:cs="Arial"/>
        </w:rPr>
        <w:t>udostępnienie serwerów WWW,</w:t>
      </w:r>
    </w:p>
    <w:p w:rsidR="006A357E" w:rsidRDefault="006A357E" w:rsidP="00ED5D1D">
      <w:pPr>
        <w:pStyle w:val="ListParagraph"/>
        <w:numPr>
          <w:ilvl w:val="0"/>
          <w:numId w:val="29"/>
        </w:numPr>
        <w:suppressAutoHyphens/>
        <w:spacing w:before="60" w:after="0"/>
        <w:ind w:left="709"/>
        <w:jc w:val="both"/>
        <w:rPr>
          <w:rFonts w:ascii="Verdana" w:eastAsia="MS Mincho" w:hAnsi="Verdana" w:cs="Arial"/>
        </w:rPr>
      </w:pPr>
      <w:r>
        <w:rPr>
          <w:rFonts w:ascii="Verdana" w:eastAsia="MS Mincho" w:hAnsi="Verdana" w:cs="Arial"/>
        </w:rPr>
        <w:t>udostępnienie serwerów baz danych,</w:t>
      </w:r>
    </w:p>
    <w:p w:rsidR="006A357E" w:rsidRDefault="006A357E" w:rsidP="00ED5D1D">
      <w:pPr>
        <w:pStyle w:val="ListParagraph"/>
        <w:numPr>
          <w:ilvl w:val="0"/>
          <w:numId w:val="29"/>
        </w:numPr>
        <w:suppressAutoHyphens/>
        <w:spacing w:before="60" w:after="0"/>
        <w:ind w:left="709"/>
        <w:jc w:val="both"/>
        <w:rPr>
          <w:rFonts w:ascii="Verdana" w:eastAsia="MS Mincho" w:hAnsi="Verdana" w:cs="Arial"/>
        </w:rPr>
      </w:pPr>
      <w:r>
        <w:rPr>
          <w:rFonts w:ascii="Verdana" w:eastAsia="MS Mincho" w:hAnsi="Verdana" w:cs="Arial"/>
        </w:rPr>
        <w:t>podłączenie serwerów do Internetu za pomocą łączy teleinformatycznych zapewniających sprawne funkcjonowanie rozwiązania,</w:t>
      </w:r>
    </w:p>
    <w:p w:rsidR="006A357E" w:rsidRDefault="006A357E" w:rsidP="00ED5D1D">
      <w:pPr>
        <w:pStyle w:val="ListParagraph"/>
        <w:numPr>
          <w:ilvl w:val="0"/>
          <w:numId w:val="29"/>
        </w:numPr>
        <w:suppressAutoHyphens/>
        <w:spacing w:before="60" w:after="0"/>
        <w:ind w:left="709"/>
        <w:jc w:val="both"/>
        <w:rPr>
          <w:rFonts w:ascii="Verdana" w:eastAsia="MS Mincho" w:hAnsi="Verdana" w:cs="Arial"/>
        </w:rPr>
      </w:pPr>
      <w:r>
        <w:rPr>
          <w:rFonts w:ascii="Verdana" w:eastAsia="MS Mincho" w:hAnsi="Verdana" w:cs="Arial"/>
        </w:rPr>
        <w:t>zabezpieczenie dostępu do serwerów systemem zapór ogniowych (Firewall),</w:t>
      </w:r>
    </w:p>
    <w:p w:rsidR="006A357E" w:rsidRDefault="006A357E" w:rsidP="00ED5D1D">
      <w:pPr>
        <w:pStyle w:val="ListParagraph"/>
        <w:numPr>
          <w:ilvl w:val="0"/>
          <w:numId w:val="29"/>
        </w:numPr>
        <w:suppressAutoHyphens/>
        <w:spacing w:before="60" w:after="0"/>
        <w:ind w:left="709"/>
        <w:jc w:val="both"/>
        <w:rPr>
          <w:rFonts w:ascii="Verdana" w:eastAsia="MS Mincho" w:hAnsi="Verdana" w:cs="Arial"/>
        </w:rPr>
      </w:pPr>
      <w:r>
        <w:rPr>
          <w:rFonts w:ascii="Verdana" w:eastAsia="MS Mincho" w:hAnsi="Verdana" w:cs="Arial"/>
        </w:rPr>
        <w:t>zabezpieczenie dostępu do systemu za pomocą połączeń szyfrowanych,</w:t>
      </w:r>
    </w:p>
    <w:p w:rsidR="006A357E" w:rsidRDefault="006A357E" w:rsidP="00ED5D1D">
      <w:pPr>
        <w:pStyle w:val="ListParagraph"/>
        <w:numPr>
          <w:ilvl w:val="0"/>
          <w:numId w:val="29"/>
        </w:numPr>
        <w:suppressAutoHyphens/>
        <w:spacing w:before="60" w:after="0"/>
        <w:ind w:left="709"/>
        <w:jc w:val="both"/>
        <w:rPr>
          <w:rFonts w:ascii="Verdana" w:eastAsia="MS Mincho" w:hAnsi="Verdana" w:cs="Arial"/>
        </w:rPr>
      </w:pPr>
      <w:r>
        <w:rPr>
          <w:rFonts w:ascii="Verdana" w:eastAsia="MS Mincho" w:hAnsi="Verdana" w:cs="Arial"/>
        </w:rPr>
        <w:t>autentykację (uwierzytelnianie) serwerów za pomocą certyfikatów,</w:t>
      </w:r>
    </w:p>
    <w:p w:rsidR="006A357E" w:rsidRDefault="006A357E" w:rsidP="00ED5D1D">
      <w:pPr>
        <w:pStyle w:val="Wypunktowanie"/>
        <w:numPr>
          <w:ilvl w:val="0"/>
          <w:numId w:val="29"/>
        </w:numPr>
        <w:tabs>
          <w:tab w:val="left" w:pos="709"/>
        </w:tabs>
        <w:spacing w:after="192" w:line="276" w:lineRule="auto"/>
        <w:ind w:left="709"/>
        <w:jc w:val="both"/>
        <w:rPr>
          <w:rFonts w:ascii="Verdana" w:hAnsi="Verdana" w:cs="Arial"/>
          <w:sz w:val="20"/>
          <w:szCs w:val="20"/>
        </w:rPr>
      </w:pPr>
      <w:r>
        <w:rPr>
          <w:rFonts w:ascii="Verdana" w:hAnsi="Verdana" w:cs="Arial"/>
          <w:sz w:val="20"/>
          <w:szCs w:val="20"/>
        </w:rPr>
        <w:t xml:space="preserve">zabezpieczenie przed dostępem do serwerów osób nieupoważnionych, </w:t>
      </w:r>
    </w:p>
    <w:p w:rsidR="006A357E" w:rsidRDefault="006A357E" w:rsidP="00D47FA5">
      <w:pPr>
        <w:pStyle w:val="Wypunktowanie"/>
        <w:tabs>
          <w:tab w:val="left" w:pos="709"/>
        </w:tabs>
        <w:spacing w:after="192" w:line="276" w:lineRule="auto"/>
        <w:jc w:val="both"/>
        <w:rPr>
          <w:rFonts w:ascii="Verdana" w:hAnsi="Verdana" w:cs="Arial"/>
          <w:sz w:val="20"/>
          <w:szCs w:val="20"/>
        </w:rPr>
      </w:pPr>
      <w:r>
        <w:rPr>
          <w:rFonts w:ascii="Verdana" w:hAnsi="Verdana" w:cs="Arial"/>
          <w:sz w:val="20"/>
          <w:szCs w:val="20"/>
        </w:rPr>
        <w:t>3) Instalacja nowych wersji aplikacji w części serwerowej,</w:t>
      </w:r>
    </w:p>
    <w:p w:rsidR="006A357E" w:rsidRDefault="006A357E" w:rsidP="00D47FA5">
      <w:pPr>
        <w:pStyle w:val="Wypunktowanie"/>
        <w:tabs>
          <w:tab w:val="left" w:pos="709"/>
        </w:tabs>
        <w:spacing w:after="192" w:line="276" w:lineRule="auto"/>
        <w:jc w:val="both"/>
        <w:rPr>
          <w:rFonts w:ascii="Verdana" w:hAnsi="Verdana" w:cs="Arial"/>
          <w:sz w:val="20"/>
          <w:szCs w:val="20"/>
        </w:rPr>
      </w:pPr>
      <w:r>
        <w:rPr>
          <w:rFonts w:ascii="Verdana" w:hAnsi="Verdana" w:cs="Arial"/>
          <w:sz w:val="20"/>
          <w:szCs w:val="20"/>
        </w:rPr>
        <w:t>4) Codzienne wykonywanie kopii zapasowej bazy danych i przechowywanie jej przez okres minimum 14 dni, przy czym pełna kopia bezpieczeństwa musi być wykonywana nie rzadziej niż 1 raz w tygodniu,</w:t>
      </w:r>
    </w:p>
    <w:p w:rsidR="006A357E" w:rsidRDefault="006A357E" w:rsidP="00D47FA5">
      <w:pPr>
        <w:pStyle w:val="Wypunktowanie"/>
        <w:spacing w:after="192" w:line="276" w:lineRule="auto"/>
        <w:ind w:left="709" w:hanging="273"/>
        <w:jc w:val="both"/>
        <w:rPr>
          <w:rFonts w:ascii="Verdana" w:hAnsi="Verdana" w:cs="Arial"/>
          <w:sz w:val="20"/>
          <w:szCs w:val="20"/>
        </w:rPr>
      </w:pPr>
      <w:r>
        <w:rPr>
          <w:rFonts w:ascii="Verdana" w:hAnsi="Verdana" w:cs="Arial"/>
          <w:sz w:val="20"/>
          <w:szCs w:val="20"/>
        </w:rPr>
        <w:t>a)</w:t>
      </w:r>
      <w:r>
        <w:rPr>
          <w:rFonts w:ascii="Verdana" w:hAnsi="Verdana" w:cs="Arial"/>
          <w:sz w:val="20"/>
          <w:szCs w:val="20"/>
        </w:rPr>
        <w:tab/>
        <w:t>udostępnianie na żądanie Zamawiającego, za pośrednictwem bezpiecznego, szyfrowanego kanału transmisji, nie częściej niż 1 raz na miesiąc, ostatniej pełnej kopii bezpieczeństwa bazy danych,</w:t>
      </w:r>
    </w:p>
    <w:p w:rsidR="006A357E" w:rsidRDefault="006A357E" w:rsidP="00D47FA5">
      <w:pPr>
        <w:pStyle w:val="Wypunktowanie"/>
        <w:spacing w:after="192" w:line="276" w:lineRule="auto"/>
        <w:ind w:left="284" w:hanging="273"/>
        <w:jc w:val="both"/>
        <w:rPr>
          <w:rFonts w:ascii="Verdana" w:hAnsi="Verdana" w:cs="Arial"/>
          <w:sz w:val="20"/>
          <w:szCs w:val="20"/>
        </w:rPr>
      </w:pPr>
      <w:r>
        <w:rPr>
          <w:rFonts w:ascii="Verdana" w:hAnsi="Verdana" w:cs="Arial"/>
          <w:sz w:val="20"/>
          <w:szCs w:val="20"/>
        </w:rPr>
        <w:t>5) Udostępnienie 10 GB przestrzeni dyskowej z możliwością jej rozszerzenia na życzenie Zamawiającego. W przypadku rozszerzenia przestrzeni dyskowej opłata za każdy następny 1 GB nie może być większa niż 50 zł netto,</w:t>
      </w:r>
    </w:p>
    <w:p w:rsidR="006A357E" w:rsidRDefault="006A357E" w:rsidP="00D47FA5">
      <w:pPr>
        <w:pStyle w:val="Wypunktowanie"/>
        <w:spacing w:after="192" w:line="276" w:lineRule="auto"/>
        <w:ind w:left="284" w:hanging="273"/>
        <w:jc w:val="both"/>
        <w:rPr>
          <w:rFonts w:ascii="Verdana" w:hAnsi="Verdana" w:cs="Arial"/>
          <w:sz w:val="20"/>
          <w:szCs w:val="20"/>
        </w:rPr>
      </w:pPr>
      <w:r>
        <w:rPr>
          <w:rFonts w:ascii="Verdana" w:hAnsi="Verdana" w:cs="Arial"/>
          <w:sz w:val="20"/>
          <w:szCs w:val="20"/>
        </w:rPr>
        <w:t>6) Regularny nadzór nad funkcjonowaniem serwera,</w:t>
      </w:r>
    </w:p>
    <w:p w:rsidR="006A357E" w:rsidRDefault="006A357E" w:rsidP="00D47FA5">
      <w:pPr>
        <w:pStyle w:val="Wypunktowanie"/>
        <w:spacing w:after="192" w:line="276" w:lineRule="auto"/>
        <w:ind w:left="284" w:hanging="273"/>
        <w:jc w:val="both"/>
        <w:rPr>
          <w:rFonts w:ascii="Verdana" w:hAnsi="Verdana" w:cs="Arial"/>
          <w:sz w:val="20"/>
          <w:szCs w:val="20"/>
        </w:rPr>
      </w:pPr>
      <w:r>
        <w:rPr>
          <w:rFonts w:ascii="Verdana" w:hAnsi="Verdana" w:cs="Arial"/>
          <w:sz w:val="20"/>
          <w:szCs w:val="20"/>
        </w:rPr>
        <w:t>7) Konserwacja oprogramowania serwera, w tym bieżące aktualizacje oprogramowania,</w:t>
      </w:r>
    </w:p>
    <w:p w:rsidR="006A357E" w:rsidRDefault="006A357E" w:rsidP="00D47FA5">
      <w:pPr>
        <w:pStyle w:val="Wypunktowanie"/>
        <w:spacing w:after="192" w:line="276" w:lineRule="auto"/>
        <w:ind w:left="284" w:hanging="273"/>
        <w:jc w:val="both"/>
        <w:rPr>
          <w:rFonts w:ascii="Verdana" w:hAnsi="Verdana" w:cs="Arial"/>
          <w:sz w:val="20"/>
          <w:szCs w:val="20"/>
        </w:rPr>
      </w:pPr>
      <w:r>
        <w:rPr>
          <w:rFonts w:ascii="Verdana" w:hAnsi="Verdana" w:cs="Arial"/>
          <w:sz w:val="20"/>
          <w:szCs w:val="20"/>
        </w:rPr>
        <w:t>8) Odtwarzanie kopii zapasowych baz danych:</w:t>
      </w:r>
    </w:p>
    <w:p w:rsidR="006A357E" w:rsidRDefault="006A357E" w:rsidP="00ED5D1D">
      <w:pPr>
        <w:pStyle w:val="Wypunktowanie"/>
        <w:numPr>
          <w:ilvl w:val="0"/>
          <w:numId w:val="30"/>
        </w:numPr>
        <w:tabs>
          <w:tab w:val="left" w:pos="709"/>
        </w:tabs>
        <w:spacing w:line="276" w:lineRule="auto"/>
        <w:ind w:left="709"/>
        <w:jc w:val="both"/>
        <w:rPr>
          <w:rFonts w:ascii="Verdana" w:hAnsi="Verdana" w:cs="Arial"/>
          <w:sz w:val="20"/>
          <w:szCs w:val="20"/>
        </w:rPr>
      </w:pPr>
      <w:r>
        <w:rPr>
          <w:rFonts w:ascii="Verdana" w:hAnsi="Verdana" w:cs="Arial"/>
          <w:sz w:val="20"/>
          <w:szCs w:val="20"/>
        </w:rPr>
        <w:t xml:space="preserve">pierwsze odtworzenie bazy danych z kopii zapasowej z winy Zamawiającego i na wniosek Zamawiającego jest bezpłatne, </w:t>
      </w:r>
    </w:p>
    <w:p w:rsidR="006A357E" w:rsidRDefault="006A357E" w:rsidP="00ED5D1D">
      <w:pPr>
        <w:pStyle w:val="Wypunktowanie"/>
        <w:numPr>
          <w:ilvl w:val="0"/>
          <w:numId w:val="30"/>
        </w:numPr>
        <w:tabs>
          <w:tab w:val="left" w:pos="709"/>
        </w:tabs>
        <w:spacing w:after="240" w:line="276" w:lineRule="auto"/>
        <w:ind w:left="709"/>
        <w:jc w:val="both"/>
        <w:rPr>
          <w:rFonts w:ascii="Verdana" w:hAnsi="Verdana" w:cs="Arial"/>
          <w:sz w:val="20"/>
          <w:szCs w:val="20"/>
        </w:rPr>
      </w:pPr>
      <w:r>
        <w:rPr>
          <w:rFonts w:ascii="Verdana" w:hAnsi="Verdana" w:cs="Arial"/>
          <w:sz w:val="20"/>
          <w:szCs w:val="20"/>
        </w:rPr>
        <w:t>koszt każdego kolejnego odtworzenia bazy danych z kopii zapasowej z winy Zamawiającego nie może być większy niż 500 zł netto,</w:t>
      </w:r>
    </w:p>
    <w:p w:rsidR="006A357E" w:rsidRDefault="006A357E" w:rsidP="00ED5D1D">
      <w:pPr>
        <w:pStyle w:val="Wypunktowanie"/>
        <w:numPr>
          <w:ilvl w:val="0"/>
          <w:numId w:val="30"/>
        </w:numPr>
        <w:tabs>
          <w:tab w:val="left" w:pos="709"/>
        </w:tabs>
        <w:spacing w:after="240" w:line="276" w:lineRule="auto"/>
        <w:ind w:left="709"/>
        <w:jc w:val="both"/>
        <w:rPr>
          <w:rFonts w:ascii="Verdana" w:hAnsi="Verdana" w:cs="Arial"/>
          <w:sz w:val="20"/>
          <w:szCs w:val="20"/>
        </w:rPr>
      </w:pPr>
      <w:r>
        <w:rPr>
          <w:rFonts w:ascii="Verdana" w:hAnsi="Verdana" w:cs="Arial"/>
          <w:sz w:val="20"/>
          <w:szCs w:val="20"/>
        </w:rPr>
        <w:t>opracowanie i przekazanie Zamawiającemu opisu środowiska bazodanowego potrzebnego do odtworzenia kopii bezpieczeństwa bazy danych na lokalnych zasobach Zamawiającego,</w:t>
      </w:r>
    </w:p>
    <w:p w:rsidR="006A357E" w:rsidRDefault="006A357E" w:rsidP="00D47FA5">
      <w:pPr>
        <w:pStyle w:val="Wypunktowanie"/>
        <w:tabs>
          <w:tab w:val="left" w:pos="0"/>
        </w:tabs>
        <w:spacing w:after="240" w:line="276" w:lineRule="auto"/>
        <w:jc w:val="both"/>
        <w:rPr>
          <w:rFonts w:ascii="Verdana" w:hAnsi="Verdana" w:cs="Arial"/>
          <w:sz w:val="20"/>
          <w:szCs w:val="20"/>
        </w:rPr>
      </w:pPr>
      <w:r>
        <w:rPr>
          <w:rFonts w:ascii="Verdana" w:hAnsi="Verdana" w:cs="Arial"/>
          <w:sz w:val="20"/>
          <w:szCs w:val="20"/>
        </w:rPr>
        <w:t>9) Konserwacja i zarządzanie internetowymi usługami informacyjnymi serwera (IIS),</w:t>
      </w:r>
    </w:p>
    <w:p w:rsidR="006A357E" w:rsidRDefault="006A357E" w:rsidP="00D47FA5">
      <w:pPr>
        <w:pStyle w:val="Wypunktowanie"/>
        <w:tabs>
          <w:tab w:val="left" w:pos="0"/>
        </w:tabs>
        <w:spacing w:after="240" w:line="276" w:lineRule="auto"/>
        <w:jc w:val="both"/>
        <w:rPr>
          <w:rFonts w:ascii="Verdana" w:hAnsi="Verdana" w:cs="Arial"/>
          <w:sz w:val="20"/>
          <w:szCs w:val="20"/>
        </w:rPr>
      </w:pPr>
      <w:r>
        <w:rPr>
          <w:rFonts w:ascii="Verdana" w:hAnsi="Verdana" w:cs="Arial"/>
          <w:sz w:val="20"/>
          <w:szCs w:val="20"/>
        </w:rPr>
        <w:t>10) Konserwacja i zarządzanie serwerem bazy danych,</w:t>
      </w:r>
    </w:p>
    <w:p w:rsidR="006A357E" w:rsidRDefault="006A357E" w:rsidP="00D47FA5">
      <w:pPr>
        <w:pStyle w:val="Wypunktowanie"/>
        <w:tabs>
          <w:tab w:val="left" w:pos="0"/>
        </w:tabs>
        <w:spacing w:after="240" w:line="276" w:lineRule="auto"/>
        <w:jc w:val="both"/>
        <w:rPr>
          <w:rFonts w:ascii="Verdana" w:hAnsi="Verdana" w:cs="Arial"/>
          <w:sz w:val="20"/>
          <w:szCs w:val="20"/>
        </w:rPr>
      </w:pPr>
      <w:r>
        <w:rPr>
          <w:rFonts w:ascii="Verdana" w:hAnsi="Verdana" w:cs="Arial"/>
          <w:sz w:val="20"/>
          <w:szCs w:val="20"/>
        </w:rPr>
        <w:t xml:space="preserve">11) </w:t>
      </w:r>
      <w:r>
        <w:rPr>
          <w:rFonts w:ascii="Verdana" w:hAnsi="Verdana" w:cs="Arial"/>
          <w:bCs/>
          <w:sz w:val="20"/>
          <w:szCs w:val="20"/>
        </w:rPr>
        <w:t>Zapewnienie wsparcia merytorycznego</w:t>
      </w:r>
      <w:r>
        <w:rPr>
          <w:rFonts w:ascii="Verdana" w:hAnsi="Verdana" w:cs="Arial"/>
          <w:sz w:val="20"/>
          <w:szCs w:val="20"/>
        </w:rPr>
        <w:t xml:space="preserve"> drogą telefoniczną oraz za pośrednictwem  poczty elektronicznej pod adresem: ………………, w godzinach 8.00 – 16.00 w dni robocze,</w:t>
      </w:r>
    </w:p>
    <w:p w:rsidR="006A357E" w:rsidRDefault="006A357E" w:rsidP="00D47FA5">
      <w:pPr>
        <w:pStyle w:val="Wypunktowanie"/>
        <w:tabs>
          <w:tab w:val="left" w:pos="0"/>
        </w:tabs>
        <w:spacing w:after="240" w:line="276" w:lineRule="auto"/>
        <w:jc w:val="both"/>
        <w:rPr>
          <w:rFonts w:ascii="Verdana" w:hAnsi="Verdana" w:cs="Arial"/>
          <w:sz w:val="20"/>
          <w:szCs w:val="20"/>
        </w:rPr>
      </w:pPr>
      <w:r>
        <w:rPr>
          <w:rFonts w:ascii="Verdana" w:hAnsi="Verdana" w:cs="Arial"/>
          <w:sz w:val="20"/>
          <w:szCs w:val="20"/>
        </w:rPr>
        <w:t xml:space="preserve">12) </w:t>
      </w:r>
      <w:r>
        <w:rPr>
          <w:rFonts w:ascii="Verdana" w:hAnsi="Verdana" w:cs="Arial"/>
          <w:bCs/>
          <w:sz w:val="20"/>
          <w:szCs w:val="20"/>
        </w:rPr>
        <w:t>Rozwój oprogramowania w szczególności dostosowujący je do zmieniających się przepisów prawa:</w:t>
      </w:r>
    </w:p>
    <w:p w:rsidR="006A357E" w:rsidRDefault="006A357E" w:rsidP="00ED5D1D">
      <w:pPr>
        <w:numPr>
          <w:ilvl w:val="0"/>
          <w:numId w:val="31"/>
        </w:numPr>
        <w:suppressAutoHyphens/>
        <w:autoSpaceDE w:val="0"/>
        <w:spacing w:after="0" w:line="276" w:lineRule="auto"/>
        <w:ind w:left="709"/>
        <w:jc w:val="both"/>
        <w:rPr>
          <w:rFonts w:ascii="Verdana" w:hAnsi="Verdana" w:cs="Arial"/>
          <w:sz w:val="20"/>
          <w:szCs w:val="20"/>
        </w:rPr>
      </w:pPr>
      <w:r>
        <w:rPr>
          <w:rFonts w:ascii="Verdana" w:hAnsi="Verdana" w:cs="Arial"/>
          <w:sz w:val="20"/>
        </w:rPr>
        <w:t>Wykonawca zobowiązany jest do przetestowania wszelkich aktualizacji, poprawek i modyfikacji przed udostępnieniem ich Zamawiającemu,</w:t>
      </w:r>
    </w:p>
    <w:p w:rsidR="006A357E" w:rsidRDefault="006A357E" w:rsidP="00ED5D1D">
      <w:pPr>
        <w:numPr>
          <w:ilvl w:val="0"/>
          <w:numId w:val="31"/>
        </w:numPr>
        <w:suppressAutoHyphens/>
        <w:autoSpaceDE w:val="0"/>
        <w:spacing w:after="0" w:line="276" w:lineRule="auto"/>
        <w:ind w:left="709" w:hanging="284"/>
        <w:jc w:val="both"/>
        <w:rPr>
          <w:rFonts w:ascii="Verdana" w:hAnsi="Verdana" w:cs="Arial"/>
          <w:sz w:val="20"/>
        </w:rPr>
      </w:pPr>
      <w:r>
        <w:rPr>
          <w:rFonts w:ascii="Verdana" w:hAnsi="Verdana" w:cs="Arial"/>
          <w:sz w:val="20"/>
        </w:rPr>
        <w:t>Wykonawca zobowiązuje się do dostosowania programu do zmienionych przepisów prawa w terminie najpóźniej 7 dni przed datą wejścia w życie stosownych przepisów, pod warunkiem, że wejście przepisów w życie nastąpiło na co najmniej 21 dni od daty ich publikacji,</w:t>
      </w:r>
    </w:p>
    <w:p w:rsidR="006A357E" w:rsidRDefault="006A357E" w:rsidP="00ED5D1D">
      <w:pPr>
        <w:numPr>
          <w:ilvl w:val="0"/>
          <w:numId w:val="31"/>
        </w:numPr>
        <w:suppressAutoHyphens/>
        <w:autoSpaceDE w:val="0"/>
        <w:spacing w:after="240" w:line="276" w:lineRule="auto"/>
        <w:ind w:left="709" w:hanging="366"/>
        <w:jc w:val="both"/>
        <w:rPr>
          <w:rFonts w:ascii="Verdana" w:hAnsi="Verdana" w:cs="Arial"/>
          <w:sz w:val="20"/>
        </w:rPr>
      </w:pPr>
      <w:r>
        <w:rPr>
          <w:rFonts w:ascii="Verdana" w:hAnsi="Verdana" w:cs="Arial"/>
          <w:sz w:val="20"/>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p>
    <w:p w:rsidR="006A357E" w:rsidRDefault="006A357E" w:rsidP="00D47FA5">
      <w:pPr>
        <w:pStyle w:val="Wypunktowanie"/>
        <w:tabs>
          <w:tab w:val="left" w:pos="709"/>
        </w:tabs>
        <w:spacing w:line="276" w:lineRule="auto"/>
        <w:ind w:left="-142"/>
        <w:jc w:val="both"/>
        <w:rPr>
          <w:rFonts w:ascii="Verdana" w:hAnsi="Verdana" w:cs="Arial"/>
          <w:sz w:val="20"/>
          <w:szCs w:val="20"/>
        </w:rPr>
      </w:pPr>
      <w:r>
        <w:rPr>
          <w:rFonts w:ascii="Verdana" w:hAnsi="Verdana" w:cs="Arial"/>
          <w:sz w:val="20"/>
          <w:szCs w:val="20"/>
        </w:rPr>
        <w:t>13) W przypadku przerw w działaniu systemu wynikających z potrzeby wykonania czynności konserwacyjnych:</w:t>
      </w:r>
    </w:p>
    <w:p w:rsidR="006A357E" w:rsidRDefault="006A357E" w:rsidP="00ED5D1D">
      <w:pPr>
        <w:pStyle w:val="Wypunktowanie"/>
        <w:numPr>
          <w:ilvl w:val="1"/>
          <w:numId w:val="32"/>
        </w:numPr>
        <w:spacing w:line="276" w:lineRule="auto"/>
        <w:ind w:left="709"/>
        <w:jc w:val="both"/>
        <w:rPr>
          <w:rFonts w:ascii="Verdana" w:hAnsi="Verdana" w:cs="Arial"/>
          <w:sz w:val="20"/>
          <w:szCs w:val="20"/>
        </w:rPr>
      </w:pPr>
      <w:r>
        <w:rPr>
          <w:rFonts w:ascii="Verdana" w:hAnsi="Verdana" w:cs="Arial"/>
          <w:sz w:val="20"/>
          <w:szCs w:val="20"/>
        </w:rPr>
        <w:t xml:space="preserve">Wykonawca musi z co najmniej 48 godzinnym wyprzedzeniem poinformować wszystkich użytkowników o planowanej przerwie odpowiednim komunikatem pojawiającym się przy próbie logowania do systemu,  </w:t>
      </w:r>
    </w:p>
    <w:p w:rsidR="006A357E" w:rsidRDefault="006A357E" w:rsidP="00ED5D1D">
      <w:pPr>
        <w:pStyle w:val="Wypunktowanie"/>
        <w:numPr>
          <w:ilvl w:val="1"/>
          <w:numId w:val="32"/>
        </w:numPr>
        <w:spacing w:line="276" w:lineRule="auto"/>
        <w:ind w:left="709" w:hanging="368"/>
        <w:jc w:val="both"/>
        <w:rPr>
          <w:rFonts w:ascii="Verdana" w:hAnsi="Verdana" w:cs="Arial"/>
          <w:sz w:val="20"/>
          <w:szCs w:val="20"/>
        </w:rPr>
      </w:pPr>
      <w:r>
        <w:rPr>
          <w:rFonts w:ascii="Verdana" w:hAnsi="Verdana" w:cs="Arial"/>
          <w:sz w:val="20"/>
          <w:szCs w:val="20"/>
        </w:rPr>
        <w:t>przerwa niedostępności systemu nie może być dłuższa niż 4 godziny,</w:t>
      </w:r>
    </w:p>
    <w:p w:rsidR="006A357E" w:rsidRDefault="006A357E" w:rsidP="00ED5D1D">
      <w:pPr>
        <w:pStyle w:val="Wypunktowanie"/>
        <w:numPr>
          <w:ilvl w:val="1"/>
          <w:numId w:val="32"/>
        </w:numPr>
        <w:spacing w:line="276" w:lineRule="auto"/>
        <w:ind w:left="709" w:hanging="368"/>
        <w:jc w:val="both"/>
        <w:rPr>
          <w:rFonts w:ascii="Verdana" w:hAnsi="Verdana" w:cs="Arial"/>
          <w:sz w:val="20"/>
          <w:szCs w:val="20"/>
        </w:rPr>
      </w:pPr>
      <w:r>
        <w:rPr>
          <w:rFonts w:ascii="Verdana" w:hAnsi="Verdana" w:cs="Arial"/>
          <w:sz w:val="20"/>
          <w:szCs w:val="20"/>
        </w:rPr>
        <w:t>w miesiącu  dopuszczalne są maksymalnie 2 ww. przerwy,</w:t>
      </w:r>
    </w:p>
    <w:p w:rsidR="006A357E" w:rsidRDefault="006A357E" w:rsidP="00D47FA5">
      <w:pPr>
        <w:pStyle w:val="Wypunktowanie"/>
        <w:spacing w:line="276" w:lineRule="auto"/>
        <w:ind w:left="1502"/>
        <w:jc w:val="both"/>
        <w:rPr>
          <w:rFonts w:ascii="Verdana" w:hAnsi="Verdana" w:cs="Arial"/>
          <w:sz w:val="20"/>
          <w:szCs w:val="20"/>
        </w:rPr>
      </w:pPr>
      <w:r>
        <w:rPr>
          <w:rFonts w:ascii="Verdana" w:hAnsi="Verdana" w:cs="Arial"/>
          <w:sz w:val="20"/>
          <w:szCs w:val="20"/>
        </w:rPr>
        <w:t xml:space="preserve"> </w:t>
      </w:r>
    </w:p>
    <w:p w:rsidR="006A357E" w:rsidRDefault="006A357E" w:rsidP="00D47FA5">
      <w:pPr>
        <w:autoSpaceDE w:val="0"/>
        <w:spacing w:after="120" w:line="276" w:lineRule="auto"/>
        <w:jc w:val="both"/>
        <w:rPr>
          <w:rFonts w:ascii="Verdana" w:eastAsia="MS Mincho" w:hAnsi="Verdana" w:cs="Arial"/>
          <w:sz w:val="20"/>
          <w:szCs w:val="20"/>
        </w:rPr>
      </w:pPr>
      <w:r>
        <w:rPr>
          <w:rFonts w:ascii="Verdana" w:eastAsia="MS Mincho" w:hAnsi="Verdana" w:cs="Arial"/>
          <w:sz w:val="20"/>
        </w:rPr>
        <w:t>14) W razie konieczności zmiany adresu udostępnienia serwera aplikacji Wykonawca ma obowiązek poinformowania Zamawiającego o nowym adresie dwa tygodnie wcześniej w formie pisemnej,</w:t>
      </w:r>
    </w:p>
    <w:p w:rsidR="006A357E" w:rsidRDefault="006A357E" w:rsidP="00D47FA5">
      <w:pPr>
        <w:autoSpaceDE w:val="0"/>
        <w:spacing w:after="120" w:line="276" w:lineRule="auto"/>
        <w:jc w:val="both"/>
        <w:rPr>
          <w:rFonts w:ascii="Verdana" w:eastAsia="MS Mincho" w:hAnsi="Verdana" w:cs="Arial"/>
          <w:sz w:val="20"/>
        </w:rPr>
      </w:pPr>
      <w:r>
        <w:rPr>
          <w:rFonts w:ascii="Verdana" w:eastAsia="MS Mincho" w:hAnsi="Verdana" w:cs="Arial"/>
          <w:sz w:val="20"/>
        </w:rPr>
        <w:t>15) Po zakończeniu okresu obowiązywania umowy, jeśli nie zostanie zawarta nowa umowa na kolejny okres, Wykonawca ma obowiązek zapisania danych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p>
    <w:p w:rsidR="006A357E" w:rsidRDefault="006A357E" w:rsidP="00D47FA5">
      <w:pPr>
        <w:autoSpaceDE w:val="0"/>
        <w:spacing w:after="120" w:line="276" w:lineRule="auto"/>
        <w:jc w:val="both"/>
        <w:rPr>
          <w:rFonts w:ascii="Verdana" w:eastAsia="MS Mincho" w:hAnsi="Verdana" w:cs="Arial"/>
          <w:sz w:val="20"/>
        </w:rPr>
      </w:pPr>
      <w:r>
        <w:rPr>
          <w:rFonts w:ascii="Verdana" w:eastAsia="MS Mincho" w:hAnsi="Verdana" w:cs="Arial"/>
          <w:sz w:val="20"/>
        </w:rPr>
        <w:t xml:space="preserve">16) </w:t>
      </w:r>
      <w:r>
        <w:rPr>
          <w:rFonts w:ascii="Verdana" w:hAnsi="Verdana" w:cs="Arial"/>
          <w:bCs/>
          <w:sz w:val="20"/>
        </w:rPr>
        <w:t>Niezwłoczne rozwiązywanie problemów i usuwanie błędów zgłaszanych przez Zamawiającego, uwzględniające ich klasyfikację i związany z tym czas naprawy:</w:t>
      </w:r>
    </w:p>
    <w:tbl>
      <w:tblPr>
        <w:tblW w:w="9416" w:type="dxa"/>
        <w:tblInd w:w="-34" w:type="dxa"/>
        <w:tblLayout w:type="fixed"/>
        <w:tblLook w:val="0000"/>
      </w:tblPr>
      <w:tblGrid>
        <w:gridCol w:w="2482"/>
        <w:gridCol w:w="6934"/>
      </w:tblGrid>
      <w:tr w:rsidR="006A357E" w:rsidTr="00D30D34">
        <w:trPr>
          <w:trHeight w:val="462"/>
        </w:trPr>
        <w:tc>
          <w:tcPr>
            <w:tcW w:w="2482" w:type="dxa"/>
          </w:tcPr>
          <w:p w:rsidR="006A357E" w:rsidRDefault="006A357E" w:rsidP="00D30D34">
            <w:pPr>
              <w:suppressAutoHyphens/>
              <w:snapToGrid w:val="0"/>
              <w:spacing w:line="276" w:lineRule="auto"/>
              <w:ind w:left="394" w:hanging="342"/>
              <w:jc w:val="both"/>
              <w:rPr>
                <w:rFonts w:ascii="Verdana" w:hAnsi="Verdana" w:cs="Arial"/>
                <w:b/>
                <w:bCs/>
                <w:sz w:val="20"/>
                <w:lang w:eastAsia="ar-SA"/>
              </w:rPr>
            </w:pPr>
            <w:r>
              <w:rPr>
                <w:rFonts w:ascii="Verdana" w:hAnsi="Verdana" w:cs="Arial"/>
                <w:b/>
                <w:bCs/>
                <w:sz w:val="20"/>
              </w:rPr>
              <w:t>Błąd priorytetu „A”</w:t>
            </w:r>
          </w:p>
        </w:tc>
        <w:tc>
          <w:tcPr>
            <w:tcW w:w="6934" w:type="dxa"/>
          </w:tcPr>
          <w:p w:rsidR="006A357E" w:rsidRDefault="006A357E" w:rsidP="00D30D34">
            <w:pPr>
              <w:tabs>
                <w:tab w:val="left" w:pos="4651"/>
                <w:tab w:val="left" w:pos="5077"/>
              </w:tabs>
              <w:suppressAutoHyphens/>
              <w:snapToGrid w:val="0"/>
              <w:spacing w:line="276" w:lineRule="auto"/>
              <w:ind w:left="-26" w:firstLine="26"/>
              <w:jc w:val="both"/>
              <w:rPr>
                <w:rFonts w:ascii="Verdana" w:eastAsia="MS Mincho" w:hAnsi="Verdana" w:cs="Arial"/>
                <w:sz w:val="20"/>
                <w:lang w:eastAsia="ar-SA"/>
              </w:rPr>
            </w:pPr>
            <w:r>
              <w:rPr>
                <w:rFonts w:ascii="Verdana" w:hAnsi="Verdana" w:cs="Arial"/>
                <w:bCs/>
                <w:sz w:val="20"/>
              </w:rPr>
              <w:t xml:space="preserve">- uniemożliwia korzystanie z aplikacji. Wykonawca zobowiązany jest do </w:t>
            </w:r>
            <w:r>
              <w:rPr>
                <w:rFonts w:ascii="Verdana" w:eastAsia="MS Mincho" w:hAnsi="Verdana" w:cs="Arial"/>
                <w:sz w:val="20"/>
              </w:rPr>
              <w:t>rozpoznania oraz naprawy błędu w czasie do 24 godzin od dokonania formalnego zgłoszenia. Wykonawca może wskazać metodę tymczasowego obejścia problemu zaakceptowaną przez Zamawiającego na czas nie dłuższy niż 3 dni od daty formalnego zgłoszenia.</w:t>
            </w:r>
          </w:p>
        </w:tc>
      </w:tr>
      <w:tr w:rsidR="006A357E" w:rsidTr="00D30D34">
        <w:tc>
          <w:tcPr>
            <w:tcW w:w="2482" w:type="dxa"/>
          </w:tcPr>
          <w:p w:rsidR="006A357E" w:rsidRDefault="006A357E" w:rsidP="00D30D34">
            <w:pPr>
              <w:suppressAutoHyphens/>
              <w:snapToGrid w:val="0"/>
              <w:spacing w:line="276" w:lineRule="auto"/>
              <w:ind w:left="34"/>
              <w:jc w:val="both"/>
              <w:rPr>
                <w:rFonts w:ascii="Verdana" w:hAnsi="Verdana" w:cs="Arial"/>
                <w:b/>
                <w:bCs/>
                <w:sz w:val="20"/>
                <w:lang w:eastAsia="ar-SA"/>
              </w:rPr>
            </w:pPr>
            <w:r>
              <w:rPr>
                <w:rFonts w:ascii="Verdana" w:hAnsi="Verdana" w:cs="Arial"/>
                <w:b/>
                <w:bCs/>
                <w:sz w:val="20"/>
              </w:rPr>
              <w:t>Błąd priorytetu „B”</w:t>
            </w:r>
          </w:p>
        </w:tc>
        <w:tc>
          <w:tcPr>
            <w:tcW w:w="6934" w:type="dxa"/>
          </w:tcPr>
          <w:p w:rsidR="006A357E" w:rsidRDefault="006A357E" w:rsidP="00D30D34">
            <w:pPr>
              <w:snapToGrid w:val="0"/>
              <w:spacing w:line="276" w:lineRule="auto"/>
              <w:jc w:val="both"/>
              <w:rPr>
                <w:rFonts w:ascii="Verdana" w:hAnsi="Verdana" w:cs="Arial"/>
                <w:bCs/>
                <w:sz w:val="20"/>
                <w:lang w:eastAsia="ar-SA"/>
              </w:rPr>
            </w:pPr>
            <w:r>
              <w:rPr>
                <w:rFonts w:ascii="Verdana" w:hAnsi="Verdana" w:cs="Arial"/>
                <w:bCs/>
                <w:sz w:val="20"/>
              </w:rPr>
              <w:t>- powoduje nieprawidłowe działanie istotnych funkcji użytkowych aplikacji, nie mających bezpośredniego wpływu na jej działanie.</w:t>
            </w:r>
          </w:p>
          <w:p w:rsidR="006A357E" w:rsidRDefault="006A357E" w:rsidP="00D30D34">
            <w:pPr>
              <w:suppressAutoHyphens/>
              <w:snapToGrid w:val="0"/>
              <w:spacing w:line="276" w:lineRule="auto"/>
              <w:jc w:val="both"/>
              <w:rPr>
                <w:rFonts w:ascii="Verdana" w:hAnsi="Verdana" w:cs="Arial"/>
                <w:bCs/>
                <w:sz w:val="20"/>
                <w:lang w:eastAsia="ar-SA"/>
              </w:rPr>
            </w:pPr>
            <w:r>
              <w:rPr>
                <w:rFonts w:ascii="Verdana" w:hAnsi="Verdana" w:cs="Arial"/>
                <w:bCs/>
                <w:sz w:val="20"/>
              </w:rPr>
              <w:t>Pracownicy Wykonawcy pracować będą do czasu jego zlokalizowania i naprawy jednak nie może to być czas dłuższy niż 5 dni. Wykonawca może wskazać metodę tymczasowego obejścia problemu zaakceptowaną przez Zamawiającego na czas nie dłuższy niż 10 dni od daty formalnego zgłoszenia</w:t>
            </w:r>
          </w:p>
        </w:tc>
      </w:tr>
      <w:tr w:rsidR="006A357E" w:rsidRPr="00D47FA5" w:rsidTr="00D30D34">
        <w:tc>
          <w:tcPr>
            <w:tcW w:w="2482" w:type="dxa"/>
          </w:tcPr>
          <w:p w:rsidR="006A357E" w:rsidRDefault="006A357E" w:rsidP="00D30D34">
            <w:pPr>
              <w:suppressAutoHyphens/>
              <w:snapToGrid w:val="0"/>
              <w:spacing w:line="276" w:lineRule="auto"/>
              <w:ind w:left="394" w:hanging="342"/>
              <w:jc w:val="both"/>
              <w:rPr>
                <w:rFonts w:ascii="Verdana" w:hAnsi="Verdana" w:cs="Arial"/>
                <w:b/>
                <w:bCs/>
                <w:sz w:val="20"/>
                <w:lang w:eastAsia="ar-SA"/>
              </w:rPr>
            </w:pPr>
            <w:r>
              <w:rPr>
                <w:rFonts w:ascii="Verdana" w:hAnsi="Verdana" w:cs="Arial"/>
                <w:b/>
                <w:bCs/>
                <w:sz w:val="20"/>
              </w:rPr>
              <w:t>Błąd priorytetu „C”</w:t>
            </w:r>
          </w:p>
        </w:tc>
        <w:tc>
          <w:tcPr>
            <w:tcW w:w="6934" w:type="dxa"/>
          </w:tcPr>
          <w:p w:rsidR="006A357E" w:rsidRDefault="006A357E" w:rsidP="00D30D34">
            <w:pPr>
              <w:snapToGrid w:val="0"/>
              <w:spacing w:line="276" w:lineRule="auto"/>
              <w:jc w:val="both"/>
              <w:rPr>
                <w:rFonts w:ascii="Verdana" w:hAnsi="Verdana" w:cs="Arial"/>
                <w:bCs/>
                <w:sz w:val="20"/>
                <w:lang w:eastAsia="ar-SA"/>
              </w:rPr>
            </w:pPr>
            <w:r>
              <w:rPr>
                <w:rFonts w:ascii="Verdana" w:hAnsi="Verdana" w:cs="Arial"/>
                <w:bCs/>
                <w:sz w:val="20"/>
              </w:rPr>
              <w:t>- powoduje nieprawidłowe działanie mało istotnych funkcji aplikacji.</w:t>
            </w:r>
          </w:p>
          <w:p w:rsidR="006A357E" w:rsidRPr="00D47FA5" w:rsidRDefault="006A357E" w:rsidP="00D30D34">
            <w:pPr>
              <w:snapToGrid w:val="0"/>
              <w:spacing w:line="276" w:lineRule="auto"/>
              <w:jc w:val="both"/>
              <w:rPr>
                <w:rFonts w:ascii="Verdana" w:hAnsi="Verdana" w:cs="Arial"/>
                <w:sz w:val="20"/>
              </w:rPr>
            </w:pPr>
            <w:r>
              <w:rPr>
                <w:rFonts w:ascii="Verdana" w:hAnsi="Verdana" w:cs="Arial"/>
                <w:bCs/>
                <w:sz w:val="20"/>
              </w:rPr>
              <w:t xml:space="preserve">Wykonawca zobowiązuje się do naprawy błędu w terminie </w:t>
            </w:r>
            <w:r>
              <w:rPr>
                <w:rFonts w:ascii="Verdana" w:hAnsi="Verdana" w:cs="Arial"/>
                <w:sz w:val="20"/>
              </w:rPr>
              <w:t>nie później niż 30 dni od daty formalnego zgłoszenia.</w:t>
            </w:r>
          </w:p>
        </w:tc>
      </w:tr>
    </w:tbl>
    <w:p w:rsidR="006A357E" w:rsidRDefault="006A357E" w:rsidP="00D47FA5">
      <w:pPr>
        <w:autoSpaceDE w:val="0"/>
        <w:spacing w:after="120" w:line="276" w:lineRule="auto"/>
        <w:ind w:left="360"/>
        <w:jc w:val="both"/>
        <w:rPr>
          <w:rFonts w:ascii="Verdana" w:hAnsi="Verdana" w:cs="Arial"/>
          <w:bCs/>
          <w:sz w:val="20"/>
        </w:rPr>
      </w:pPr>
    </w:p>
    <w:p w:rsidR="006A357E" w:rsidRDefault="006A357E" w:rsidP="00D47FA5">
      <w:pPr>
        <w:tabs>
          <w:tab w:val="left" w:pos="1905"/>
        </w:tabs>
        <w:jc w:val="both"/>
        <w:rPr>
          <w:rFonts w:ascii="Verdana" w:hAnsi="Verdana" w:cs="Arial"/>
          <w:bCs/>
          <w:sz w:val="20"/>
          <w:szCs w:val="20"/>
          <w:lang w:eastAsia="ar-SA"/>
        </w:rPr>
      </w:pPr>
      <w:r>
        <w:rPr>
          <w:rFonts w:ascii="Verdana" w:hAnsi="Verdana" w:cs="Arial"/>
          <w:b/>
          <w:kern w:val="2"/>
          <w:sz w:val="20"/>
        </w:rPr>
        <w:t>Zadanie VI</w:t>
      </w:r>
      <w:r>
        <w:rPr>
          <w:rFonts w:ascii="Verdana" w:hAnsi="Verdana" w:cs="Arial"/>
          <w:kern w:val="2"/>
          <w:sz w:val="20"/>
        </w:rPr>
        <w:t xml:space="preserve"> – </w:t>
      </w:r>
      <w:r>
        <w:rPr>
          <w:rFonts w:ascii="Verdana" w:hAnsi="Verdana" w:cs="Arial"/>
          <w:bCs/>
          <w:sz w:val="20"/>
        </w:rPr>
        <w:t xml:space="preserve">Zapewnienie prawa do korzystania z oprogramowania Kadry i Płace umożliwiającego obsługę systemu kadrowo-płacowego przez Biuro Finansów Oświaty w roku 2022 </w:t>
      </w:r>
    </w:p>
    <w:p w:rsidR="006A357E" w:rsidRDefault="006A357E" w:rsidP="00D47FA5">
      <w:pPr>
        <w:pStyle w:val="ListParagraph"/>
        <w:numPr>
          <w:ilvl w:val="0"/>
          <w:numId w:val="33"/>
        </w:numPr>
        <w:tabs>
          <w:tab w:val="left" w:pos="0"/>
        </w:tabs>
        <w:autoSpaceDE w:val="0"/>
        <w:spacing w:after="192"/>
        <w:jc w:val="both"/>
        <w:rPr>
          <w:rFonts w:ascii="Verdana" w:hAnsi="Verdana" w:cs="Arial"/>
          <w:kern w:val="0"/>
        </w:rPr>
      </w:pPr>
      <w:r>
        <w:rPr>
          <w:rFonts w:ascii="Verdana" w:hAnsi="Verdana" w:cs="Arial"/>
          <w:kern w:val="2"/>
        </w:rPr>
        <w:t xml:space="preserve">Udostępnienie serwera aplikacji Kadry poprzez Platformę </w:t>
      </w:r>
      <w:r>
        <w:rPr>
          <w:rFonts w:ascii="Verdana" w:hAnsi="Verdana" w:cs="Arial"/>
        </w:rPr>
        <w:t>VULCAN</w:t>
      </w:r>
      <w:r>
        <w:rPr>
          <w:rFonts w:ascii="Verdana" w:hAnsi="Verdana" w:cs="Arial"/>
          <w:color w:val="5B9BD5"/>
        </w:rPr>
        <w:t xml:space="preserve"> </w:t>
      </w:r>
      <w:r>
        <w:rPr>
          <w:rFonts w:ascii="Verdana" w:hAnsi="Verdana" w:cs="Arial"/>
        </w:rPr>
        <w:t>pod adresem:</w:t>
      </w:r>
      <w:r>
        <w:t xml:space="preserve"> </w:t>
      </w:r>
      <w:hyperlink r:id="rId19" w:history="1">
        <w:r>
          <w:rPr>
            <w:rStyle w:val="Hyperlink"/>
            <w:rFonts w:ascii="Verdana" w:hAnsi="Verdana" w:cs="Arial"/>
            <w:kern w:val="2"/>
          </w:rPr>
          <w:t>https://kadryplace.vulcan.net.pl/czestochowa</w:t>
        </w:r>
      </w:hyperlink>
      <w:r>
        <w:rPr>
          <w:rFonts w:ascii="Verdana" w:hAnsi="Verdana" w:cs="Arial"/>
          <w:kern w:val="2"/>
        </w:rPr>
        <w:t xml:space="preserve"> z</w:t>
      </w:r>
      <w:r>
        <w:rPr>
          <w:rFonts w:ascii="Verdana" w:hAnsi="Verdana" w:cs="Arial"/>
        </w:rPr>
        <w:t xml:space="preserve"> pełnym prawem do jej użytkowania, </w:t>
      </w:r>
    </w:p>
    <w:p w:rsidR="006A357E" w:rsidRDefault="006A357E" w:rsidP="00D47FA5">
      <w:pPr>
        <w:pStyle w:val="ListParagraph"/>
        <w:numPr>
          <w:ilvl w:val="0"/>
          <w:numId w:val="33"/>
        </w:numPr>
        <w:suppressAutoHyphens/>
        <w:spacing w:before="60" w:after="0"/>
        <w:jc w:val="both"/>
        <w:rPr>
          <w:rFonts w:ascii="Verdana" w:hAnsi="Verdana" w:cs="Arial"/>
          <w:bCs/>
        </w:rPr>
      </w:pPr>
      <w:r>
        <w:rPr>
          <w:rFonts w:ascii="Verdana" w:hAnsi="Verdana" w:cs="Arial"/>
          <w:bCs/>
        </w:rPr>
        <w:t>Utrzymanie w trakcie okresu wykorzystywania systemu infrastruktury serwerowej obsługującej oprogramowanie:</w:t>
      </w:r>
    </w:p>
    <w:p w:rsidR="006A357E" w:rsidRDefault="006A357E" w:rsidP="00D47FA5">
      <w:pPr>
        <w:pStyle w:val="ListParagraph"/>
        <w:numPr>
          <w:ilvl w:val="0"/>
          <w:numId w:val="34"/>
        </w:numPr>
        <w:suppressAutoHyphens/>
        <w:spacing w:before="60" w:after="0"/>
        <w:jc w:val="both"/>
        <w:rPr>
          <w:rFonts w:ascii="Verdana" w:eastAsia="MS Mincho" w:hAnsi="Verdana" w:cs="Arial"/>
        </w:rPr>
      </w:pPr>
      <w:r>
        <w:rPr>
          <w:rFonts w:ascii="Verdana" w:eastAsia="MS Mincho" w:hAnsi="Verdana" w:cs="Arial"/>
        </w:rPr>
        <w:t>udostępnienie serwerów WWW,</w:t>
      </w:r>
    </w:p>
    <w:p w:rsidR="006A357E" w:rsidRDefault="006A357E" w:rsidP="00D47FA5">
      <w:pPr>
        <w:pStyle w:val="ListParagraph"/>
        <w:numPr>
          <w:ilvl w:val="0"/>
          <w:numId w:val="34"/>
        </w:numPr>
        <w:suppressAutoHyphens/>
        <w:spacing w:before="60" w:after="0"/>
        <w:jc w:val="both"/>
        <w:rPr>
          <w:rFonts w:ascii="Verdana" w:eastAsia="MS Mincho" w:hAnsi="Verdana" w:cs="Arial"/>
        </w:rPr>
      </w:pPr>
      <w:r>
        <w:rPr>
          <w:rFonts w:ascii="Verdana" w:eastAsia="MS Mincho" w:hAnsi="Verdana" w:cs="Arial"/>
        </w:rPr>
        <w:t>udostępnienie serwerów baz danych,</w:t>
      </w:r>
    </w:p>
    <w:p w:rsidR="006A357E" w:rsidRDefault="006A357E" w:rsidP="00D47FA5">
      <w:pPr>
        <w:pStyle w:val="ListParagraph"/>
        <w:numPr>
          <w:ilvl w:val="0"/>
          <w:numId w:val="34"/>
        </w:numPr>
        <w:suppressAutoHyphens/>
        <w:spacing w:before="60" w:after="0"/>
        <w:jc w:val="both"/>
        <w:rPr>
          <w:rFonts w:ascii="Verdana" w:eastAsia="MS Mincho" w:hAnsi="Verdana" w:cs="Arial"/>
        </w:rPr>
      </w:pPr>
      <w:r>
        <w:rPr>
          <w:rFonts w:ascii="Verdana" w:eastAsia="MS Mincho" w:hAnsi="Verdana" w:cs="Arial"/>
        </w:rPr>
        <w:t>podłączenie serwerów do Internetu za pomocą łączy teleinformatycznych zapewniających sprawne funkcjonowanie rozwiązania,</w:t>
      </w:r>
    </w:p>
    <w:p w:rsidR="006A357E" w:rsidRDefault="006A357E" w:rsidP="00D47FA5">
      <w:pPr>
        <w:pStyle w:val="ListParagraph"/>
        <w:numPr>
          <w:ilvl w:val="0"/>
          <w:numId w:val="34"/>
        </w:numPr>
        <w:suppressAutoHyphens/>
        <w:spacing w:before="60" w:after="0"/>
        <w:jc w:val="both"/>
        <w:rPr>
          <w:rFonts w:ascii="Verdana" w:eastAsia="MS Mincho" w:hAnsi="Verdana" w:cs="Arial"/>
        </w:rPr>
      </w:pPr>
      <w:r>
        <w:rPr>
          <w:rFonts w:ascii="Verdana" w:eastAsia="MS Mincho" w:hAnsi="Verdana" w:cs="Arial"/>
        </w:rPr>
        <w:t>zabezpieczenie dostępu do serwerów systemem zapór ogniowych (Firewall),</w:t>
      </w:r>
    </w:p>
    <w:p w:rsidR="006A357E" w:rsidRDefault="006A357E" w:rsidP="00D47FA5">
      <w:pPr>
        <w:pStyle w:val="ListParagraph"/>
        <w:numPr>
          <w:ilvl w:val="0"/>
          <w:numId w:val="34"/>
        </w:numPr>
        <w:suppressAutoHyphens/>
        <w:spacing w:before="60" w:after="0"/>
        <w:jc w:val="both"/>
        <w:rPr>
          <w:rFonts w:ascii="Verdana" w:eastAsia="MS Mincho" w:hAnsi="Verdana" w:cs="Arial"/>
        </w:rPr>
      </w:pPr>
      <w:r>
        <w:rPr>
          <w:rFonts w:ascii="Verdana" w:eastAsia="MS Mincho" w:hAnsi="Verdana" w:cs="Arial"/>
        </w:rPr>
        <w:t>zabezpieczenie dostępu do systemu za pomocą połączeń szyfrowanych,</w:t>
      </w:r>
    </w:p>
    <w:p w:rsidR="006A357E" w:rsidRDefault="006A357E" w:rsidP="00D47FA5">
      <w:pPr>
        <w:pStyle w:val="ListParagraph"/>
        <w:numPr>
          <w:ilvl w:val="0"/>
          <w:numId w:val="34"/>
        </w:numPr>
        <w:suppressAutoHyphens/>
        <w:spacing w:before="60" w:after="0"/>
        <w:jc w:val="both"/>
        <w:rPr>
          <w:rFonts w:ascii="Verdana" w:eastAsia="MS Mincho" w:hAnsi="Verdana" w:cs="Arial"/>
        </w:rPr>
      </w:pPr>
      <w:r>
        <w:rPr>
          <w:rFonts w:ascii="Verdana" w:eastAsia="MS Mincho" w:hAnsi="Verdana" w:cs="Arial"/>
        </w:rPr>
        <w:t>autentykację (uwierzytelnianie) serwerów za pomocą certyfikatów,</w:t>
      </w:r>
    </w:p>
    <w:p w:rsidR="006A357E" w:rsidRDefault="006A357E" w:rsidP="00D47FA5">
      <w:pPr>
        <w:pStyle w:val="Wypunktowanie"/>
        <w:numPr>
          <w:ilvl w:val="0"/>
          <w:numId w:val="34"/>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zabezpieczenie przed dostępem do serwerów osób nieupoważnionych, </w:t>
      </w:r>
    </w:p>
    <w:p w:rsidR="006A357E" w:rsidRDefault="006A357E" w:rsidP="00D47FA5">
      <w:pPr>
        <w:pStyle w:val="Wypunktowanie"/>
        <w:numPr>
          <w:ilvl w:val="0"/>
          <w:numId w:val="33"/>
        </w:numPr>
        <w:tabs>
          <w:tab w:val="left" w:pos="709"/>
        </w:tabs>
        <w:spacing w:after="192" w:line="276" w:lineRule="auto"/>
        <w:jc w:val="both"/>
        <w:rPr>
          <w:rFonts w:ascii="Verdana" w:hAnsi="Verdana" w:cs="Arial"/>
          <w:sz w:val="20"/>
          <w:szCs w:val="20"/>
        </w:rPr>
      </w:pPr>
      <w:r>
        <w:rPr>
          <w:rFonts w:ascii="Verdana" w:hAnsi="Verdana" w:cs="Arial"/>
          <w:sz w:val="20"/>
          <w:szCs w:val="20"/>
        </w:rPr>
        <w:t>Instalacja nowych wersji aplikacji w części serwerowej,</w:t>
      </w:r>
    </w:p>
    <w:p w:rsidR="006A357E" w:rsidRDefault="006A357E" w:rsidP="00D47FA5">
      <w:pPr>
        <w:pStyle w:val="Wypunktowanie"/>
        <w:numPr>
          <w:ilvl w:val="0"/>
          <w:numId w:val="33"/>
        </w:numPr>
        <w:tabs>
          <w:tab w:val="left" w:pos="709"/>
        </w:tabs>
        <w:spacing w:after="192" w:line="276" w:lineRule="auto"/>
        <w:jc w:val="both"/>
        <w:rPr>
          <w:rFonts w:ascii="Verdana" w:hAnsi="Verdana" w:cs="Arial"/>
          <w:sz w:val="20"/>
          <w:szCs w:val="20"/>
        </w:rPr>
      </w:pPr>
      <w:r>
        <w:rPr>
          <w:rFonts w:ascii="Verdana" w:hAnsi="Verdana" w:cs="Arial"/>
          <w:sz w:val="20"/>
          <w:szCs w:val="20"/>
        </w:rPr>
        <w:t>Codzienne wykonywanie kopii zapasowej bazy danych i przechowywanie jej przez okres minimum 14 dni, przy czym pełna kopia bezpieczeństwa musi być wykonywana nie rzadziej niż 1 raz w tygodniu,</w:t>
      </w:r>
    </w:p>
    <w:p w:rsidR="006A357E" w:rsidRDefault="006A357E" w:rsidP="00D47FA5">
      <w:pPr>
        <w:pStyle w:val="Wypunktowanie"/>
        <w:tabs>
          <w:tab w:val="left" w:pos="1134"/>
        </w:tabs>
        <w:spacing w:after="192" w:line="276" w:lineRule="auto"/>
        <w:ind w:left="993" w:hanging="273"/>
        <w:jc w:val="both"/>
        <w:rPr>
          <w:rFonts w:ascii="Verdana" w:hAnsi="Verdana" w:cs="Arial"/>
          <w:sz w:val="20"/>
          <w:szCs w:val="20"/>
        </w:rPr>
      </w:pPr>
      <w:r>
        <w:rPr>
          <w:rFonts w:ascii="Verdana" w:hAnsi="Verdana" w:cs="Arial"/>
          <w:sz w:val="20"/>
          <w:szCs w:val="20"/>
        </w:rPr>
        <w:t>a)</w:t>
      </w:r>
      <w:r>
        <w:rPr>
          <w:rFonts w:ascii="Verdana" w:hAnsi="Verdana" w:cs="Arial"/>
          <w:sz w:val="20"/>
          <w:szCs w:val="20"/>
        </w:rPr>
        <w:tab/>
        <w:t>udostępnianie na żądanie Zamawiającego, za pośrednictwem bezpiecznego, szyfrowanego kanału transmisji, nie częściej niż 1 raz na miesiąc, ostatniej pełnej kopii bezpieczeństwa bazy danych,</w:t>
      </w:r>
    </w:p>
    <w:p w:rsidR="006A357E" w:rsidRDefault="006A357E" w:rsidP="00D47FA5">
      <w:pPr>
        <w:pStyle w:val="Wypunktowanie"/>
        <w:numPr>
          <w:ilvl w:val="0"/>
          <w:numId w:val="33"/>
        </w:numPr>
        <w:tabs>
          <w:tab w:val="left" w:pos="709"/>
        </w:tabs>
        <w:spacing w:after="192" w:line="276" w:lineRule="auto"/>
        <w:jc w:val="both"/>
        <w:rPr>
          <w:rFonts w:ascii="Verdana" w:hAnsi="Verdana" w:cs="Arial"/>
          <w:sz w:val="20"/>
          <w:szCs w:val="20"/>
        </w:rPr>
      </w:pPr>
      <w:r>
        <w:rPr>
          <w:rFonts w:ascii="Verdana" w:hAnsi="Verdana" w:cs="Arial"/>
          <w:sz w:val="20"/>
          <w:szCs w:val="20"/>
        </w:rPr>
        <w:t>Udostępnienie 10 GB przestrzeni dyskowej z możliwością jej rozszerzenia na życzenie Zamawiającego. W przypadku rozszerzenia przestrzeni dyskowej opłata za każdy następny 1 GB nie może być większa niż 50 zł netto,</w:t>
      </w:r>
    </w:p>
    <w:p w:rsidR="006A357E" w:rsidRDefault="006A357E" w:rsidP="00D47FA5">
      <w:pPr>
        <w:pStyle w:val="Wypunktowanie"/>
        <w:numPr>
          <w:ilvl w:val="0"/>
          <w:numId w:val="33"/>
        </w:numPr>
        <w:tabs>
          <w:tab w:val="left" w:pos="709"/>
        </w:tabs>
        <w:spacing w:after="192" w:line="276" w:lineRule="auto"/>
        <w:jc w:val="both"/>
        <w:rPr>
          <w:rFonts w:ascii="Verdana" w:hAnsi="Verdana" w:cs="Arial"/>
          <w:sz w:val="20"/>
          <w:szCs w:val="20"/>
        </w:rPr>
      </w:pPr>
      <w:r>
        <w:rPr>
          <w:rFonts w:ascii="Verdana" w:hAnsi="Verdana" w:cs="Arial"/>
          <w:sz w:val="20"/>
          <w:szCs w:val="20"/>
        </w:rPr>
        <w:t>Regularny nadzór nad funkcjonowaniem serwera,</w:t>
      </w:r>
    </w:p>
    <w:p w:rsidR="006A357E" w:rsidRDefault="006A357E" w:rsidP="00D47FA5">
      <w:pPr>
        <w:pStyle w:val="Wypunktowanie"/>
        <w:numPr>
          <w:ilvl w:val="0"/>
          <w:numId w:val="33"/>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Konserwacja oprogramowania serwera, w tym bieżące aktualizacje oprogramowania, </w:t>
      </w:r>
    </w:p>
    <w:p w:rsidR="006A357E" w:rsidRDefault="006A357E" w:rsidP="00D47FA5">
      <w:pPr>
        <w:pStyle w:val="Wypunktowanie"/>
        <w:numPr>
          <w:ilvl w:val="0"/>
          <w:numId w:val="33"/>
        </w:numPr>
        <w:tabs>
          <w:tab w:val="left" w:pos="709"/>
        </w:tabs>
        <w:spacing w:line="276" w:lineRule="auto"/>
        <w:jc w:val="both"/>
        <w:rPr>
          <w:rFonts w:ascii="Verdana" w:hAnsi="Verdana" w:cs="Arial"/>
          <w:sz w:val="20"/>
          <w:szCs w:val="20"/>
        </w:rPr>
      </w:pPr>
      <w:r>
        <w:rPr>
          <w:rFonts w:ascii="Verdana" w:hAnsi="Verdana" w:cs="Arial"/>
          <w:sz w:val="20"/>
          <w:szCs w:val="20"/>
        </w:rPr>
        <w:t xml:space="preserve"> Odtwarzanie kopii zapasowych baz danych:</w:t>
      </w:r>
    </w:p>
    <w:p w:rsidR="006A357E" w:rsidRDefault="006A357E" w:rsidP="00D47FA5">
      <w:pPr>
        <w:pStyle w:val="Wypunktowanie"/>
        <w:numPr>
          <w:ilvl w:val="0"/>
          <w:numId w:val="35"/>
        </w:numPr>
        <w:tabs>
          <w:tab w:val="left" w:pos="709"/>
        </w:tabs>
        <w:spacing w:line="276" w:lineRule="auto"/>
        <w:jc w:val="both"/>
        <w:rPr>
          <w:rFonts w:ascii="Verdana" w:hAnsi="Verdana" w:cs="Arial"/>
          <w:sz w:val="20"/>
          <w:szCs w:val="20"/>
        </w:rPr>
      </w:pPr>
      <w:r>
        <w:rPr>
          <w:rFonts w:ascii="Verdana" w:hAnsi="Verdana" w:cs="Arial"/>
          <w:sz w:val="20"/>
          <w:szCs w:val="20"/>
        </w:rPr>
        <w:t xml:space="preserve">pierwsze odtworzenie bazy danych z kopii zapasowej z winy Zamawiającego i na wniosek Zamawiającego jest bezpłatne, </w:t>
      </w:r>
    </w:p>
    <w:p w:rsidR="006A357E" w:rsidRDefault="006A357E" w:rsidP="00D47FA5">
      <w:pPr>
        <w:pStyle w:val="Wypunktowanie"/>
        <w:numPr>
          <w:ilvl w:val="0"/>
          <w:numId w:val="35"/>
        </w:numPr>
        <w:tabs>
          <w:tab w:val="left" w:pos="709"/>
        </w:tabs>
        <w:spacing w:after="240" w:line="276" w:lineRule="auto"/>
        <w:jc w:val="both"/>
        <w:rPr>
          <w:rFonts w:ascii="Verdana" w:hAnsi="Verdana" w:cs="Arial"/>
          <w:sz w:val="20"/>
          <w:szCs w:val="20"/>
        </w:rPr>
      </w:pPr>
      <w:r>
        <w:rPr>
          <w:rFonts w:ascii="Verdana" w:hAnsi="Verdana" w:cs="Arial"/>
          <w:sz w:val="20"/>
          <w:szCs w:val="20"/>
        </w:rPr>
        <w:t>koszt każdego kolejnego odtworzenia bazy danych z kopii zapasowej z winy Zamawiającego nie może być większy niż 500 zł netto,</w:t>
      </w:r>
    </w:p>
    <w:p w:rsidR="006A357E" w:rsidRDefault="006A357E" w:rsidP="00D47FA5">
      <w:pPr>
        <w:pStyle w:val="Wypunktowanie"/>
        <w:numPr>
          <w:ilvl w:val="0"/>
          <w:numId w:val="35"/>
        </w:numPr>
        <w:tabs>
          <w:tab w:val="left" w:pos="709"/>
        </w:tabs>
        <w:spacing w:after="240" w:line="276" w:lineRule="auto"/>
        <w:jc w:val="both"/>
        <w:rPr>
          <w:rFonts w:ascii="Verdana" w:hAnsi="Verdana" w:cs="Arial"/>
          <w:sz w:val="20"/>
          <w:szCs w:val="20"/>
        </w:rPr>
      </w:pPr>
      <w:r>
        <w:rPr>
          <w:rFonts w:ascii="Verdana" w:hAnsi="Verdana" w:cs="Arial"/>
          <w:sz w:val="20"/>
          <w:szCs w:val="20"/>
        </w:rPr>
        <w:t>opracowanie i przekazanie Zamawiającemu opisu środowiska bazodanowego potrzebnego do odtworzenia kopii bezpieczeństwa bazy danych na lokalnych zasobach Zamawiającego,</w:t>
      </w:r>
    </w:p>
    <w:p w:rsidR="006A357E" w:rsidRDefault="006A357E" w:rsidP="00D47FA5">
      <w:pPr>
        <w:pStyle w:val="Wypunktowanie"/>
        <w:numPr>
          <w:ilvl w:val="0"/>
          <w:numId w:val="33"/>
        </w:numPr>
        <w:tabs>
          <w:tab w:val="left" w:pos="284"/>
        </w:tabs>
        <w:spacing w:after="240" w:line="276" w:lineRule="auto"/>
        <w:jc w:val="both"/>
        <w:rPr>
          <w:rFonts w:ascii="Verdana" w:hAnsi="Verdana" w:cs="Arial"/>
          <w:sz w:val="20"/>
          <w:szCs w:val="20"/>
        </w:rPr>
      </w:pPr>
      <w:r>
        <w:rPr>
          <w:rFonts w:ascii="Verdana" w:hAnsi="Verdana" w:cs="Arial"/>
          <w:sz w:val="20"/>
          <w:szCs w:val="20"/>
        </w:rPr>
        <w:t>Konserwacja i zarządzanie internetowymi usługami informacyjnymi serwera (IIS),</w:t>
      </w:r>
    </w:p>
    <w:p w:rsidR="006A357E" w:rsidRDefault="006A357E" w:rsidP="00D47FA5">
      <w:pPr>
        <w:pStyle w:val="Wypunktowanie"/>
        <w:numPr>
          <w:ilvl w:val="0"/>
          <w:numId w:val="33"/>
        </w:numPr>
        <w:tabs>
          <w:tab w:val="left" w:pos="284"/>
        </w:tabs>
        <w:autoSpaceDE w:val="0"/>
        <w:spacing w:after="240" w:line="276" w:lineRule="auto"/>
        <w:jc w:val="both"/>
        <w:rPr>
          <w:rFonts w:ascii="Verdana" w:hAnsi="Verdana" w:cs="Arial"/>
          <w:sz w:val="20"/>
          <w:szCs w:val="20"/>
        </w:rPr>
      </w:pPr>
      <w:r>
        <w:rPr>
          <w:rFonts w:ascii="Verdana" w:hAnsi="Verdana" w:cs="Arial"/>
          <w:sz w:val="20"/>
          <w:szCs w:val="20"/>
        </w:rPr>
        <w:t>Konserwacja i zarządzanie serwerem bazy danych,</w:t>
      </w:r>
    </w:p>
    <w:p w:rsidR="006A357E" w:rsidRDefault="006A357E" w:rsidP="00D47FA5">
      <w:pPr>
        <w:pStyle w:val="Wypunktowanie"/>
        <w:numPr>
          <w:ilvl w:val="0"/>
          <w:numId w:val="33"/>
        </w:numPr>
        <w:autoSpaceDE w:val="0"/>
        <w:spacing w:line="276" w:lineRule="auto"/>
        <w:jc w:val="both"/>
        <w:rPr>
          <w:rFonts w:ascii="Verdana" w:hAnsi="Verdana" w:cs="Arial"/>
          <w:sz w:val="20"/>
          <w:szCs w:val="20"/>
        </w:rPr>
      </w:pPr>
      <w:r>
        <w:rPr>
          <w:rFonts w:ascii="Verdana" w:hAnsi="Verdana" w:cs="Arial"/>
          <w:bCs/>
          <w:sz w:val="20"/>
          <w:szCs w:val="20"/>
        </w:rPr>
        <w:t>Zapewnienie wsparcia merytorycznego</w:t>
      </w:r>
      <w:r>
        <w:rPr>
          <w:rFonts w:ascii="Verdana" w:hAnsi="Verdana" w:cs="Arial"/>
          <w:sz w:val="20"/>
          <w:szCs w:val="20"/>
        </w:rPr>
        <w:t xml:space="preserve"> drogą telefoniczną oraz za pośrednictwem  poczty elektronicznej pod adresem: ………………., w godzinach 8.00 – 16.00 w dni robocze,</w:t>
      </w:r>
    </w:p>
    <w:p w:rsidR="006A357E" w:rsidRDefault="006A357E" w:rsidP="00D47FA5">
      <w:pPr>
        <w:pStyle w:val="Wypunktowanie"/>
        <w:numPr>
          <w:ilvl w:val="0"/>
          <w:numId w:val="33"/>
        </w:numPr>
        <w:spacing w:line="276" w:lineRule="auto"/>
        <w:jc w:val="both"/>
        <w:rPr>
          <w:rFonts w:ascii="Verdana" w:hAnsi="Verdana" w:cs="Arial"/>
          <w:bCs/>
          <w:sz w:val="20"/>
          <w:szCs w:val="20"/>
        </w:rPr>
      </w:pPr>
      <w:r>
        <w:rPr>
          <w:rFonts w:ascii="Verdana" w:hAnsi="Verdana" w:cs="Arial"/>
          <w:bCs/>
          <w:sz w:val="20"/>
          <w:szCs w:val="20"/>
        </w:rPr>
        <w:t>Rozwój oprogramowania w szczególności dostosowujący je do zmieniających się przepisów prawa:</w:t>
      </w:r>
    </w:p>
    <w:p w:rsidR="006A357E" w:rsidRDefault="006A357E" w:rsidP="00ED5D1D">
      <w:pPr>
        <w:numPr>
          <w:ilvl w:val="0"/>
          <w:numId w:val="36"/>
        </w:numPr>
        <w:suppressAutoHyphens/>
        <w:autoSpaceDE w:val="0"/>
        <w:spacing w:after="0" w:line="276" w:lineRule="auto"/>
        <w:ind w:left="1418" w:hanging="284"/>
        <w:jc w:val="both"/>
        <w:rPr>
          <w:rFonts w:ascii="Verdana" w:hAnsi="Verdana" w:cs="Arial"/>
          <w:sz w:val="20"/>
          <w:szCs w:val="20"/>
        </w:rPr>
      </w:pPr>
      <w:r>
        <w:rPr>
          <w:rFonts w:ascii="Verdana" w:hAnsi="Verdana" w:cs="Arial"/>
          <w:sz w:val="20"/>
        </w:rPr>
        <w:t>Wykonawca zobowiązany jest do przetestowania wszelkich aktualizacji, poprawek i modyfikacji przed udostępnieniem ich Zamawiającemu,</w:t>
      </w:r>
    </w:p>
    <w:p w:rsidR="006A357E" w:rsidRDefault="006A357E" w:rsidP="00ED5D1D">
      <w:pPr>
        <w:numPr>
          <w:ilvl w:val="0"/>
          <w:numId w:val="36"/>
        </w:numPr>
        <w:suppressAutoHyphens/>
        <w:autoSpaceDE w:val="0"/>
        <w:spacing w:after="0" w:line="276" w:lineRule="auto"/>
        <w:ind w:left="1418" w:hanging="284"/>
        <w:jc w:val="both"/>
        <w:rPr>
          <w:rFonts w:ascii="Verdana" w:hAnsi="Verdana" w:cs="Arial"/>
          <w:sz w:val="20"/>
        </w:rPr>
      </w:pPr>
      <w:r>
        <w:rPr>
          <w:rFonts w:ascii="Verdana" w:hAnsi="Verdana" w:cs="Arial"/>
          <w:sz w:val="20"/>
        </w:rPr>
        <w:t>Wykonawca zobowiązuje się do dostosowania programu do zmienionych przepisów prawa w terminie najpóźniej 7 dni przed datą wejścia w życie stosownych przepisów, pod warunkiem, że wejście przepisów w życie nastąpiło na co najmniej 21 dni od daty ich publikacji,</w:t>
      </w:r>
    </w:p>
    <w:p w:rsidR="006A357E" w:rsidRDefault="006A357E" w:rsidP="00ED5D1D">
      <w:pPr>
        <w:numPr>
          <w:ilvl w:val="0"/>
          <w:numId w:val="36"/>
        </w:numPr>
        <w:suppressAutoHyphens/>
        <w:autoSpaceDE w:val="0"/>
        <w:spacing w:after="240" w:line="276" w:lineRule="auto"/>
        <w:ind w:left="1500" w:hanging="366"/>
        <w:jc w:val="both"/>
        <w:rPr>
          <w:rFonts w:ascii="Verdana" w:hAnsi="Verdana" w:cs="Arial"/>
          <w:sz w:val="20"/>
        </w:rPr>
      </w:pPr>
      <w:r>
        <w:rPr>
          <w:rFonts w:ascii="Verdana" w:hAnsi="Verdana" w:cs="Arial"/>
          <w:sz w:val="20"/>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p>
    <w:p w:rsidR="006A357E" w:rsidRDefault="006A357E" w:rsidP="00D47FA5">
      <w:pPr>
        <w:pStyle w:val="Wypunktowanie"/>
        <w:numPr>
          <w:ilvl w:val="0"/>
          <w:numId w:val="33"/>
        </w:numPr>
        <w:tabs>
          <w:tab w:val="left" w:pos="709"/>
        </w:tabs>
        <w:spacing w:line="276" w:lineRule="auto"/>
        <w:jc w:val="both"/>
        <w:rPr>
          <w:rFonts w:ascii="Verdana" w:hAnsi="Verdana" w:cs="Arial"/>
          <w:sz w:val="20"/>
          <w:szCs w:val="20"/>
        </w:rPr>
      </w:pPr>
      <w:r>
        <w:rPr>
          <w:rFonts w:ascii="Verdana" w:hAnsi="Verdana" w:cs="Arial"/>
          <w:sz w:val="20"/>
          <w:szCs w:val="20"/>
        </w:rPr>
        <w:t>W przypadku przerw w działaniu systemu wynikających z potrzeby wykonania czynności konserwacyjnych:</w:t>
      </w:r>
    </w:p>
    <w:p w:rsidR="006A357E" w:rsidRDefault="006A357E" w:rsidP="00D47FA5">
      <w:pPr>
        <w:pStyle w:val="Wypunktowanie"/>
        <w:numPr>
          <w:ilvl w:val="1"/>
          <w:numId w:val="37"/>
        </w:numPr>
        <w:spacing w:line="276" w:lineRule="auto"/>
        <w:jc w:val="both"/>
        <w:rPr>
          <w:rFonts w:ascii="Verdana" w:hAnsi="Verdana" w:cs="Arial"/>
          <w:sz w:val="20"/>
          <w:szCs w:val="20"/>
        </w:rPr>
      </w:pPr>
      <w:r>
        <w:rPr>
          <w:rFonts w:ascii="Verdana" w:hAnsi="Verdana" w:cs="Arial"/>
          <w:sz w:val="20"/>
          <w:szCs w:val="20"/>
        </w:rPr>
        <w:t xml:space="preserve">Wykonawca musi z co najmniej 48 godzinnym wyprzedzeniem poinformować wszystkich użytkowników o planowanej przerwie odpowiednim komunikatem pojawiającym się przy próbie logowania do systemu,  </w:t>
      </w:r>
    </w:p>
    <w:p w:rsidR="006A357E" w:rsidRDefault="006A357E" w:rsidP="00ED5D1D">
      <w:pPr>
        <w:pStyle w:val="Wypunktowanie"/>
        <w:numPr>
          <w:ilvl w:val="1"/>
          <w:numId w:val="37"/>
        </w:numPr>
        <w:spacing w:line="276" w:lineRule="auto"/>
        <w:ind w:left="1502" w:hanging="368"/>
        <w:jc w:val="both"/>
        <w:rPr>
          <w:rFonts w:ascii="Verdana" w:hAnsi="Verdana" w:cs="Arial"/>
          <w:sz w:val="20"/>
          <w:szCs w:val="20"/>
        </w:rPr>
      </w:pPr>
      <w:r>
        <w:rPr>
          <w:rFonts w:ascii="Verdana" w:hAnsi="Verdana" w:cs="Arial"/>
          <w:sz w:val="20"/>
          <w:szCs w:val="20"/>
        </w:rPr>
        <w:t>przerwa niedostępności systemu nie może być dłuższa niż 4 godziny,</w:t>
      </w:r>
    </w:p>
    <w:p w:rsidR="006A357E" w:rsidRDefault="006A357E" w:rsidP="00ED5D1D">
      <w:pPr>
        <w:pStyle w:val="Wypunktowanie"/>
        <w:numPr>
          <w:ilvl w:val="1"/>
          <w:numId w:val="37"/>
        </w:numPr>
        <w:spacing w:line="276" w:lineRule="auto"/>
        <w:ind w:left="1502" w:hanging="368"/>
        <w:jc w:val="both"/>
        <w:rPr>
          <w:rFonts w:ascii="Verdana" w:hAnsi="Verdana" w:cs="Arial"/>
          <w:sz w:val="20"/>
          <w:szCs w:val="20"/>
        </w:rPr>
      </w:pPr>
      <w:r>
        <w:rPr>
          <w:rFonts w:ascii="Verdana" w:hAnsi="Verdana" w:cs="Arial"/>
          <w:sz w:val="20"/>
          <w:szCs w:val="20"/>
        </w:rPr>
        <w:t>w miesiącu  dopuszczalne są maksymalnie 2 ww. przerwy,</w:t>
      </w:r>
    </w:p>
    <w:p w:rsidR="006A357E" w:rsidRDefault="006A357E" w:rsidP="00D47FA5">
      <w:pPr>
        <w:pStyle w:val="Wypunktowanie"/>
        <w:spacing w:line="276" w:lineRule="auto"/>
        <w:ind w:left="1502"/>
        <w:jc w:val="both"/>
        <w:rPr>
          <w:rFonts w:ascii="Verdana" w:hAnsi="Verdana" w:cs="Arial"/>
          <w:sz w:val="20"/>
          <w:szCs w:val="20"/>
        </w:rPr>
      </w:pPr>
      <w:r>
        <w:rPr>
          <w:rFonts w:ascii="Verdana" w:hAnsi="Verdana" w:cs="Arial"/>
          <w:sz w:val="20"/>
          <w:szCs w:val="20"/>
        </w:rPr>
        <w:t xml:space="preserve"> </w:t>
      </w:r>
    </w:p>
    <w:p w:rsidR="006A357E" w:rsidRDefault="006A357E" w:rsidP="00D47FA5">
      <w:pPr>
        <w:numPr>
          <w:ilvl w:val="0"/>
          <w:numId w:val="33"/>
        </w:numPr>
        <w:suppressAutoHyphens/>
        <w:autoSpaceDE w:val="0"/>
        <w:spacing w:after="120" w:line="276" w:lineRule="auto"/>
        <w:jc w:val="both"/>
        <w:rPr>
          <w:rFonts w:ascii="Verdana" w:eastAsia="MS Mincho" w:hAnsi="Verdana" w:cs="Arial"/>
          <w:sz w:val="20"/>
          <w:szCs w:val="20"/>
        </w:rPr>
      </w:pPr>
      <w:r>
        <w:rPr>
          <w:rFonts w:ascii="Verdana" w:eastAsia="MS Mincho" w:hAnsi="Verdana" w:cs="Arial"/>
          <w:sz w:val="20"/>
        </w:rPr>
        <w:t>W razie konieczności zmiany adresu udostępnienia serwera aplikacji Wykonawca ma obowiązek poinformowania Zamawiającego o nowym adresie dwa tygodnie wcześniej w formie pisemnej,</w:t>
      </w:r>
    </w:p>
    <w:p w:rsidR="006A357E" w:rsidRDefault="006A357E" w:rsidP="00D47FA5">
      <w:pPr>
        <w:numPr>
          <w:ilvl w:val="0"/>
          <w:numId w:val="33"/>
        </w:numPr>
        <w:suppressAutoHyphens/>
        <w:autoSpaceDE w:val="0"/>
        <w:spacing w:after="120" w:line="276" w:lineRule="auto"/>
        <w:jc w:val="both"/>
        <w:rPr>
          <w:rFonts w:ascii="Verdana" w:eastAsia="MS Mincho" w:hAnsi="Verdana" w:cs="Arial"/>
          <w:sz w:val="20"/>
        </w:rPr>
      </w:pPr>
      <w:r>
        <w:rPr>
          <w:rFonts w:ascii="Verdana" w:eastAsia="MS Mincho" w:hAnsi="Verdana" w:cs="Arial"/>
          <w:sz w:val="20"/>
        </w:rPr>
        <w:t>Po zakończeniu okresu obowiązywania umowy, jeśli nie zostanie zawarta nowa umowa na kolejny okres, Wykonawca ma obowiązek zapisania danych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p>
    <w:p w:rsidR="006A357E" w:rsidRDefault="006A357E" w:rsidP="00D47FA5">
      <w:pPr>
        <w:numPr>
          <w:ilvl w:val="0"/>
          <w:numId w:val="33"/>
        </w:numPr>
        <w:suppressAutoHyphens/>
        <w:autoSpaceDE w:val="0"/>
        <w:spacing w:after="120" w:line="276" w:lineRule="auto"/>
        <w:jc w:val="both"/>
        <w:rPr>
          <w:rFonts w:ascii="Verdana" w:hAnsi="Verdana" w:cs="Arial"/>
          <w:bCs/>
          <w:sz w:val="20"/>
        </w:rPr>
      </w:pPr>
      <w:r>
        <w:rPr>
          <w:rFonts w:ascii="Verdana" w:hAnsi="Verdana" w:cs="Arial"/>
          <w:bCs/>
          <w:sz w:val="20"/>
        </w:rPr>
        <w:t>Niezwłoczne rozwiązywanie problemów i usuwanie błędów zgłaszanych przez Zamawiającego, uwzględniające ich klasyfikację i związany z tym czas naprawy:</w:t>
      </w:r>
    </w:p>
    <w:tbl>
      <w:tblPr>
        <w:tblW w:w="9416" w:type="dxa"/>
        <w:tblInd w:w="-34" w:type="dxa"/>
        <w:tblLayout w:type="fixed"/>
        <w:tblLook w:val="0000"/>
      </w:tblPr>
      <w:tblGrid>
        <w:gridCol w:w="2482"/>
        <w:gridCol w:w="6934"/>
      </w:tblGrid>
      <w:tr w:rsidR="006A357E" w:rsidTr="001C5E3A">
        <w:trPr>
          <w:trHeight w:val="462"/>
        </w:trPr>
        <w:tc>
          <w:tcPr>
            <w:tcW w:w="2482" w:type="dxa"/>
          </w:tcPr>
          <w:p w:rsidR="006A357E" w:rsidRDefault="006A357E" w:rsidP="00D30D34">
            <w:pPr>
              <w:suppressAutoHyphens/>
              <w:snapToGrid w:val="0"/>
              <w:spacing w:line="276" w:lineRule="auto"/>
              <w:ind w:left="394" w:hanging="342"/>
              <w:jc w:val="both"/>
              <w:rPr>
                <w:rFonts w:ascii="Verdana" w:hAnsi="Verdana" w:cs="Arial"/>
                <w:b/>
                <w:bCs/>
                <w:sz w:val="20"/>
                <w:lang w:eastAsia="ar-SA"/>
              </w:rPr>
            </w:pPr>
            <w:r>
              <w:rPr>
                <w:rFonts w:ascii="Verdana" w:hAnsi="Verdana" w:cs="Arial"/>
                <w:b/>
                <w:bCs/>
                <w:sz w:val="20"/>
              </w:rPr>
              <w:t>Błąd priorytetu „A”</w:t>
            </w:r>
          </w:p>
        </w:tc>
        <w:tc>
          <w:tcPr>
            <w:tcW w:w="6934" w:type="dxa"/>
          </w:tcPr>
          <w:p w:rsidR="006A357E" w:rsidRDefault="006A357E" w:rsidP="00D30D34">
            <w:pPr>
              <w:tabs>
                <w:tab w:val="left" w:pos="4651"/>
                <w:tab w:val="left" w:pos="5077"/>
              </w:tabs>
              <w:suppressAutoHyphens/>
              <w:snapToGrid w:val="0"/>
              <w:spacing w:line="276" w:lineRule="auto"/>
              <w:ind w:left="-26" w:firstLine="26"/>
              <w:jc w:val="both"/>
              <w:rPr>
                <w:rFonts w:ascii="Verdana" w:eastAsia="MS Mincho" w:hAnsi="Verdana" w:cs="Arial"/>
                <w:sz w:val="20"/>
                <w:lang w:eastAsia="ar-SA"/>
              </w:rPr>
            </w:pPr>
            <w:r>
              <w:rPr>
                <w:rFonts w:ascii="Verdana" w:hAnsi="Verdana" w:cs="Arial"/>
                <w:bCs/>
                <w:sz w:val="20"/>
              </w:rPr>
              <w:t xml:space="preserve">- uniemożliwia korzystanie z aplikacji. Wykonawca zobowiązany jest do </w:t>
            </w:r>
            <w:r>
              <w:rPr>
                <w:rFonts w:ascii="Verdana" w:eastAsia="MS Mincho" w:hAnsi="Verdana" w:cs="Arial"/>
                <w:sz w:val="20"/>
              </w:rPr>
              <w:t>rozpoznania oraz naprawy błędu w czasie do 24 godzin od dokonania formalnego zgłoszenia. Wykonawca może wskazać metodę tymczasowego obejścia problemu zaakceptowaną przez Zamawiającego na czas nie dłuższy niż 3 dni od daty formalnego zgłoszenia.</w:t>
            </w:r>
          </w:p>
        </w:tc>
      </w:tr>
      <w:tr w:rsidR="006A357E" w:rsidTr="001C5E3A">
        <w:tc>
          <w:tcPr>
            <w:tcW w:w="2482" w:type="dxa"/>
          </w:tcPr>
          <w:p w:rsidR="006A357E" w:rsidRDefault="006A357E" w:rsidP="00D30D34">
            <w:pPr>
              <w:suppressAutoHyphens/>
              <w:snapToGrid w:val="0"/>
              <w:spacing w:line="276" w:lineRule="auto"/>
              <w:ind w:left="34"/>
              <w:jc w:val="both"/>
              <w:rPr>
                <w:rFonts w:ascii="Verdana" w:hAnsi="Verdana" w:cs="Arial"/>
                <w:b/>
                <w:bCs/>
                <w:sz w:val="20"/>
                <w:lang w:eastAsia="ar-SA"/>
              </w:rPr>
            </w:pPr>
            <w:r>
              <w:rPr>
                <w:rFonts w:ascii="Verdana" w:hAnsi="Verdana" w:cs="Arial"/>
                <w:b/>
                <w:bCs/>
                <w:sz w:val="20"/>
              </w:rPr>
              <w:t>Błąd priorytetu „B”</w:t>
            </w:r>
          </w:p>
        </w:tc>
        <w:tc>
          <w:tcPr>
            <w:tcW w:w="6934" w:type="dxa"/>
          </w:tcPr>
          <w:p w:rsidR="006A357E" w:rsidRDefault="006A357E" w:rsidP="00D30D34">
            <w:pPr>
              <w:snapToGrid w:val="0"/>
              <w:spacing w:line="276" w:lineRule="auto"/>
              <w:jc w:val="both"/>
              <w:rPr>
                <w:rFonts w:ascii="Verdana" w:hAnsi="Verdana" w:cs="Arial"/>
                <w:bCs/>
                <w:sz w:val="20"/>
                <w:lang w:eastAsia="ar-SA"/>
              </w:rPr>
            </w:pPr>
            <w:r>
              <w:rPr>
                <w:rFonts w:ascii="Verdana" w:hAnsi="Verdana" w:cs="Arial"/>
                <w:bCs/>
                <w:sz w:val="20"/>
              </w:rPr>
              <w:t>- powoduje nieprawidłowe działanie istotnych funkcji użytkowych aplikacji, nie mających bezpośredniego wpływu na jej działanie.</w:t>
            </w:r>
          </w:p>
          <w:p w:rsidR="006A357E" w:rsidRDefault="006A357E" w:rsidP="00D30D34">
            <w:pPr>
              <w:suppressAutoHyphens/>
              <w:snapToGrid w:val="0"/>
              <w:spacing w:line="276" w:lineRule="auto"/>
              <w:jc w:val="both"/>
              <w:rPr>
                <w:rFonts w:ascii="Verdana" w:hAnsi="Verdana" w:cs="Arial"/>
                <w:bCs/>
                <w:sz w:val="20"/>
                <w:lang w:eastAsia="ar-SA"/>
              </w:rPr>
            </w:pPr>
            <w:r>
              <w:rPr>
                <w:rFonts w:ascii="Verdana" w:hAnsi="Verdana" w:cs="Arial"/>
                <w:bCs/>
                <w:sz w:val="20"/>
              </w:rPr>
              <w:t>Pracownicy Wykonawcy pracować będą do czasu jego zlokalizowania i naprawy jednak nie może to być czas dłuższy niż 5 dni. Wykonawca może wskazać metodę tymczasowego obejścia problemu zaakceptowaną przez Zamawiającego na czas nie dłuższy niż 10 dni od daty formalnego zgłoszenia</w:t>
            </w:r>
          </w:p>
        </w:tc>
      </w:tr>
      <w:tr w:rsidR="006A357E" w:rsidRPr="00D47FA5" w:rsidTr="001C5E3A">
        <w:tc>
          <w:tcPr>
            <w:tcW w:w="2482" w:type="dxa"/>
          </w:tcPr>
          <w:p w:rsidR="006A357E" w:rsidRDefault="006A357E" w:rsidP="00D30D34">
            <w:pPr>
              <w:suppressAutoHyphens/>
              <w:snapToGrid w:val="0"/>
              <w:spacing w:line="276" w:lineRule="auto"/>
              <w:ind w:left="394" w:hanging="342"/>
              <w:jc w:val="both"/>
              <w:rPr>
                <w:rFonts w:ascii="Verdana" w:hAnsi="Verdana" w:cs="Arial"/>
                <w:b/>
                <w:bCs/>
                <w:sz w:val="20"/>
                <w:lang w:eastAsia="ar-SA"/>
              </w:rPr>
            </w:pPr>
            <w:r>
              <w:rPr>
                <w:rFonts w:ascii="Verdana" w:hAnsi="Verdana" w:cs="Arial"/>
                <w:b/>
                <w:bCs/>
                <w:sz w:val="20"/>
              </w:rPr>
              <w:t>Błąd priorytetu „C”</w:t>
            </w:r>
          </w:p>
        </w:tc>
        <w:tc>
          <w:tcPr>
            <w:tcW w:w="6934" w:type="dxa"/>
          </w:tcPr>
          <w:p w:rsidR="006A357E" w:rsidRDefault="006A357E" w:rsidP="00D30D34">
            <w:pPr>
              <w:snapToGrid w:val="0"/>
              <w:spacing w:line="276" w:lineRule="auto"/>
              <w:jc w:val="both"/>
              <w:rPr>
                <w:rFonts w:ascii="Verdana" w:hAnsi="Verdana" w:cs="Arial"/>
                <w:bCs/>
                <w:sz w:val="20"/>
                <w:lang w:eastAsia="ar-SA"/>
              </w:rPr>
            </w:pPr>
            <w:r>
              <w:rPr>
                <w:rFonts w:ascii="Verdana" w:hAnsi="Verdana" w:cs="Arial"/>
                <w:bCs/>
                <w:sz w:val="20"/>
              </w:rPr>
              <w:t>- powoduje nieprawidłowe działanie mało istotnych funkcji aplikacji.</w:t>
            </w:r>
          </w:p>
          <w:p w:rsidR="006A357E" w:rsidRPr="00D47FA5" w:rsidRDefault="006A357E" w:rsidP="00D30D34">
            <w:pPr>
              <w:snapToGrid w:val="0"/>
              <w:spacing w:line="276" w:lineRule="auto"/>
              <w:jc w:val="both"/>
              <w:rPr>
                <w:rFonts w:ascii="Verdana" w:hAnsi="Verdana" w:cs="Arial"/>
                <w:sz w:val="20"/>
              </w:rPr>
            </w:pPr>
            <w:r>
              <w:rPr>
                <w:rFonts w:ascii="Verdana" w:hAnsi="Verdana" w:cs="Arial"/>
                <w:bCs/>
                <w:sz w:val="20"/>
              </w:rPr>
              <w:t xml:space="preserve">Wykonawca zobowiązuje się do naprawy błędu w terminie </w:t>
            </w:r>
            <w:r>
              <w:rPr>
                <w:rFonts w:ascii="Verdana" w:hAnsi="Verdana" w:cs="Arial"/>
                <w:sz w:val="20"/>
              </w:rPr>
              <w:t>nie później niż 30 dni od daty formalnego zgłoszenia.</w:t>
            </w:r>
          </w:p>
        </w:tc>
      </w:tr>
    </w:tbl>
    <w:p w:rsidR="006A357E" w:rsidRDefault="006A357E" w:rsidP="00D47FA5">
      <w:pPr>
        <w:pStyle w:val="BodyText"/>
        <w:tabs>
          <w:tab w:val="left" w:pos="0"/>
        </w:tabs>
        <w:autoSpaceDE w:val="0"/>
        <w:spacing w:before="57" w:after="0"/>
        <w:ind w:left="567"/>
        <w:jc w:val="both"/>
        <w:rPr>
          <w:rFonts w:ascii="Verdana" w:hAnsi="Verdana" w:cs="Arial"/>
        </w:rPr>
      </w:pPr>
    </w:p>
    <w:p w:rsidR="006A357E" w:rsidRDefault="006A357E" w:rsidP="00D47FA5">
      <w:pPr>
        <w:tabs>
          <w:tab w:val="left" w:pos="1905"/>
        </w:tabs>
        <w:jc w:val="both"/>
        <w:rPr>
          <w:rFonts w:ascii="Verdana" w:hAnsi="Verdana" w:cs="Arial"/>
          <w:bCs/>
          <w:sz w:val="20"/>
        </w:rPr>
      </w:pPr>
      <w:r>
        <w:rPr>
          <w:rFonts w:ascii="Verdana" w:hAnsi="Verdana" w:cs="Arial"/>
          <w:b/>
          <w:kern w:val="2"/>
          <w:sz w:val="20"/>
        </w:rPr>
        <w:t>Zadanie VII</w:t>
      </w:r>
      <w:r>
        <w:rPr>
          <w:rFonts w:ascii="Verdana" w:hAnsi="Verdana" w:cs="Arial"/>
          <w:kern w:val="2"/>
          <w:sz w:val="20"/>
        </w:rPr>
        <w:t xml:space="preserve"> - </w:t>
      </w:r>
      <w:r>
        <w:rPr>
          <w:rFonts w:ascii="Verdana" w:hAnsi="Verdana" w:cs="Arial"/>
          <w:bCs/>
          <w:sz w:val="20"/>
        </w:rPr>
        <w:t>Zapewnienie prawa do korzystania z oprogramowania Finanse, umożliwiającego obsługę systemu finansowo-księgowego przez Biuro Finansów Oświaty w roku 2022</w:t>
      </w:r>
    </w:p>
    <w:p w:rsidR="006A357E" w:rsidRDefault="006A357E" w:rsidP="00D47FA5">
      <w:pPr>
        <w:pStyle w:val="ListParagraph"/>
        <w:numPr>
          <w:ilvl w:val="0"/>
          <w:numId w:val="38"/>
        </w:numPr>
        <w:tabs>
          <w:tab w:val="left" w:pos="0"/>
        </w:tabs>
        <w:autoSpaceDE w:val="0"/>
        <w:spacing w:after="192"/>
        <w:jc w:val="both"/>
        <w:rPr>
          <w:rFonts w:ascii="Verdana" w:hAnsi="Verdana" w:cs="Arial"/>
          <w:kern w:val="0"/>
        </w:rPr>
      </w:pPr>
      <w:r>
        <w:rPr>
          <w:rFonts w:ascii="Verdana" w:hAnsi="Verdana" w:cs="Arial"/>
          <w:kern w:val="2"/>
        </w:rPr>
        <w:t xml:space="preserve">Udostępnienie serwera aplikacji Finanse VULCAN poprzez Platformę VULCAN </w:t>
      </w:r>
      <w:r>
        <w:rPr>
          <w:rFonts w:ascii="Verdana" w:hAnsi="Verdana" w:cs="Arial"/>
        </w:rPr>
        <w:t xml:space="preserve">pod adresem: </w:t>
      </w:r>
      <w:hyperlink r:id="rId20" w:tgtFrame="_blank" w:history="1">
        <w:r>
          <w:rPr>
            <w:rStyle w:val="Hyperlink"/>
            <w:rFonts w:ascii="Verdana" w:hAnsi="Verdana" w:cs="Arial"/>
            <w:color w:val="auto"/>
            <w:kern w:val="2"/>
          </w:rPr>
          <w:t>https://finanse.vulcan.net.pl/czestochowa</w:t>
        </w:r>
      </w:hyperlink>
      <w:r>
        <w:rPr>
          <w:rFonts w:ascii="Verdana" w:hAnsi="Verdana" w:cs="Arial"/>
          <w:kern w:val="2"/>
        </w:rPr>
        <w:t xml:space="preserve"> z pełnym</w:t>
      </w:r>
      <w:r>
        <w:rPr>
          <w:rFonts w:ascii="Verdana" w:hAnsi="Verdana" w:cs="Arial"/>
        </w:rPr>
        <w:t xml:space="preserve"> prawem do jej użytkowania, </w:t>
      </w:r>
    </w:p>
    <w:p w:rsidR="006A357E" w:rsidRDefault="006A357E" w:rsidP="00D47FA5">
      <w:pPr>
        <w:pStyle w:val="ListParagraph"/>
        <w:numPr>
          <w:ilvl w:val="0"/>
          <w:numId w:val="38"/>
        </w:numPr>
        <w:suppressAutoHyphens/>
        <w:spacing w:before="60" w:after="0"/>
        <w:jc w:val="both"/>
        <w:rPr>
          <w:rFonts w:ascii="Verdana" w:hAnsi="Verdana" w:cs="Arial"/>
          <w:bCs/>
        </w:rPr>
      </w:pPr>
      <w:r>
        <w:rPr>
          <w:rFonts w:ascii="Verdana" w:hAnsi="Verdana" w:cs="Arial"/>
          <w:bCs/>
        </w:rPr>
        <w:t>Utrzymanie w trakcie okresu wykorzystywania systemu infrastruktury serwerowej obsługującej oprogramowanie:</w:t>
      </w:r>
    </w:p>
    <w:p w:rsidR="006A357E" w:rsidRDefault="006A357E" w:rsidP="00D47FA5">
      <w:pPr>
        <w:pStyle w:val="ListParagraph"/>
        <w:numPr>
          <w:ilvl w:val="0"/>
          <w:numId w:val="39"/>
        </w:numPr>
        <w:suppressAutoHyphens/>
        <w:spacing w:before="60" w:after="0"/>
        <w:jc w:val="both"/>
        <w:rPr>
          <w:rFonts w:ascii="Verdana" w:eastAsia="MS Mincho" w:hAnsi="Verdana" w:cs="Arial"/>
        </w:rPr>
      </w:pPr>
      <w:r>
        <w:rPr>
          <w:rFonts w:ascii="Verdana" w:eastAsia="MS Mincho" w:hAnsi="Verdana" w:cs="Arial"/>
        </w:rPr>
        <w:t>udostępnienie serwerów WWW,</w:t>
      </w:r>
    </w:p>
    <w:p w:rsidR="006A357E" w:rsidRDefault="006A357E" w:rsidP="00D47FA5">
      <w:pPr>
        <w:pStyle w:val="ListParagraph"/>
        <w:numPr>
          <w:ilvl w:val="0"/>
          <w:numId w:val="39"/>
        </w:numPr>
        <w:suppressAutoHyphens/>
        <w:spacing w:before="60" w:after="0"/>
        <w:jc w:val="both"/>
        <w:rPr>
          <w:rFonts w:ascii="Verdana" w:eastAsia="MS Mincho" w:hAnsi="Verdana" w:cs="Arial"/>
        </w:rPr>
      </w:pPr>
      <w:r>
        <w:rPr>
          <w:rFonts w:ascii="Verdana" w:eastAsia="MS Mincho" w:hAnsi="Verdana" w:cs="Arial"/>
        </w:rPr>
        <w:t>udostępnienie serwerów baz danych,</w:t>
      </w:r>
    </w:p>
    <w:p w:rsidR="006A357E" w:rsidRDefault="006A357E" w:rsidP="00D47FA5">
      <w:pPr>
        <w:pStyle w:val="ListParagraph"/>
        <w:numPr>
          <w:ilvl w:val="0"/>
          <w:numId w:val="39"/>
        </w:numPr>
        <w:suppressAutoHyphens/>
        <w:spacing w:before="60" w:after="0"/>
        <w:jc w:val="both"/>
        <w:rPr>
          <w:rFonts w:ascii="Verdana" w:eastAsia="MS Mincho" w:hAnsi="Verdana" w:cs="Arial"/>
        </w:rPr>
      </w:pPr>
      <w:r>
        <w:rPr>
          <w:rFonts w:ascii="Verdana" w:eastAsia="MS Mincho" w:hAnsi="Verdana" w:cs="Arial"/>
        </w:rPr>
        <w:t>podłączenie serwerów do Internetu za pomocą łączy teleinformatycznych zapewniających sprawne funkcjonowanie rozwiązania,</w:t>
      </w:r>
    </w:p>
    <w:p w:rsidR="006A357E" w:rsidRDefault="006A357E" w:rsidP="00D47FA5">
      <w:pPr>
        <w:pStyle w:val="ListParagraph"/>
        <w:numPr>
          <w:ilvl w:val="0"/>
          <w:numId w:val="39"/>
        </w:numPr>
        <w:suppressAutoHyphens/>
        <w:spacing w:before="60" w:after="0"/>
        <w:jc w:val="both"/>
        <w:rPr>
          <w:rFonts w:ascii="Verdana" w:eastAsia="MS Mincho" w:hAnsi="Verdana" w:cs="Arial"/>
        </w:rPr>
      </w:pPr>
      <w:r>
        <w:rPr>
          <w:rFonts w:ascii="Verdana" w:eastAsia="MS Mincho" w:hAnsi="Verdana" w:cs="Arial"/>
        </w:rPr>
        <w:t>zabezpieczenie dostępu do serwerów systemem zapór ogniowych (Firewall),</w:t>
      </w:r>
    </w:p>
    <w:p w:rsidR="006A357E" w:rsidRDefault="006A357E" w:rsidP="00D47FA5">
      <w:pPr>
        <w:pStyle w:val="ListParagraph"/>
        <w:numPr>
          <w:ilvl w:val="0"/>
          <w:numId w:val="39"/>
        </w:numPr>
        <w:suppressAutoHyphens/>
        <w:spacing w:before="60" w:after="0"/>
        <w:jc w:val="both"/>
        <w:rPr>
          <w:rFonts w:ascii="Verdana" w:eastAsia="MS Mincho" w:hAnsi="Verdana" w:cs="Arial"/>
        </w:rPr>
      </w:pPr>
      <w:r>
        <w:rPr>
          <w:rFonts w:ascii="Verdana" w:eastAsia="MS Mincho" w:hAnsi="Verdana" w:cs="Arial"/>
        </w:rPr>
        <w:t>zabezpieczenie dostępu do systemu za pomocą połączeń szyfrowanych,</w:t>
      </w:r>
    </w:p>
    <w:p w:rsidR="006A357E" w:rsidRDefault="006A357E" w:rsidP="00D47FA5">
      <w:pPr>
        <w:pStyle w:val="ListParagraph"/>
        <w:numPr>
          <w:ilvl w:val="0"/>
          <w:numId w:val="39"/>
        </w:numPr>
        <w:suppressAutoHyphens/>
        <w:spacing w:before="60" w:after="0"/>
        <w:jc w:val="both"/>
        <w:rPr>
          <w:rFonts w:ascii="Verdana" w:eastAsia="MS Mincho" w:hAnsi="Verdana" w:cs="Arial"/>
        </w:rPr>
      </w:pPr>
      <w:r>
        <w:rPr>
          <w:rFonts w:ascii="Verdana" w:eastAsia="MS Mincho" w:hAnsi="Verdana" w:cs="Arial"/>
        </w:rPr>
        <w:t>autentykację (uwierzytelnianie) serwerów za pomocą certyfikatów,</w:t>
      </w:r>
    </w:p>
    <w:p w:rsidR="006A357E" w:rsidRDefault="006A357E" w:rsidP="00D47FA5">
      <w:pPr>
        <w:pStyle w:val="Wypunktowanie"/>
        <w:numPr>
          <w:ilvl w:val="0"/>
          <w:numId w:val="39"/>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zabezpieczenie przed dostępem do serwerów osób nieupoważnionych, </w:t>
      </w:r>
    </w:p>
    <w:p w:rsidR="006A357E" w:rsidRDefault="006A357E" w:rsidP="00D47FA5">
      <w:pPr>
        <w:pStyle w:val="Wypunktowanie"/>
        <w:numPr>
          <w:ilvl w:val="0"/>
          <w:numId w:val="38"/>
        </w:numPr>
        <w:tabs>
          <w:tab w:val="left" w:pos="709"/>
        </w:tabs>
        <w:spacing w:after="192" w:line="276" w:lineRule="auto"/>
        <w:jc w:val="both"/>
        <w:rPr>
          <w:rFonts w:ascii="Verdana" w:hAnsi="Verdana" w:cs="Arial"/>
          <w:sz w:val="20"/>
          <w:szCs w:val="20"/>
        </w:rPr>
      </w:pPr>
      <w:r>
        <w:rPr>
          <w:rFonts w:ascii="Verdana" w:hAnsi="Verdana" w:cs="Arial"/>
          <w:sz w:val="20"/>
          <w:szCs w:val="20"/>
        </w:rPr>
        <w:t>Instalacja nowych wersji aplikacji w części serwerowej,</w:t>
      </w:r>
    </w:p>
    <w:p w:rsidR="006A357E" w:rsidRDefault="006A357E" w:rsidP="00D47FA5">
      <w:pPr>
        <w:pStyle w:val="Wypunktowanie"/>
        <w:numPr>
          <w:ilvl w:val="0"/>
          <w:numId w:val="38"/>
        </w:numPr>
        <w:tabs>
          <w:tab w:val="left" w:pos="709"/>
        </w:tabs>
        <w:spacing w:after="192" w:line="276" w:lineRule="auto"/>
        <w:jc w:val="both"/>
        <w:rPr>
          <w:rFonts w:ascii="Verdana" w:hAnsi="Verdana" w:cs="Arial"/>
          <w:sz w:val="20"/>
          <w:szCs w:val="20"/>
        </w:rPr>
      </w:pPr>
      <w:r>
        <w:rPr>
          <w:rFonts w:ascii="Verdana" w:hAnsi="Verdana" w:cs="Arial"/>
          <w:sz w:val="20"/>
          <w:szCs w:val="20"/>
        </w:rPr>
        <w:t>Codzienne wykonywanie kopii zapasowej bazy danych i przechowywanie jej przez okres minimum 14 dni, przy czym pełna kopia bezpieczeństwa musi być wykonywana nie rzadziej niż 1 raz w tygodniu,</w:t>
      </w:r>
    </w:p>
    <w:p w:rsidR="006A357E" w:rsidRDefault="006A357E" w:rsidP="00D47FA5">
      <w:pPr>
        <w:pStyle w:val="Wypunktowanie"/>
        <w:tabs>
          <w:tab w:val="left" w:pos="1134"/>
        </w:tabs>
        <w:spacing w:after="192" w:line="276" w:lineRule="auto"/>
        <w:ind w:left="993" w:hanging="273"/>
        <w:jc w:val="both"/>
        <w:rPr>
          <w:rFonts w:ascii="Verdana" w:hAnsi="Verdana" w:cs="Arial"/>
          <w:sz w:val="20"/>
          <w:szCs w:val="20"/>
        </w:rPr>
      </w:pPr>
      <w:r>
        <w:rPr>
          <w:rFonts w:ascii="Verdana" w:hAnsi="Verdana" w:cs="Arial"/>
          <w:sz w:val="20"/>
          <w:szCs w:val="20"/>
        </w:rPr>
        <w:t>a)</w:t>
      </w:r>
      <w:r>
        <w:rPr>
          <w:rFonts w:ascii="Verdana" w:hAnsi="Verdana" w:cs="Arial"/>
          <w:sz w:val="20"/>
          <w:szCs w:val="20"/>
        </w:rPr>
        <w:tab/>
        <w:t>udostępnianie na żądanie Zamawiającego, za pośrednictwem bezpiecznego, szyfrowanego kanału transmisji, nie częściej niż 1 raz na miesiąc, ostatniej pełnej kopii bezpieczeństwa bazy danych,</w:t>
      </w:r>
    </w:p>
    <w:p w:rsidR="006A357E" w:rsidRDefault="006A357E" w:rsidP="00D47FA5">
      <w:pPr>
        <w:pStyle w:val="Wypunktowanie"/>
        <w:numPr>
          <w:ilvl w:val="0"/>
          <w:numId w:val="38"/>
        </w:numPr>
        <w:tabs>
          <w:tab w:val="left" w:pos="709"/>
        </w:tabs>
        <w:spacing w:after="192" w:line="276" w:lineRule="auto"/>
        <w:jc w:val="both"/>
        <w:rPr>
          <w:rFonts w:ascii="Verdana" w:hAnsi="Verdana" w:cs="Arial"/>
          <w:sz w:val="20"/>
          <w:szCs w:val="20"/>
        </w:rPr>
      </w:pPr>
      <w:r>
        <w:rPr>
          <w:rFonts w:ascii="Verdana" w:hAnsi="Verdana" w:cs="Arial"/>
          <w:sz w:val="20"/>
          <w:szCs w:val="20"/>
        </w:rPr>
        <w:t>Udostępnienie 10 GB przestrzeni dyskowej z możliwością jej rozszerzenia na życzenie Zamawiającego. W przypadku rozszerzenia przestrzeni dyskowej opłata za każdy następny 1 GB nie może być większa niż 50 zł netto,</w:t>
      </w:r>
    </w:p>
    <w:p w:rsidR="006A357E" w:rsidRDefault="006A357E" w:rsidP="00D47FA5">
      <w:pPr>
        <w:pStyle w:val="Wypunktowanie"/>
        <w:numPr>
          <w:ilvl w:val="0"/>
          <w:numId w:val="38"/>
        </w:numPr>
        <w:tabs>
          <w:tab w:val="left" w:pos="709"/>
        </w:tabs>
        <w:spacing w:after="192" w:line="276" w:lineRule="auto"/>
        <w:jc w:val="both"/>
        <w:rPr>
          <w:rFonts w:ascii="Verdana" w:hAnsi="Verdana" w:cs="Arial"/>
          <w:sz w:val="20"/>
          <w:szCs w:val="20"/>
        </w:rPr>
      </w:pPr>
      <w:r>
        <w:rPr>
          <w:rFonts w:ascii="Verdana" w:hAnsi="Verdana" w:cs="Arial"/>
          <w:sz w:val="20"/>
          <w:szCs w:val="20"/>
        </w:rPr>
        <w:t>Regularny nadzór nad funkcjonowaniem serwera,</w:t>
      </w:r>
    </w:p>
    <w:p w:rsidR="006A357E" w:rsidRDefault="006A357E" w:rsidP="00D47FA5">
      <w:pPr>
        <w:pStyle w:val="Wypunktowanie"/>
        <w:numPr>
          <w:ilvl w:val="0"/>
          <w:numId w:val="38"/>
        </w:numPr>
        <w:tabs>
          <w:tab w:val="left" w:pos="709"/>
        </w:tabs>
        <w:spacing w:after="192" w:line="276" w:lineRule="auto"/>
        <w:jc w:val="both"/>
        <w:rPr>
          <w:rFonts w:ascii="Verdana" w:hAnsi="Verdana" w:cs="Arial"/>
          <w:sz w:val="20"/>
          <w:szCs w:val="20"/>
        </w:rPr>
      </w:pPr>
      <w:r>
        <w:rPr>
          <w:rFonts w:ascii="Verdana" w:hAnsi="Verdana" w:cs="Arial"/>
          <w:sz w:val="20"/>
          <w:szCs w:val="20"/>
        </w:rPr>
        <w:t xml:space="preserve">Konserwacja oprogramowania serwera, w tym bieżące aktualizacje oprogramowania, </w:t>
      </w:r>
    </w:p>
    <w:p w:rsidR="006A357E" w:rsidRDefault="006A357E" w:rsidP="00D47FA5">
      <w:pPr>
        <w:pStyle w:val="Wypunktowanie"/>
        <w:numPr>
          <w:ilvl w:val="0"/>
          <w:numId w:val="38"/>
        </w:numPr>
        <w:tabs>
          <w:tab w:val="left" w:pos="709"/>
        </w:tabs>
        <w:spacing w:line="276" w:lineRule="auto"/>
        <w:jc w:val="both"/>
        <w:rPr>
          <w:rFonts w:ascii="Verdana" w:hAnsi="Verdana" w:cs="Arial"/>
          <w:sz w:val="20"/>
          <w:szCs w:val="20"/>
        </w:rPr>
      </w:pPr>
      <w:r>
        <w:rPr>
          <w:rFonts w:ascii="Verdana" w:hAnsi="Verdana" w:cs="Arial"/>
          <w:sz w:val="20"/>
          <w:szCs w:val="20"/>
        </w:rPr>
        <w:t xml:space="preserve"> Odtwarzanie kopii zapasowych baz danych:</w:t>
      </w:r>
    </w:p>
    <w:p w:rsidR="006A357E" w:rsidRDefault="006A357E" w:rsidP="00D47FA5">
      <w:pPr>
        <w:pStyle w:val="Wypunktowanie"/>
        <w:numPr>
          <w:ilvl w:val="0"/>
          <w:numId w:val="40"/>
        </w:numPr>
        <w:tabs>
          <w:tab w:val="left" w:pos="709"/>
        </w:tabs>
        <w:spacing w:line="276" w:lineRule="auto"/>
        <w:jc w:val="both"/>
        <w:rPr>
          <w:rFonts w:ascii="Verdana" w:hAnsi="Verdana" w:cs="Arial"/>
          <w:sz w:val="20"/>
          <w:szCs w:val="20"/>
        </w:rPr>
      </w:pPr>
      <w:r>
        <w:rPr>
          <w:rFonts w:ascii="Verdana" w:hAnsi="Verdana" w:cs="Arial"/>
          <w:sz w:val="20"/>
          <w:szCs w:val="20"/>
        </w:rPr>
        <w:t xml:space="preserve">pierwsze odtworzenie bazy danych z kopii zapasowej z winy Zamawiającego i na wniosek Zamawiającego jest bezpłatne, </w:t>
      </w:r>
    </w:p>
    <w:p w:rsidR="006A357E" w:rsidRDefault="006A357E" w:rsidP="00D47FA5">
      <w:pPr>
        <w:pStyle w:val="Wypunktowanie"/>
        <w:numPr>
          <w:ilvl w:val="0"/>
          <w:numId w:val="40"/>
        </w:numPr>
        <w:tabs>
          <w:tab w:val="left" w:pos="709"/>
        </w:tabs>
        <w:spacing w:after="240" w:line="276" w:lineRule="auto"/>
        <w:jc w:val="both"/>
        <w:rPr>
          <w:rFonts w:ascii="Verdana" w:hAnsi="Verdana" w:cs="Arial"/>
          <w:sz w:val="20"/>
          <w:szCs w:val="20"/>
        </w:rPr>
      </w:pPr>
      <w:r>
        <w:rPr>
          <w:rFonts w:ascii="Verdana" w:hAnsi="Verdana" w:cs="Arial"/>
          <w:sz w:val="20"/>
          <w:szCs w:val="20"/>
        </w:rPr>
        <w:t>koszt każdego kolejnego odtworzenia bazy danych z kopii zapasowej z winy Zamawiającego nie może być większy niż 500 zł netto,</w:t>
      </w:r>
    </w:p>
    <w:p w:rsidR="006A357E" w:rsidRDefault="006A357E" w:rsidP="00D47FA5">
      <w:pPr>
        <w:pStyle w:val="Wypunktowanie"/>
        <w:numPr>
          <w:ilvl w:val="0"/>
          <w:numId w:val="40"/>
        </w:numPr>
        <w:tabs>
          <w:tab w:val="left" w:pos="709"/>
        </w:tabs>
        <w:spacing w:after="240" w:line="276" w:lineRule="auto"/>
        <w:jc w:val="both"/>
        <w:rPr>
          <w:rFonts w:ascii="Verdana" w:hAnsi="Verdana" w:cs="Arial"/>
          <w:sz w:val="20"/>
          <w:szCs w:val="20"/>
        </w:rPr>
      </w:pPr>
      <w:r>
        <w:rPr>
          <w:rFonts w:ascii="Verdana" w:hAnsi="Verdana" w:cs="Arial"/>
          <w:sz w:val="20"/>
          <w:szCs w:val="20"/>
        </w:rPr>
        <w:t>opracowanie i przekazanie Zamawiającemu opisu środowiska bazodanowego potrzebnego do odtworzenia kopii bezpieczeństwa bazy danych na lokalnych zasobach Zamawiającego,</w:t>
      </w:r>
    </w:p>
    <w:p w:rsidR="006A357E" w:rsidRDefault="006A357E" w:rsidP="00D47FA5">
      <w:pPr>
        <w:pStyle w:val="Wypunktowanie"/>
        <w:numPr>
          <w:ilvl w:val="0"/>
          <w:numId w:val="38"/>
        </w:numPr>
        <w:tabs>
          <w:tab w:val="left" w:pos="284"/>
        </w:tabs>
        <w:spacing w:after="240" w:line="276" w:lineRule="auto"/>
        <w:jc w:val="both"/>
        <w:rPr>
          <w:rFonts w:ascii="Verdana" w:hAnsi="Verdana" w:cs="Arial"/>
          <w:sz w:val="20"/>
          <w:szCs w:val="20"/>
        </w:rPr>
      </w:pPr>
      <w:r>
        <w:rPr>
          <w:rFonts w:ascii="Verdana" w:hAnsi="Verdana" w:cs="Arial"/>
          <w:sz w:val="20"/>
          <w:szCs w:val="20"/>
        </w:rPr>
        <w:t>Konserwacja i zarządzanie internetowymi usługami informacyjnymi serwera (IIS),</w:t>
      </w:r>
    </w:p>
    <w:p w:rsidR="006A357E" w:rsidRDefault="006A357E" w:rsidP="00D47FA5">
      <w:pPr>
        <w:pStyle w:val="Wypunktowanie"/>
        <w:numPr>
          <w:ilvl w:val="0"/>
          <w:numId w:val="38"/>
        </w:numPr>
        <w:tabs>
          <w:tab w:val="left" w:pos="284"/>
        </w:tabs>
        <w:autoSpaceDE w:val="0"/>
        <w:spacing w:after="240" w:line="276" w:lineRule="auto"/>
        <w:jc w:val="both"/>
        <w:rPr>
          <w:rFonts w:ascii="Verdana" w:hAnsi="Verdana" w:cs="Arial"/>
          <w:sz w:val="20"/>
          <w:szCs w:val="20"/>
        </w:rPr>
      </w:pPr>
      <w:r>
        <w:rPr>
          <w:rFonts w:ascii="Verdana" w:hAnsi="Verdana" w:cs="Arial"/>
          <w:sz w:val="20"/>
          <w:szCs w:val="20"/>
        </w:rPr>
        <w:t>Konserwacja i zarządzanie serwerem bazy danych,</w:t>
      </w:r>
    </w:p>
    <w:p w:rsidR="006A357E" w:rsidRDefault="006A357E" w:rsidP="00D47FA5">
      <w:pPr>
        <w:pStyle w:val="Wypunktowanie"/>
        <w:numPr>
          <w:ilvl w:val="0"/>
          <w:numId w:val="38"/>
        </w:numPr>
        <w:autoSpaceDE w:val="0"/>
        <w:spacing w:line="276" w:lineRule="auto"/>
        <w:jc w:val="both"/>
        <w:rPr>
          <w:rFonts w:ascii="Verdana" w:hAnsi="Verdana" w:cs="Arial"/>
          <w:sz w:val="20"/>
          <w:szCs w:val="20"/>
        </w:rPr>
      </w:pPr>
      <w:r>
        <w:rPr>
          <w:rFonts w:ascii="Verdana" w:hAnsi="Verdana" w:cs="Arial"/>
          <w:bCs/>
          <w:sz w:val="20"/>
          <w:szCs w:val="20"/>
        </w:rPr>
        <w:t>Zapewnienie wsparcia merytorycznego</w:t>
      </w:r>
      <w:r>
        <w:rPr>
          <w:rFonts w:ascii="Verdana" w:hAnsi="Verdana" w:cs="Arial"/>
          <w:sz w:val="20"/>
          <w:szCs w:val="20"/>
        </w:rPr>
        <w:t xml:space="preserve"> drogą telefoniczną oraz za pośrednictwem  poczty elektronicznej pod adresem: ……………………, w godzinach 8.00 – 16.00 w dni robocze,</w:t>
      </w:r>
    </w:p>
    <w:p w:rsidR="006A357E" w:rsidRDefault="006A357E" w:rsidP="00D47FA5">
      <w:pPr>
        <w:pStyle w:val="Wypunktowanie"/>
        <w:numPr>
          <w:ilvl w:val="0"/>
          <w:numId w:val="38"/>
        </w:numPr>
        <w:spacing w:line="276" w:lineRule="auto"/>
        <w:jc w:val="both"/>
        <w:rPr>
          <w:rFonts w:ascii="Verdana" w:hAnsi="Verdana" w:cs="Arial"/>
          <w:bCs/>
          <w:sz w:val="20"/>
          <w:szCs w:val="20"/>
        </w:rPr>
      </w:pPr>
      <w:r>
        <w:rPr>
          <w:rFonts w:ascii="Verdana" w:hAnsi="Verdana" w:cs="Arial"/>
          <w:bCs/>
          <w:sz w:val="20"/>
          <w:szCs w:val="20"/>
        </w:rPr>
        <w:t>Rozwój oprogramowania w szczególności dostosowujący je do zmieniających się przepisów prawa:</w:t>
      </w:r>
    </w:p>
    <w:p w:rsidR="006A357E" w:rsidRDefault="006A357E" w:rsidP="00ED5D1D">
      <w:pPr>
        <w:numPr>
          <w:ilvl w:val="0"/>
          <w:numId w:val="41"/>
        </w:numPr>
        <w:suppressAutoHyphens/>
        <w:autoSpaceDE w:val="0"/>
        <w:spacing w:after="0" w:line="276" w:lineRule="auto"/>
        <w:ind w:left="1418" w:hanging="284"/>
        <w:jc w:val="both"/>
        <w:rPr>
          <w:rFonts w:ascii="Verdana" w:hAnsi="Verdana" w:cs="Arial"/>
          <w:sz w:val="20"/>
          <w:szCs w:val="20"/>
        </w:rPr>
      </w:pPr>
      <w:r>
        <w:rPr>
          <w:rFonts w:ascii="Verdana" w:hAnsi="Verdana" w:cs="Arial"/>
          <w:sz w:val="20"/>
        </w:rPr>
        <w:t>Wykonawca zobowiązany jest do przetestowania wszelkich aktualizacji, poprawek i modyfikacji przed udostępnieniem ich Zamawiającemu,</w:t>
      </w:r>
    </w:p>
    <w:p w:rsidR="006A357E" w:rsidRDefault="006A357E" w:rsidP="00ED5D1D">
      <w:pPr>
        <w:numPr>
          <w:ilvl w:val="0"/>
          <w:numId w:val="41"/>
        </w:numPr>
        <w:suppressAutoHyphens/>
        <w:autoSpaceDE w:val="0"/>
        <w:spacing w:after="0" w:line="276" w:lineRule="auto"/>
        <w:ind w:left="1418" w:hanging="284"/>
        <w:jc w:val="both"/>
        <w:rPr>
          <w:rFonts w:ascii="Verdana" w:hAnsi="Verdana" w:cs="Arial"/>
          <w:sz w:val="20"/>
        </w:rPr>
      </w:pPr>
      <w:r>
        <w:rPr>
          <w:rFonts w:ascii="Verdana" w:hAnsi="Verdana" w:cs="Arial"/>
          <w:sz w:val="20"/>
        </w:rPr>
        <w:t>Wykonawca zobowiązuje się do dostosowania programu do zmienionych przepisów prawa w terminie najpóźniej 7 dni przed datą wejścia w życie stosownych przepisów, pod warunkiem, że wejście przepisów w życie nastąpiło na co najmniej 21 dni od daty ich publikacji,</w:t>
      </w:r>
    </w:p>
    <w:p w:rsidR="006A357E" w:rsidRDefault="006A357E" w:rsidP="00ED5D1D">
      <w:pPr>
        <w:numPr>
          <w:ilvl w:val="0"/>
          <w:numId w:val="41"/>
        </w:numPr>
        <w:suppressAutoHyphens/>
        <w:autoSpaceDE w:val="0"/>
        <w:spacing w:after="240" w:line="276" w:lineRule="auto"/>
        <w:ind w:left="1500" w:hanging="366"/>
        <w:jc w:val="both"/>
        <w:rPr>
          <w:rFonts w:ascii="Verdana" w:hAnsi="Verdana" w:cs="Arial"/>
          <w:sz w:val="20"/>
        </w:rPr>
      </w:pPr>
      <w:r>
        <w:rPr>
          <w:rFonts w:ascii="Verdana" w:hAnsi="Verdana" w:cs="Arial"/>
          <w:sz w:val="20"/>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p>
    <w:p w:rsidR="006A357E" w:rsidRDefault="006A357E" w:rsidP="00D47FA5">
      <w:pPr>
        <w:pStyle w:val="Wypunktowanie"/>
        <w:numPr>
          <w:ilvl w:val="0"/>
          <w:numId w:val="38"/>
        </w:numPr>
        <w:tabs>
          <w:tab w:val="left" w:pos="709"/>
        </w:tabs>
        <w:spacing w:line="276" w:lineRule="auto"/>
        <w:jc w:val="both"/>
        <w:rPr>
          <w:rFonts w:ascii="Verdana" w:hAnsi="Verdana" w:cs="Arial"/>
          <w:sz w:val="20"/>
          <w:szCs w:val="20"/>
        </w:rPr>
      </w:pPr>
      <w:r>
        <w:rPr>
          <w:rFonts w:ascii="Verdana" w:hAnsi="Verdana" w:cs="Arial"/>
          <w:sz w:val="20"/>
          <w:szCs w:val="20"/>
        </w:rPr>
        <w:t>W przypadku przerw w działaniu systemu wynikających z potrzeby wykonania czynności konserwacyjnych:</w:t>
      </w:r>
    </w:p>
    <w:p w:rsidR="006A357E" w:rsidRDefault="006A357E" w:rsidP="00D47FA5">
      <w:pPr>
        <w:pStyle w:val="Wypunktowanie"/>
        <w:numPr>
          <w:ilvl w:val="1"/>
          <w:numId w:val="42"/>
        </w:numPr>
        <w:spacing w:line="276" w:lineRule="auto"/>
        <w:jc w:val="both"/>
        <w:rPr>
          <w:rFonts w:ascii="Verdana" w:hAnsi="Verdana" w:cs="Arial"/>
          <w:sz w:val="20"/>
          <w:szCs w:val="20"/>
        </w:rPr>
      </w:pPr>
      <w:r>
        <w:rPr>
          <w:rFonts w:ascii="Verdana" w:hAnsi="Verdana" w:cs="Arial"/>
          <w:sz w:val="20"/>
          <w:szCs w:val="20"/>
        </w:rPr>
        <w:t xml:space="preserve">Wykonawca musi z co najmniej 48 godzinnym wyprzedzeniem poinformować wszystkich użytkowników o planowanej przerwie odpowiednim komunikatem pojawiającym się przy próbie logowania do systemu,  </w:t>
      </w:r>
    </w:p>
    <w:p w:rsidR="006A357E" w:rsidRDefault="006A357E" w:rsidP="00ED5D1D">
      <w:pPr>
        <w:pStyle w:val="Wypunktowanie"/>
        <w:numPr>
          <w:ilvl w:val="1"/>
          <w:numId w:val="42"/>
        </w:numPr>
        <w:spacing w:line="276" w:lineRule="auto"/>
        <w:ind w:left="1502" w:hanging="368"/>
        <w:jc w:val="both"/>
        <w:rPr>
          <w:rFonts w:ascii="Verdana" w:hAnsi="Verdana" w:cs="Arial"/>
          <w:sz w:val="20"/>
          <w:szCs w:val="20"/>
        </w:rPr>
      </w:pPr>
      <w:r>
        <w:rPr>
          <w:rFonts w:ascii="Verdana" w:hAnsi="Verdana" w:cs="Arial"/>
          <w:sz w:val="20"/>
          <w:szCs w:val="20"/>
        </w:rPr>
        <w:t>przerwa niedostępności systemu nie może być dłuższa niż 4 godziny,</w:t>
      </w:r>
    </w:p>
    <w:p w:rsidR="006A357E" w:rsidRDefault="006A357E" w:rsidP="00ED5D1D">
      <w:pPr>
        <w:pStyle w:val="Wypunktowanie"/>
        <w:numPr>
          <w:ilvl w:val="1"/>
          <w:numId w:val="42"/>
        </w:numPr>
        <w:spacing w:line="276" w:lineRule="auto"/>
        <w:ind w:left="1502" w:hanging="368"/>
        <w:jc w:val="both"/>
        <w:rPr>
          <w:rFonts w:ascii="Verdana" w:hAnsi="Verdana" w:cs="Arial"/>
          <w:sz w:val="20"/>
          <w:szCs w:val="20"/>
        </w:rPr>
      </w:pPr>
      <w:r>
        <w:rPr>
          <w:rFonts w:ascii="Verdana" w:hAnsi="Verdana" w:cs="Arial"/>
          <w:sz w:val="20"/>
          <w:szCs w:val="20"/>
        </w:rPr>
        <w:t>w miesiącu  dopuszczalne są maksymalnie 2 ww. przerwy,</w:t>
      </w:r>
    </w:p>
    <w:p w:rsidR="006A357E" w:rsidRDefault="006A357E" w:rsidP="00D47FA5">
      <w:pPr>
        <w:pStyle w:val="Wypunktowanie"/>
        <w:spacing w:line="276" w:lineRule="auto"/>
        <w:ind w:left="1502"/>
        <w:jc w:val="both"/>
        <w:rPr>
          <w:rFonts w:ascii="Verdana" w:hAnsi="Verdana" w:cs="Arial"/>
          <w:sz w:val="20"/>
          <w:szCs w:val="20"/>
        </w:rPr>
      </w:pPr>
      <w:r>
        <w:rPr>
          <w:rFonts w:ascii="Verdana" w:hAnsi="Verdana" w:cs="Arial"/>
          <w:sz w:val="20"/>
          <w:szCs w:val="20"/>
        </w:rPr>
        <w:t xml:space="preserve"> </w:t>
      </w:r>
    </w:p>
    <w:p w:rsidR="006A357E" w:rsidRDefault="006A357E" w:rsidP="00D47FA5">
      <w:pPr>
        <w:numPr>
          <w:ilvl w:val="0"/>
          <w:numId w:val="38"/>
        </w:numPr>
        <w:suppressAutoHyphens/>
        <w:autoSpaceDE w:val="0"/>
        <w:spacing w:after="120" w:line="276" w:lineRule="auto"/>
        <w:jc w:val="both"/>
        <w:rPr>
          <w:rFonts w:ascii="Verdana" w:eastAsia="MS Mincho" w:hAnsi="Verdana" w:cs="Arial"/>
          <w:sz w:val="20"/>
          <w:szCs w:val="20"/>
        </w:rPr>
      </w:pPr>
      <w:r>
        <w:rPr>
          <w:rFonts w:ascii="Verdana" w:eastAsia="MS Mincho" w:hAnsi="Verdana" w:cs="Arial"/>
          <w:sz w:val="20"/>
        </w:rPr>
        <w:t>W razie konieczności zmiany adresu udostępnienia serwera aplikacji Wykonawca ma obowiązek poinformowania Zamawiającego o nowym adresie dwa tygodnie wcześniej w formie pisemnej,</w:t>
      </w:r>
    </w:p>
    <w:p w:rsidR="006A357E" w:rsidRDefault="006A357E" w:rsidP="00D47FA5">
      <w:pPr>
        <w:numPr>
          <w:ilvl w:val="0"/>
          <w:numId w:val="38"/>
        </w:numPr>
        <w:suppressAutoHyphens/>
        <w:autoSpaceDE w:val="0"/>
        <w:spacing w:after="120" w:line="276" w:lineRule="auto"/>
        <w:jc w:val="both"/>
        <w:rPr>
          <w:rFonts w:ascii="Verdana" w:eastAsia="MS Mincho" w:hAnsi="Verdana" w:cs="Arial"/>
          <w:sz w:val="20"/>
        </w:rPr>
      </w:pPr>
      <w:r>
        <w:rPr>
          <w:rFonts w:ascii="Verdana" w:eastAsia="MS Mincho" w:hAnsi="Verdana" w:cs="Arial"/>
          <w:sz w:val="20"/>
        </w:rPr>
        <w:t>Po zakończeniu okresu obowiązywania umowy, jeśli nie zostanie zawarta nowa umowa na kolejny okres, Wykonawca ma obowiązek zapisania danych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p>
    <w:p w:rsidR="006A357E" w:rsidRDefault="006A357E" w:rsidP="00D47FA5">
      <w:pPr>
        <w:numPr>
          <w:ilvl w:val="0"/>
          <w:numId w:val="38"/>
        </w:numPr>
        <w:suppressAutoHyphens/>
        <w:autoSpaceDE w:val="0"/>
        <w:spacing w:after="120" w:line="276" w:lineRule="auto"/>
        <w:jc w:val="both"/>
        <w:rPr>
          <w:rFonts w:ascii="Verdana" w:hAnsi="Verdana" w:cs="Arial"/>
          <w:bCs/>
          <w:sz w:val="20"/>
        </w:rPr>
      </w:pPr>
      <w:r>
        <w:rPr>
          <w:rFonts w:ascii="Verdana" w:hAnsi="Verdana" w:cs="Arial"/>
          <w:bCs/>
          <w:sz w:val="20"/>
        </w:rPr>
        <w:t>Niezwłoczne rozwiązywanie problemów i usuwanie błędów zgłaszanych przez Zamawiającego, uwzględniające ich klasyfikację i związany z tym czas naprawy:</w:t>
      </w:r>
    </w:p>
    <w:tbl>
      <w:tblPr>
        <w:tblW w:w="9416" w:type="dxa"/>
        <w:tblInd w:w="-34" w:type="dxa"/>
        <w:tblLayout w:type="fixed"/>
        <w:tblLook w:val="0000"/>
      </w:tblPr>
      <w:tblGrid>
        <w:gridCol w:w="2482"/>
        <w:gridCol w:w="6934"/>
      </w:tblGrid>
      <w:tr w:rsidR="006A357E" w:rsidTr="001C5E3A">
        <w:trPr>
          <w:trHeight w:val="462"/>
        </w:trPr>
        <w:tc>
          <w:tcPr>
            <w:tcW w:w="2482" w:type="dxa"/>
          </w:tcPr>
          <w:p w:rsidR="006A357E" w:rsidRDefault="006A357E" w:rsidP="00D47FA5">
            <w:pPr>
              <w:suppressAutoHyphens/>
              <w:snapToGrid w:val="0"/>
              <w:spacing w:line="276" w:lineRule="auto"/>
              <w:ind w:left="394" w:hanging="342"/>
              <w:jc w:val="both"/>
              <w:rPr>
                <w:rFonts w:ascii="Verdana" w:hAnsi="Verdana" w:cs="Arial"/>
                <w:b/>
                <w:bCs/>
                <w:sz w:val="20"/>
                <w:lang w:eastAsia="ar-SA"/>
              </w:rPr>
            </w:pPr>
            <w:r>
              <w:rPr>
                <w:rFonts w:ascii="Verdana" w:hAnsi="Verdana" w:cs="Arial"/>
                <w:b/>
                <w:bCs/>
                <w:sz w:val="20"/>
              </w:rPr>
              <w:t>Błąd priorytetu „A”</w:t>
            </w:r>
          </w:p>
        </w:tc>
        <w:tc>
          <w:tcPr>
            <w:tcW w:w="6934" w:type="dxa"/>
          </w:tcPr>
          <w:p w:rsidR="006A357E" w:rsidRDefault="006A357E">
            <w:pPr>
              <w:tabs>
                <w:tab w:val="left" w:pos="4651"/>
                <w:tab w:val="left" w:pos="5077"/>
              </w:tabs>
              <w:suppressAutoHyphens/>
              <w:snapToGrid w:val="0"/>
              <w:spacing w:line="276" w:lineRule="auto"/>
              <w:ind w:left="-26" w:firstLine="26"/>
              <w:jc w:val="both"/>
              <w:rPr>
                <w:rFonts w:ascii="Verdana" w:eastAsia="MS Mincho" w:hAnsi="Verdana" w:cs="Arial"/>
                <w:sz w:val="20"/>
                <w:lang w:eastAsia="ar-SA"/>
              </w:rPr>
            </w:pPr>
            <w:r>
              <w:rPr>
                <w:rFonts w:ascii="Verdana" w:hAnsi="Verdana" w:cs="Arial"/>
                <w:bCs/>
                <w:sz w:val="20"/>
              </w:rPr>
              <w:t xml:space="preserve">- uniemożliwia korzystanie z aplikacji. Wykonawca zobowiązany jest do </w:t>
            </w:r>
            <w:r>
              <w:rPr>
                <w:rFonts w:ascii="Verdana" w:eastAsia="MS Mincho" w:hAnsi="Verdana" w:cs="Arial"/>
                <w:sz w:val="20"/>
              </w:rPr>
              <w:t>rozpoznania oraz naprawy błędu w czasie do 24 godzin od dokonania formalnego zgłoszenia. Wykonawca może wskazać metodę tymczasowego obejścia problemu zaakceptowaną przez Zamawiającego na czas nie dłuższy niż 3 dni od daty formalnego zgłoszenia.</w:t>
            </w:r>
          </w:p>
        </w:tc>
      </w:tr>
      <w:tr w:rsidR="006A357E" w:rsidTr="001C5E3A">
        <w:tc>
          <w:tcPr>
            <w:tcW w:w="2482" w:type="dxa"/>
          </w:tcPr>
          <w:p w:rsidR="006A357E" w:rsidRDefault="006A357E" w:rsidP="00D47FA5">
            <w:pPr>
              <w:suppressAutoHyphens/>
              <w:snapToGrid w:val="0"/>
              <w:spacing w:line="276" w:lineRule="auto"/>
              <w:ind w:left="34"/>
              <w:jc w:val="both"/>
              <w:rPr>
                <w:rFonts w:ascii="Verdana" w:hAnsi="Verdana" w:cs="Arial"/>
                <w:b/>
                <w:bCs/>
                <w:sz w:val="20"/>
                <w:lang w:eastAsia="ar-SA"/>
              </w:rPr>
            </w:pPr>
            <w:r>
              <w:rPr>
                <w:rFonts w:ascii="Verdana" w:hAnsi="Verdana" w:cs="Arial"/>
                <w:b/>
                <w:bCs/>
                <w:sz w:val="20"/>
              </w:rPr>
              <w:t>Błąd priorytetu „B”</w:t>
            </w:r>
          </w:p>
        </w:tc>
        <w:tc>
          <w:tcPr>
            <w:tcW w:w="6934" w:type="dxa"/>
          </w:tcPr>
          <w:p w:rsidR="006A357E" w:rsidRDefault="006A357E">
            <w:pPr>
              <w:snapToGrid w:val="0"/>
              <w:spacing w:line="276" w:lineRule="auto"/>
              <w:jc w:val="both"/>
              <w:rPr>
                <w:rFonts w:ascii="Verdana" w:hAnsi="Verdana" w:cs="Arial"/>
                <w:bCs/>
                <w:sz w:val="20"/>
                <w:lang w:eastAsia="ar-SA"/>
              </w:rPr>
            </w:pPr>
            <w:r>
              <w:rPr>
                <w:rFonts w:ascii="Verdana" w:hAnsi="Verdana" w:cs="Arial"/>
                <w:bCs/>
                <w:sz w:val="20"/>
              </w:rPr>
              <w:t>- powoduje nieprawidłowe działanie istotnych funkcji użytkowych aplikacji, nie mających bezpośredniego wpływu na jej działanie.</w:t>
            </w:r>
          </w:p>
          <w:p w:rsidR="006A357E" w:rsidRDefault="006A357E">
            <w:pPr>
              <w:suppressAutoHyphens/>
              <w:snapToGrid w:val="0"/>
              <w:spacing w:line="276" w:lineRule="auto"/>
              <w:jc w:val="both"/>
              <w:rPr>
                <w:rFonts w:ascii="Verdana" w:hAnsi="Verdana" w:cs="Arial"/>
                <w:bCs/>
                <w:sz w:val="20"/>
                <w:lang w:eastAsia="ar-SA"/>
              </w:rPr>
            </w:pPr>
            <w:r>
              <w:rPr>
                <w:rFonts w:ascii="Verdana" w:hAnsi="Verdana" w:cs="Arial"/>
                <w:bCs/>
                <w:sz w:val="20"/>
              </w:rPr>
              <w:t>Pracownicy Wykonawcy pracować będą do czasu jego zlokalizowania i naprawy jednak nie może to być czas dłuższy niż 5 dni. Wykonawca może wskazać metodę tymczasowego obejścia problemu zaakceptowaną przez Zamawiającego na czas nie dłuższy niż 10 dni od daty formalnego zgłoszenia</w:t>
            </w:r>
          </w:p>
        </w:tc>
      </w:tr>
      <w:tr w:rsidR="006A357E" w:rsidTr="001C5E3A">
        <w:tc>
          <w:tcPr>
            <w:tcW w:w="2482" w:type="dxa"/>
          </w:tcPr>
          <w:p w:rsidR="006A357E" w:rsidRDefault="006A357E" w:rsidP="00D47FA5">
            <w:pPr>
              <w:suppressAutoHyphens/>
              <w:snapToGrid w:val="0"/>
              <w:spacing w:line="276" w:lineRule="auto"/>
              <w:ind w:left="394" w:hanging="342"/>
              <w:jc w:val="both"/>
              <w:rPr>
                <w:rFonts w:ascii="Verdana" w:hAnsi="Verdana" w:cs="Arial"/>
                <w:b/>
                <w:bCs/>
                <w:sz w:val="20"/>
                <w:lang w:eastAsia="ar-SA"/>
              </w:rPr>
            </w:pPr>
            <w:r>
              <w:rPr>
                <w:rFonts w:ascii="Verdana" w:hAnsi="Verdana" w:cs="Arial"/>
                <w:b/>
                <w:bCs/>
                <w:sz w:val="20"/>
              </w:rPr>
              <w:t>Błąd priorytetu „C”</w:t>
            </w:r>
          </w:p>
        </w:tc>
        <w:tc>
          <w:tcPr>
            <w:tcW w:w="6934" w:type="dxa"/>
          </w:tcPr>
          <w:p w:rsidR="006A357E" w:rsidRDefault="006A357E">
            <w:pPr>
              <w:snapToGrid w:val="0"/>
              <w:spacing w:line="276" w:lineRule="auto"/>
              <w:jc w:val="both"/>
              <w:rPr>
                <w:rFonts w:ascii="Verdana" w:hAnsi="Verdana" w:cs="Arial"/>
                <w:bCs/>
                <w:sz w:val="20"/>
                <w:lang w:eastAsia="ar-SA"/>
              </w:rPr>
            </w:pPr>
            <w:r>
              <w:rPr>
                <w:rFonts w:ascii="Verdana" w:hAnsi="Verdana" w:cs="Arial"/>
                <w:bCs/>
                <w:sz w:val="20"/>
              </w:rPr>
              <w:t>- powoduje nieprawidłowe działanie mało istotnych funkcji aplikacji.</w:t>
            </w:r>
          </w:p>
          <w:p w:rsidR="006A357E" w:rsidRPr="00D47FA5" w:rsidRDefault="006A357E" w:rsidP="00D47FA5">
            <w:pPr>
              <w:snapToGrid w:val="0"/>
              <w:spacing w:line="276" w:lineRule="auto"/>
              <w:jc w:val="both"/>
              <w:rPr>
                <w:rFonts w:ascii="Verdana" w:hAnsi="Verdana" w:cs="Arial"/>
                <w:sz w:val="20"/>
              </w:rPr>
            </w:pPr>
            <w:r>
              <w:rPr>
                <w:rFonts w:ascii="Verdana" w:hAnsi="Verdana" w:cs="Arial"/>
                <w:bCs/>
                <w:sz w:val="20"/>
              </w:rPr>
              <w:t xml:space="preserve">Wykonawca zobowiązuje się do naprawy błędu w terminie </w:t>
            </w:r>
            <w:r>
              <w:rPr>
                <w:rFonts w:ascii="Verdana" w:hAnsi="Verdana" w:cs="Arial"/>
                <w:sz w:val="20"/>
              </w:rPr>
              <w:t>nie później niż 30 dni od daty formalnego zgłoszenia.</w:t>
            </w:r>
          </w:p>
        </w:tc>
      </w:tr>
    </w:tbl>
    <w:p w:rsidR="006A357E" w:rsidRDefault="006A357E" w:rsidP="00D47FA5">
      <w:pPr>
        <w:pStyle w:val="BodyText"/>
        <w:tabs>
          <w:tab w:val="left" w:pos="0"/>
        </w:tabs>
        <w:autoSpaceDE w:val="0"/>
        <w:spacing w:before="57" w:after="0"/>
        <w:jc w:val="both"/>
        <w:rPr>
          <w:rFonts w:ascii="Verdana" w:hAnsi="Verdana" w:cs="Arial"/>
          <w:b/>
        </w:rPr>
      </w:pPr>
    </w:p>
    <w:p w:rsidR="006A357E" w:rsidRDefault="006A357E" w:rsidP="004A71DB">
      <w:pPr>
        <w:pStyle w:val="ListParagraph"/>
        <w:tabs>
          <w:tab w:val="left" w:pos="720"/>
        </w:tabs>
        <w:suppressAutoHyphens/>
        <w:spacing w:before="60" w:after="0" w:line="240" w:lineRule="auto"/>
        <w:jc w:val="both"/>
        <w:rPr>
          <w:rFonts w:ascii="Verdana" w:hAnsi="Verdana" w:cs="Arial"/>
        </w:rPr>
      </w:pPr>
    </w:p>
    <w:p w:rsidR="006A357E" w:rsidRDefault="006A357E" w:rsidP="00D47FA5">
      <w:pPr>
        <w:numPr>
          <w:ilvl w:val="0"/>
          <w:numId w:val="4"/>
        </w:numPr>
        <w:suppressAutoHyphens/>
        <w:spacing w:after="0" w:line="240" w:lineRule="auto"/>
        <w:rPr>
          <w:rFonts w:ascii="Verdana" w:hAnsi="Verdana" w:cs="Arial"/>
          <w:b/>
          <w:sz w:val="20"/>
          <w:szCs w:val="20"/>
        </w:rPr>
      </w:pPr>
      <w:r>
        <w:rPr>
          <w:rFonts w:ascii="Verdana" w:hAnsi="Verdana" w:cs="Arial"/>
          <w:b/>
          <w:sz w:val="20"/>
        </w:rPr>
        <w:t>Obowiązkowe środki ochrony systemu stosowane przez Wykonawcę</w:t>
      </w:r>
    </w:p>
    <w:p w:rsidR="006A357E" w:rsidRDefault="006A357E" w:rsidP="00D47FA5">
      <w:pPr>
        <w:rPr>
          <w:rFonts w:ascii="Verdana" w:hAnsi="Verdana" w:cs="Arial"/>
          <w:b/>
          <w:sz w:val="20"/>
        </w:rPr>
      </w:pPr>
    </w:p>
    <w:p w:rsidR="006A357E" w:rsidRDefault="006A357E" w:rsidP="00D47FA5">
      <w:pPr>
        <w:numPr>
          <w:ilvl w:val="0"/>
          <w:numId w:val="44"/>
        </w:numPr>
        <w:suppressAutoHyphens/>
        <w:spacing w:before="60" w:after="200" w:line="240" w:lineRule="auto"/>
        <w:rPr>
          <w:rFonts w:ascii="Verdana" w:hAnsi="Verdana" w:cs="Arial"/>
          <w:b/>
          <w:sz w:val="20"/>
        </w:rPr>
      </w:pPr>
      <w:r>
        <w:rPr>
          <w:rFonts w:ascii="Verdana" w:hAnsi="Verdana" w:cs="Arial"/>
          <w:b/>
          <w:sz w:val="20"/>
        </w:rPr>
        <w:t>Środki ochrony fizycznej:</w:t>
      </w:r>
    </w:p>
    <w:p w:rsidR="006A357E" w:rsidRDefault="006A357E" w:rsidP="00D47FA5">
      <w:pPr>
        <w:pStyle w:val="ListParagraph"/>
        <w:numPr>
          <w:ilvl w:val="0"/>
          <w:numId w:val="45"/>
        </w:numPr>
        <w:suppressAutoHyphens/>
        <w:spacing w:before="60" w:after="0" w:line="240" w:lineRule="auto"/>
        <w:jc w:val="both"/>
        <w:rPr>
          <w:rFonts w:ascii="Verdana" w:hAnsi="Verdana" w:cs="Arial"/>
        </w:rPr>
      </w:pPr>
      <w:r>
        <w:rPr>
          <w:rFonts w:ascii="Verdana" w:hAnsi="Verdana" w:cs="Arial"/>
        </w:rPr>
        <w:t>Zbiór danych osobowych przechowywany jest w pomieszczeniu zabezpieczonym drzwiami o podwyższonej odporności ogniowej &gt;= 30 min.</w:t>
      </w:r>
    </w:p>
    <w:p w:rsidR="006A357E" w:rsidRDefault="006A357E" w:rsidP="00D47FA5">
      <w:pPr>
        <w:pStyle w:val="ListParagraph"/>
        <w:numPr>
          <w:ilvl w:val="0"/>
          <w:numId w:val="45"/>
        </w:numPr>
        <w:suppressAutoHyphens/>
        <w:spacing w:before="60" w:after="0" w:line="240" w:lineRule="auto"/>
        <w:jc w:val="both"/>
        <w:rPr>
          <w:rFonts w:ascii="Verdana" w:hAnsi="Verdana" w:cs="Arial"/>
        </w:rPr>
      </w:pPr>
      <w:r>
        <w:rPr>
          <w:rFonts w:ascii="Verdana" w:hAnsi="Verdana" w:cs="Arial"/>
        </w:rPr>
        <w:t>Zbiór danych osobowych przechowywany jest w pomieszczeniu zabezpieczonym drzwiami o podwyższonej odporności na włamanie - drzwi klasy C.</w:t>
      </w:r>
    </w:p>
    <w:p w:rsidR="006A357E" w:rsidRDefault="006A357E" w:rsidP="00D47FA5">
      <w:pPr>
        <w:pStyle w:val="ListParagraph"/>
        <w:numPr>
          <w:ilvl w:val="0"/>
          <w:numId w:val="45"/>
        </w:numPr>
        <w:suppressAutoHyphens/>
        <w:spacing w:before="60" w:after="0" w:line="240" w:lineRule="auto"/>
        <w:jc w:val="both"/>
        <w:rPr>
          <w:rFonts w:ascii="Verdana" w:hAnsi="Verdana" w:cs="Arial"/>
        </w:rPr>
      </w:pPr>
      <w:r>
        <w:rPr>
          <w:rFonts w:ascii="Verdana" w:hAnsi="Verdana" w:cs="Arial"/>
        </w:rPr>
        <w:t>Zbiór danych osobowych przechowywany jest w pomieszczeniu, w którym okna zabezpieczone są za pomocą krat, rolet lub folii antywłamaniowej.</w:t>
      </w:r>
    </w:p>
    <w:p w:rsidR="006A357E" w:rsidRDefault="006A357E" w:rsidP="00D47FA5">
      <w:pPr>
        <w:pStyle w:val="ListParagraph"/>
        <w:numPr>
          <w:ilvl w:val="0"/>
          <w:numId w:val="45"/>
        </w:numPr>
        <w:suppressAutoHyphens/>
        <w:spacing w:before="60" w:after="0" w:line="240" w:lineRule="auto"/>
        <w:jc w:val="both"/>
        <w:rPr>
          <w:rFonts w:ascii="Verdana" w:hAnsi="Verdana" w:cs="Arial"/>
        </w:rPr>
      </w:pPr>
      <w:r>
        <w:rPr>
          <w:rFonts w:ascii="Verdana" w:hAnsi="Verdana" w:cs="Arial"/>
        </w:rPr>
        <w:t>Pomieszczenia, w którym przetwarzany jest zbiór danych osobowych wyposażone są w system alarmowy przeciwwłamaniowy.</w:t>
      </w:r>
    </w:p>
    <w:p w:rsidR="006A357E" w:rsidRDefault="006A357E" w:rsidP="00D47FA5">
      <w:pPr>
        <w:pStyle w:val="ListParagraph"/>
        <w:numPr>
          <w:ilvl w:val="0"/>
          <w:numId w:val="45"/>
        </w:numPr>
        <w:suppressAutoHyphens/>
        <w:spacing w:before="60" w:after="0" w:line="240" w:lineRule="auto"/>
        <w:jc w:val="both"/>
        <w:rPr>
          <w:rFonts w:ascii="Verdana" w:hAnsi="Verdana" w:cs="Arial"/>
        </w:rPr>
      </w:pPr>
      <w:r>
        <w:rPr>
          <w:rFonts w:ascii="Verdana" w:hAnsi="Verdana" w:cs="Arial"/>
        </w:rPr>
        <w:t>Dostęp do pomieszczeń, w których przetwarzany jest zbiory danych osobowych objęte są systemem kontroli dostępu.</w:t>
      </w:r>
    </w:p>
    <w:p w:rsidR="006A357E" w:rsidRDefault="006A357E" w:rsidP="00D47FA5">
      <w:pPr>
        <w:pStyle w:val="ListParagraph"/>
        <w:numPr>
          <w:ilvl w:val="0"/>
          <w:numId w:val="45"/>
        </w:numPr>
        <w:suppressAutoHyphens/>
        <w:spacing w:before="60" w:after="0" w:line="240" w:lineRule="auto"/>
        <w:jc w:val="both"/>
        <w:rPr>
          <w:rFonts w:ascii="Verdana" w:hAnsi="Verdana" w:cs="Arial"/>
        </w:rPr>
      </w:pPr>
      <w:r>
        <w:rPr>
          <w:rFonts w:ascii="Verdana" w:hAnsi="Verdana" w:cs="Arial"/>
        </w:rPr>
        <w:t>Dostęp do pomieszczeń, w których przetwarzany jest zbiór danych osobowych przez cała dobę jest nadzorowany przez służbę ochrony.</w:t>
      </w:r>
    </w:p>
    <w:p w:rsidR="006A357E" w:rsidRDefault="006A357E" w:rsidP="00D47FA5">
      <w:pPr>
        <w:pStyle w:val="ListParagraph"/>
        <w:numPr>
          <w:ilvl w:val="0"/>
          <w:numId w:val="45"/>
        </w:numPr>
        <w:suppressAutoHyphens/>
        <w:spacing w:before="60" w:after="0" w:line="240" w:lineRule="auto"/>
        <w:jc w:val="both"/>
        <w:rPr>
          <w:rFonts w:ascii="Verdana" w:hAnsi="Verdana" w:cs="Arial"/>
        </w:rPr>
      </w:pPr>
      <w:r>
        <w:rPr>
          <w:rFonts w:ascii="Verdana" w:hAnsi="Verdana" w:cs="Arial"/>
        </w:rPr>
        <w:t>Pomieszczenie, w którym przetwarzane są zbiory danych osobowych zabezpieczone jest przed skutkami pożaru za pomocą systemu przeciwpożarowego i/lub wolnostojącej gaśnicy.</w:t>
      </w:r>
    </w:p>
    <w:p w:rsidR="006A357E" w:rsidRDefault="006A357E" w:rsidP="00D47FA5">
      <w:pPr>
        <w:pStyle w:val="ListParagraph"/>
        <w:numPr>
          <w:ilvl w:val="0"/>
          <w:numId w:val="45"/>
        </w:numPr>
        <w:suppressAutoHyphens/>
        <w:spacing w:before="60" w:after="0" w:line="240" w:lineRule="auto"/>
        <w:jc w:val="both"/>
        <w:rPr>
          <w:rFonts w:ascii="Verdana" w:hAnsi="Verdana" w:cs="Arial"/>
        </w:rPr>
      </w:pPr>
      <w:r>
        <w:rPr>
          <w:rFonts w:ascii="Verdana" w:hAnsi="Verdana" w:cs="Arial"/>
        </w:rPr>
        <w:t>Dokumenty zawierające dane osobowe po ustaniu przydatności są niszczone w sposób mechaniczny za pomocą niszczarek dokumentów.</w:t>
      </w:r>
    </w:p>
    <w:p w:rsidR="006A357E" w:rsidRDefault="006A357E" w:rsidP="00D47FA5">
      <w:pPr>
        <w:pStyle w:val="ListParagraph"/>
        <w:suppressAutoHyphens/>
        <w:spacing w:before="60" w:after="0" w:line="240" w:lineRule="auto"/>
        <w:ind w:left="360"/>
        <w:jc w:val="both"/>
        <w:rPr>
          <w:rFonts w:ascii="Verdana" w:hAnsi="Verdana" w:cs="Arial"/>
        </w:rPr>
      </w:pPr>
    </w:p>
    <w:p w:rsidR="006A357E" w:rsidRDefault="006A357E" w:rsidP="00D47FA5">
      <w:pPr>
        <w:numPr>
          <w:ilvl w:val="0"/>
          <w:numId w:val="44"/>
        </w:numPr>
        <w:suppressAutoHyphens/>
        <w:spacing w:before="60" w:after="200" w:line="240" w:lineRule="auto"/>
        <w:rPr>
          <w:rFonts w:ascii="Verdana" w:hAnsi="Verdana" w:cs="Arial"/>
          <w:b/>
          <w:sz w:val="20"/>
          <w:szCs w:val="20"/>
        </w:rPr>
      </w:pPr>
      <w:r>
        <w:rPr>
          <w:rFonts w:ascii="Verdana" w:hAnsi="Verdana" w:cs="Arial"/>
          <w:b/>
          <w:sz w:val="20"/>
        </w:rPr>
        <w:t>Środki sprzętowe infrastruktury informatycznej i telekomunikacyjnej:</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Zastosowano urządzenia typu UPS, generator prądu i/lub wydzieloną sieć elektroenergetyczną, chroniące system informatyczny służący do przetwarzania danych osobowych przed skutkami awarii zasilania.</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Dostęp do systemu operacyjnego komputera, w którym przetwarzane są dane osobowe zabezpieczony jest za pomocą procesu uwierzytelnienia z wykorzystaniem identyfikatora użytkownika oraz hasła.</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Zastosowano środki uniemożliwiające wykonywanie nieautoryzowanych kopii danych osobowych przetwarzanych przy użyciu systemów informatycznych.</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Zastosowano systemowe mechanizmy wymuszający okresową zmianę haseł.</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Zastosowano system rejestracji dostępu do systemu/zbioru danych osobowych.</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Zastosowano środki kryptograficznej ochrony danych dla danych osobowych przekazywanych drogą teletransmisji.</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Dostęp do środków teletransmisji zabezpieczono za pomocą mechanizmów uwierzytelnienia.</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Zastosowano macierz dyskową w celu ochrony danych osobowych przed skutkami awarii pamięci dyskowej.</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Zastosowano środki ochrony przed szkodliwym oprogramowaniem takim, jak np. robaki, wirusy, konie trojańskie, rootkity.</w:t>
      </w:r>
    </w:p>
    <w:p w:rsidR="006A357E" w:rsidRDefault="006A357E" w:rsidP="00D47FA5">
      <w:pPr>
        <w:pStyle w:val="ListParagraph"/>
        <w:numPr>
          <w:ilvl w:val="0"/>
          <w:numId w:val="46"/>
        </w:numPr>
        <w:suppressAutoHyphens/>
        <w:spacing w:before="60" w:after="0" w:line="240" w:lineRule="auto"/>
        <w:jc w:val="both"/>
        <w:rPr>
          <w:rFonts w:ascii="Verdana" w:hAnsi="Verdana" w:cs="Arial"/>
        </w:rPr>
      </w:pPr>
      <w:r>
        <w:rPr>
          <w:rFonts w:ascii="Verdana" w:hAnsi="Verdana" w:cs="Arial"/>
        </w:rPr>
        <w:t>Użyto system Firewall do ochrony dostępu do sieci komputerowej.</w:t>
      </w:r>
    </w:p>
    <w:p w:rsidR="006A357E" w:rsidRDefault="006A357E" w:rsidP="00D47FA5">
      <w:pPr>
        <w:pStyle w:val="ListParagraph"/>
        <w:suppressAutoHyphens/>
        <w:spacing w:before="60" w:after="0" w:line="240" w:lineRule="auto"/>
        <w:ind w:left="568"/>
        <w:jc w:val="both"/>
        <w:rPr>
          <w:rFonts w:ascii="Verdana" w:hAnsi="Verdana" w:cs="Arial"/>
        </w:rPr>
      </w:pPr>
    </w:p>
    <w:p w:rsidR="006A357E" w:rsidRDefault="006A357E" w:rsidP="00ED5D1D">
      <w:pPr>
        <w:numPr>
          <w:ilvl w:val="0"/>
          <w:numId w:val="44"/>
        </w:numPr>
        <w:suppressAutoHyphens/>
        <w:spacing w:before="60" w:after="200" w:line="240" w:lineRule="auto"/>
        <w:ind w:left="851" w:hanging="425"/>
        <w:rPr>
          <w:rFonts w:ascii="Verdana" w:hAnsi="Verdana" w:cs="Arial"/>
          <w:b/>
          <w:sz w:val="20"/>
          <w:szCs w:val="20"/>
        </w:rPr>
      </w:pPr>
      <w:r>
        <w:rPr>
          <w:rFonts w:ascii="Verdana" w:hAnsi="Verdana" w:cs="Arial"/>
          <w:b/>
          <w:sz w:val="20"/>
        </w:rPr>
        <w:t>Środki ochrony w ramach narzędzi programowych i baz danych:</w:t>
      </w:r>
    </w:p>
    <w:p w:rsidR="006A357E" w:rsidRDefault="006A357E" w:rsidP="00D47FA5">
      <w:pPr>
        <w:pStyle w:val="ListParagraph"/>
        <w:numPr>
          <w:ilvl w:val="0"/>
          <w:numId w:val="47"/>
        </w:numPr>
        <w:suppressAutoHyphens/>
        <w:spacing w:before="60" w:after="0" w:line="240" w:lineRule="auto"/>
        <w:jc w:val="both"/>
        <w:rPr>
          <w:rFonts w:ascii="Verdana" w:hAnsi="Verdana" w:cs="Arial"/>
        </w:rPr>
      </w:pPr>
      <w:r>
        <w:rPr>
          <w:rFonts w:ascii="Verdana" w:hAnsi="Verdana" w:cs="Arial"/>
        </w:rPr>
        <w:t>Zastosowano środki umożliwiające określenie praw dostępu do wskazanego zakresu danych w ramach przetwarzanego zbioru danych osobowych.</w:t>
      </w:r>
    </w:p>
    <w:p w:rsidR="006A357E" w:rsidRDefault="006A357E" w:rsidP="00D47FA5">
      <w:pPr>
        <w:pStyle w:val="ListParagraph"/>
        <w:numPr>
          <w:ilvl w:val="0"/>
          <w:numId w:val="47"/>
        </w:numPr>
        <w:suppressAutoHyphens/>
        <w:spacing w:before="60" w:after="0" w:line="240" w:lineRule="auto"/>
        <w:jc w:val="both"/>
        <w:rPr>
          <w:rFonts w:ascii="Verdana" w:hAnsi="Verdana" w:cs="Arial"/>
        </w:rPr>
      </w:pPr>
      <w:r>
        <w:rPr>
          <w:rFonts w:ascii="Verdana" w:hAnsi="Verdana" w:cs="Arial"/>
        </w:rPr>
        <w:t>Dostęp do zbioru danych osobowych wymaga uwierzytelnienia z wykorzystaniem identyfikatora użytkownika oraz hasła.</w:t>
      </w:r>
    </w:p>
    <w:p w:rsidR="006A357E" w:rsidRDefault="006A357E" w:rsidP="00D47FA5">
      <w:pPr>
        <w:pStyle w:val="ListParagraph"/>
        <w:numPr>
          <w:ilvl w:val="0"/>
          <w:numId w:val="47"/>
        </w:numPr>
        <w:suppressAutoHyphens/>
        <w:spacing w:before="60" w:after="0" w:line="240" w:lineRule="auto"/>
        <w:jc w:val="both"/>
        <w:rPr>
          <w:rFonts w:ascii="Verdana" w:hAnsi="Verdana" w:cs="Arial"/>
        </w:rPr>
      </w:pPr>
      <w:r>
        <w:rPr>
          <w:rFonts w:ascii="Verdana" w:hAnsi="Verdana" w:cs="Arial"/>
        </w:rPr>
        <w:t>Zastosowano systemowe środki pozwalające na określenie odpowiednich praw dostępu do zasobów informatycznych, w tym zbiorów danych osobowych dla poszczególnych użytkowników systemu informatycznego.</w:t>
      </w:r>
    </w:p>
    <w:p w:rsidR="006A357E" w:rsidRDefault="006A357E" w:rsidP="00D47FA5">
      <w:pPr>
        <w:pStyle w:val="ListParagraph"/>
        <w:numPr>
          <w:ilvl w:val="0"/>
          <w:numId w:val="47"/>
        </w:numPr>
        <w:suppressAutoHyphens/>
        <w:spacing w:before="60" w:after="0" w:line="240" w:lineRule="auto"/>
        <w:jc w:val="both"/>
        <w:rPr>
          <w:rFonts w:ascii="Verdana" w:hAnsi="Verdana" w:cs="Arial"/>
        </w:rPr>
      </w:pPr>
      <w:r>
        <w:rPr>
          <w:rFonts w:ascii="Verdana" w:hAnsi="Verdana" w:cs="Arial"/>
        </w:rPr>
        <w:t>Zastosowano kryptograficzne środki ochrony danych osobowych.</w:t>
      </w:r>
    </w:p>
    <w:p w:rsidR="006A357E" w:rsidRDefault="006A357E" w:rsidP="00D47FA5">
      <w:pPr>
        <w:pStyle w:val="ListParagraph"/>
        <w:numPr>
          <w:ilvl w:val="0"/>
          <w:numId w:val="47"/>
        </w:numPr>
        <w:suppressAutoHyphens/>
        <w:spacing w:before="60" w:after="0" w:line="240" w:lineRule="auto"/>
        <w:jc w:val="both"/>
        <w:rPr>
          <w:rFonts w:ascii="Verdana" w:hAnsi="Verdana" w:cs="Arial"/>
        </w:rPr>
      </w:pPr>
      <w:r>
        <w:rPr>
          <w:rFonts w:ascii="Verdana" w:hAnsi="Verdana" w:cs="Arial"/>
        </w:rPr>
        <w:t>Zainstalowano wygaszacze ekranów na stanowiskach, na których przetwarzane są dane osobowe.</w:t>
      </w:r>
    </w:p>
    <w:p w:rsidR="006A357E" w:rsidRDefault="006A357E" w:rsidP="00D47FA5">
      <w:pPr>
        <w:pStyle w:val="ListParagraph"/>
        <w:numPr>
          <w:ilvl w:val="0"/>
          <w:numId w:val="47"/>
        </w:numPr>
        <w:suppressAutoHyphens/>
        <w:spacing w:before="60" w:after="0" w:line="240" w:lineRule="auto"/>
        <w:jc w:val="both"/>
        <w:rPr>
          <w:rFonts w:ascii="Verdana" w:hAnsi="Verdana" w:cs="Arial"/>
        </w:rPr>
      </w:pPr>
      <w:r>
        <w:rPr>
          <w:rFonts w:ascii="Verdana" w:hAnsi="Verdana" w:cs="Arial"/>
        </w:rPr>
        <w:t>Zastosowano mechanizm automatycznej blokady dostępu do systemu informatycznego służącego do przetwarzania danych osobowych w przypadku dłuższej nieaktywności pracy użytkownika.</w:t>
      </w:r>
    </w:p>
    <w:p w:rsidR="006A357E" w:rsidRDefault="006A357E" w:rsidP="00D47FA5">
      <w:pPr>
        <w:pStyle w:val="ListParagraph"/>
        <w:suppressAutoHyphens/>
        <w:spacing w:before="60" w:after="0" w:line="240" w:lineRule="auto"/>
        <w:ind w:left="360"/>
        <w:jc w:val="both"/>
        <w:rPr>
          <w:rFonts w:ascii="Verdana" w:hAnsi="Verdana" w:cs="Arial"/>
        </w:rPr>
      </w:pPr>
    </w:p>
    <w:p w:rsidR="006A357E" w:rsidRDefault="006A357E" w:rsidP="00D47FA5">
      <w:pPr>
        <w:numPr>
          <w:ilvl w:val="0"/>
          <w:numId w:val="44"/>
        </w:numPr>
        <w:suppressAutoHyphens/>
        <w:spacing w:before="60" w:after="200" w:line="240" w:lineRule="auto"/>
        <w:rPr>
          <w:rFonts w:ascii="Verdana" w:hAnsi="Verdana" w:cs="Arial"/>
          <w:b/>
          <w:sz w:val="20"/>
          <w:szCs w:val="20"/>
        </w:rPr>
      </w:pPr>
      <w:r>
        <w:rPr>
          <w:rFonts w:ascii="Verdana" w:hAnsi="Verdana" w:cs="Arial"/>
          <w:b/>
          <w:sz w:val="20"/>
        </w:rPr>
        <w:t>Środki organizacyjne:</w:t>
      </w:r>
    </w:p>
    <w:p w:rsidR="006A357E" w:rsidRDefault="006A357E" w:rsidP="00ED5D1D">
      <w:pPr>
        <w:pStyle w:val="ListParagraph"/>
        <w:numPr>
          <w:ilvl w:val="0"/>
          <w:numId w:val="48"/>
        </w:numPr>
        <w:tabs>
          <w:tab w:val="left" w:pos="720"/>
        </w:tabs>
        <w:suppressAutoHyphens/>
        <w:spacing w:before="60" w:after="0" w:line="240" w:lineRule="auto"/>
        <w:ind w:left="360"/>
        <w:jc w:val="both"/>
        <w:rPr>
          <w:rFonts w:ascii="Verdana" w:hAnsi="Verdana" w:cs="Arial"/>
        </w:rPr>
      </w:pPr>
      <w:r>
        <w:rPr>
          <w:rFonts w:ascii="Verdana" w:hAnsi="Verdana" w:cs="Arial"/>
        </w:rPr>
        <w:t>Osoby zatrudnione przy przetwarzaniu danych zostały zaznajomione z przepisami dotyczącymi ochrony danych osobowych.</w:t>
      </w:r>
    </w:p>
    <w:p w:rsidR="006A357E" w:rsidRDefault="006A357E" w:rsidP="00ED5D1D">
      <w:pPr>
        <w:pStyle w:val="ListParagraph"/>
        <w:numPr>
          <w:ilvl w:val="0"/>
          <w:numId w:val="48"/>
        </w:numPr>
        <w:tabs>
          <w:tab w:val="left" w:pos="720"/>
        </w:tabs>
        <w:suppressAutoHyphens/>
        <w:spacing w:before="60" w:after="0" w:line="240" w:lineRule="auto"/>
        <w:ind w:left="360"/>
        <w:jc w:val="both"/>
        <w:rPr>
          <w:rFonts w:ascii="Verdana" w:hAnsi="Verdana" w:cs="Arial"/>
        </w:rPr>
      </w:pPr>
      <w:r>
        <w:rPr>
          <w:rFonts w:ascii="Verdana" w:hAnsi="Verdana" w:cs="Arial"/>
        </w:rPr>
        <w:t>Przeszkolono osoby zatrudnione przy przetwarzaniu danych osobowych w zakresie zabezpieczeń systemu informatycznego.</w:t>
      </w:r>
    </w:p>
    <w:p w:rsidR="006A357E" w:rsidRDefault="006A357E" w:rsidP="00ED5D1D">
      <w:pPr>
        <w:pStyle w:val="ListParagraph"/>
        <w:numPr>
          <w:ilvl w:val="0"/>
          <w:numId w:val="48"/>
        </w:numPr>
        <w:tabs>
          <w:tab w:val="left" w:pos="720"/>
        </w:tabs>
        <w:suppressAutoHyphens/>
        <w:spacing w:before="60" w:after="0" w:line="240" w:lineRule="auto"/>
        <w:ind w:left="360"/>
        <w:jc w:val="both"/>
        <w:rPr>
          <w:rFonts w:ascii="Verdana" w:hAnsi="Verdana" w:cs="Arial"/>
        </w:rPr>
      </w:pPr>
      <w:r>
        <w:rPr>
          <w:rFonts w:ascii="Verdana" w:hAnsi="Verdana" w:cs="Arial"/>
        </w:rPr>
        <w:t>Osoby zatrudnione przy przetwarzaniu danych osobowych obowiązane zostały do zachowania ich w tajemnicy.</w:t>
      </w:r>
    </w:p>
    <w:p w:rsidR="006A357E" w:rsidRDefault="006A357E" w:rsidP="00ED5D1D">
      <w:pPr>
        <w:pStyle w:val="ListParagraph"/>
        <w:numPr>
          <w:ilvl w:val="0"/>
          <w:numId w:val="48"/>
        </w:numPr>
        <w:tabs>
          <w:tab w:val="left" w:pos="720"/>
        </w:tabs>
        <w:suppressAutoHyphens/>
        <w:spacing w:before="60" w:after="0" w:line="240" w:lineRule="auto"/>
        <w:ind w:left="360"/>
        <w:jc w:val="both"/>
        <w:rPr>
          <w:rFonts w:ascii="Verdana" w:hAnsi="Verdana" w:cs="Arial"/>
        </w:rPr>
      </w:pPr>
      <w:r>
        <w:rPr>
          <w:rFonts w:ascii="Verdana" w:hAnsi="Verdana" w:cs="Arial"/>
        </w:rPr>
        <w:t>Monitory komputerów, na których przetwarzane są dane osobowe ustawione są w sposób uniemożliwiający wgląd osobom postronnym w przetwarzane dane.</w:t>
      </w:r>
    </w:p>
    <w:p w:rsidR="006A357E" w:rsidRDefault="006A357E" w:rsidP="00ED5D1D">
      <w:pPr>
        <w:pStyle w:val="ListParagraph"/>
        <w:numPr>
          <w:ilvl w:val="0"/>
          <w:numId w:val="48"/>
        </w:numPr>
        <w:tabs>
          <w:tab w:val="left" w:pos="720"/>
        </w:tabs>
        <w:suppressAutoHyphens/>
        <w:spacing w:before="60" w:after="0" w:line="240" w:lineRule="auto"/>
        <w:ind w:left="360"/>
        <w:jc w:val="both"/>
        <w:rPr>
          <w:rFonts w:ascii="Verdana" w:hAnsi="Verdana" w:cs="Arial"/>
        </w:rPr>
      </w:pPr>
      <w:r>
        <w:rPr>
          <w:rFonts w:ascii="Verdana" w:hAnsi="Verdana" w:cs="Arial"/>
        </w:rPr>
        <w:t>Kopie zapasowe zbioru danych osobowych przechowywane są w innym pomieszczeniu niż to, w którym znajduje się serwer, na którym dane osobowe przetwarzane są na bieżąco.</w:t>
      </w:r>
    </w:p>
    <w:p w:rsidR="006A357E" w:rsidRDefault="006A357E" w:rsidP="00D47FA5">
      <w:pPr>
        <w:pStyle w:val="ListParagraph"/>
        <w:tabs>
          <w:tab w:val="left" w:pos="720"/>
        </w:tabs>
        <w:suppressAutoHyphens/>
        <w:spacing w:before="60" w:after="0" w:line="240" w:lineRule="auto"/>
        <w:ind w:left="360"/>
        <w:jc w:val="both"/>
        <w:rPr>
          <w:rFonts w:ascii="Verdana" w:hAnsi="Verdana" w:cs="Arial"/>
        </w:rPr>
      </w:pPr>
    </w:p>
    <w:p w:rsidR="006A357E" w:rsidRDefault="006A357E" w:rsidP="00D47FA5">
      <w:pPr>
        <w:pStyle w:val="ListParagraph"/>
        <w:tabs>
          <w:tab w:val="left" w:pos="720"/>
        </w:tabs>
        <w:suppressAutoHyphens/>
        <w:spacing w:before="60" w:after="0" w:line="240" w:lineRule="auto"/>
        <w:ind w:left="360"/>
        <w:jc w:val="both"/>
        <w:rPr>
          <w:rFonts w:ascii="Verdana" w:hAnsi="Verdana" w:cs="Arial"/>
        </w:rPr>
      </w:pPr>
    </w:p>
    <w:p w:rsidR="006A357E" w:rsidRDefault="006A357E" w:rsidP="00D47FA5">
      <w:pPr>
        <w:spacing w:before="120" w:after="120"/>
        <w:rPr>
          <w:rFonts w:ascii="Verdana" w:hAnsi="Verdana" w:cs="Arial"/>
          <w:sz w:val="20"/>
          <w:szCs w:val="20"/>
        </w:rPr>
      </w:pPr>
    </w:p>
    <w:p w:rsidR="006A357E" w:rsidRPr="00347498" w:rsidRDefault="006A357E" w:rsidP="00FA080A">
      <w:pPr>
        <w:spacing w:before="120" w:after="120"/>
        <w:ind w:left="708"/>
        <w:jc w:val="right"/>
        <w:rPr>
          <w:rFonts w:ascii="Verdana" w:hAnsi="Verdana" w:cs="Arial"/>
          <w:b/>
          <w:bCs/>
          <w:i/>
          <w:sz w:val="20"/>
        </w:rPr>
      </w:pPr>
      <w:r>
        <w:rPr>
          <w:rFonts w:ascii="Verdana" w:hAnsi="Verdana" w:cs="Arial"/>
          <w:b/>
          <w:bCs/>
          <w:i/>
          <w:sz w:val="20"/>
        </w:rPr>
        <w:br w:type="column"/>
      </w:r>
      <w:r w:rsidRPr="00347498">
        <w:rPr>
          <w:rFonts w:ascii="Verdana" w:hAnsi="Verdana" w:cs="Arial"/>
          <w:b/>
          <w:bCs/>
          <w:i/>
          <w:sz w:val="20"/>
        </w:rPr>
        <w:t xml:space="preserve">Załącznik Nr </w:t>
      </w:r>
      <w:r>
        <w:rPr>
          <w:rFonts w:ascii="Verdana" w:hAnsi="Verdana" w:cs="Arial"/>
          <w:b/>
          <w:bCs/>
          <w:i/>
          <w:sz w:val="20"/>
        </w:rPr>
        <w:t>1.</w:t>
      </w:r>
      <w:r w:rsidRPr="00347498">
        <w:rPr>
          <w:rFonts w:ascii="Verdana" w:hAnsi="Verdana" w:cs="Arial"/>
          <w:b/>
          <w:bCs/>
          <w:i/>
          <w:sz w:val="20"/>
        </w:rPr>
        <w:t>2 do specyfikacji</w:t>
      </w:r>
    </w:p>
    <w:p w:rsidR="006A357E" w:rsidRPr="00347498" w:rsidRDefault="006A357E" w:rsidP="00FA080A">
      <w:pPr>
        <w:spacing w:before="120" w:after="120" w:line="276" w:lineRule="auto"/>
        <w:ind w:firstLine="567"/>
        <w:jc w:val="both"/>
        <w:rPr>
          <w:rFonts w:ascii="Verdana" w:hAnsi="Verdana" w:cs="Arial"/>
          <w:b/>
          <w:kern w:val="1"/>
          <w:sz w:val="20"/>
        </w:rPr>
      </w:pPr>
      <w:r w:rsidRPr="00347498">
        <w:rPr>
          <w:rFonts w:ascii="Verdana" w:hAnsi="Verdana" w:cs="Arial"/>
          <w:b/>
          <w:bCs/>
          <w:sz w:val="20"/>
        </w:rPr>
        <w:t xml:space="preserve">Wyspecyfikowanie funkcjonalności wdrożonego w Mieście Częstochowa </w:t>
      </w:r>
      <w:r w:rsidRPr="00347498">
        <w:rPr>
          <w:rFonts w:ascii="Verdana" w:hAnsi="Verdana" w:cs="Arial"/>
          <w:b/>
          <w:kern w:val="1"/>
          <w:sz w:val="20"/>
        </w:rPr>
        <w:t>Kompleksowego Systemu Zarządzania Oświatą, które musi re</w:t>
      </w:r>
      <w:r>
        <w:rPr>
          <w:rFonts w:ascii="Verdana" w:hAnsi="Verdana" w:cs="Arial"/>
          <w:b/>
          <w:kern w:val="1"/>
          <w:sz w:val="20"/>
        </w:rPr>
        <w:t>alizować rozwiązanie równoważne.</w:t>
      </w:r>
    </w:p>
    <w:p w:rsidR="006A357E" w:rsidRPr="00347498" w:rsidRDefault="006A357E" w:rsidP="000E231B">
      <w:pPr>
        <w:numPr>
          <w:ilvl w:val="0"/>
          <w:numId w:val="57"/>
        </w:numPr>
        <w:suppressAutoHyphens/>
        <w:spacing w:before="120" w:after="120" w:line="240" w:lineRule="auto"/>
        <w:ind w:left="284" w:hanging="284"/>
        <w:jc w:val="both"/>
        <w:rPr>
          <w:rFonts w:ascii="Verdana" w:hAnsi="Verdana" w:cs="Arial"/>
          <w:b/>
          <w:bCs/>
          <w:sz w:val="20"/>
        </w:rPr>
      </w:pPr>
      <w:r w:rsidRPr="00347498">
        <w:rPr>
          <w:rFonts w:ascii="Verdana" w:hAnsi="Verdana" w:cs="Arial"/>
          <w:b/>
          <w:bCs/>
          <w:sz w:val="20"/>
        </w:rPr>
        <w:t>Platforma Informacji Oświatowej</w:t>
      </w:r>
    </w:p>
    <w:p w:rsidR="006A357E" w:rsidRPr="002E6287" w:rsidRDefault="006A357E" w:rsidP="00FA080A">
      <w:pPr>
        <w:spacing w:line="276" w:lineRule="auto"/>
        <w:jc w:val="both"/>
        <w:rPr>
          <w:rFonts w:ascii="Verdana" w:hAnsi="Verdana" w:cs="Arial"/>
          <w:sz w:val="20"/>
        </w:rPr>
      </w:pPr>
      <w:r w:rsidRPr="002E6287">
        <w:rPr>
          <w:rFonts w:ascii="Verdana" w:hAnsi="Verdana" w:cs="Arial"/>
          <w:sz w:val="20"/>
        </w:rPr>
        <w:t>Zamawiający wymaga by dostarczone oprogramowanie spełniało następujące zakres funkcjonalny:</w:t>
      </w:r>
    </w:p>
    <w:p w:rsidR="006A357E" w:rsidRPr="002E6287" w:rsidRDefault="006A357E" w:rsidP="000E231B">
      <w:pPr>
        <w:pStyle w:val="Heading1"/>
        <w:keepLines w:val="0"/>
        <w:numPr>
          <w:ilvl w:val="0"/>
          <w:numId w:val="76"/>
        </w:numPr>
        <w:tabs>
          <w:tab w:val="clear" w:pos="720"/>
          <w:tab w:val="num" w:pos="360"/>
        </w:tabs>
        <w:suppressAutoHyphens/>
        <w:spacing w:before="0" w:line="276" w:lineRule="auto"/>
        <w:ind w:left="360"/>
        <w:jc w:val="both"/>
        <w:rPr>
          <w:rFonts w:ascii="Verdana" w:hAnsi="Verdana" w:cs="Arial"/>
          <w:i/>
          <w:color w:val="auto"/>
          <w:sz w:val="20"/>
          <w:szCs w:val="20"/>
        </w:rPr>
      </w:pPr>
      <w:r w:rsidRPr="002E6287">
        <w:rPr>
          <w:rFonts w:ascii="Verdana" w:hAnsi="Verdana" w:cs="Arial"/>
          <w:i/>
          <w:color w:val="auto"/>
          <w:sz w:val="20"/>
          <w:szCs w:val="20"/>
        </w:rPr>
        <w:t>Posiadało moduł zarządzania użytkownikami poprzez możliwość definiowania użytkowników, nadawania im loginów i haseł oraz przypisywania ról określających ich uprawnienia w obrębie całego systemu (z wyjątkiem aplikacji przeznaczonej do elektronicznego naboru do przedszkoli, szkół podstawowych). Aplikacja będzie realizowała funkcję integracyjną za pośrednictwem wspólnego interfejsu wejściowego oraz mechanizmu ujednoliconego, wspólnego uwierzytelniania użytkowników do elementów składowych systemu, dostępnych przez Internet takich jak:  aplikacje specjalistyczne wymagające autoryzacji, komunikator, rejestr szkół i placówek oświatowych.</w:t>
      </w:r>
    </w:p>
    <w:p w:rsidR="006A357E" w:rsidRPr="002E6287" w:rsidRDefault="006A357E" w:rsidP="000E231B">
      <w:pPr>
        <w:numPr>
          <w:ilvl w:val="0"/>
          <w:numId w:val="76"/>
        </w:numPr>
        <w:tabs>
          <w:tab w:val="clear" w:pos="720"/>
          <w:tab w:val="num" w:pos="360"/>
        </w:tabs>
        <w:suppressAutoHyphens/>
        <w:spacing w:after="0" w:line="276" w:lineRule="auto"/>
        <w:ind w:left="360"/>
        <w:jc w:val="both"/>
        <w:rPr>
          <w:rFonts w:ascii="Verdana" w:hAnsi="Verdana"/>
          <w:sz w:val="20"/>
          <w:szCs w:val="20"/>
        </w:rPr>
      </w:pPr>
      <w:r w:rsidRPr="002E6287">
        <w:rPr>
          <w:rFonts w:ascii="Verdana" w:hAnsi="Verdana"/>
          <w:sz w:val="20"/>
          <w:szCs w:val="20"/>
        </w:rPr>
        <w:t>Posiadało moduł zarządzania słownikami centralnymi danych finansowych tj. działy, rozdziały, paragrafy, pozycje i źródła finansowania oraz zadania i rodzaje planów budżetowych, oraz danych kadrowych tj. stanowiska nauczycieli i administracji obsługi oraz tabeli wynagrodzeń zasadniczych nauczycieli. Platforma zapewni możliwość edycji słowników centralnych przez Administratora Platformy. Program zapewni synchronizację słowników centralnych z innymi modułami Platformy.</w:t>
      </w:r>
    </w:p>
    <w:p w:rsidR="006A357E" w:rsidRPr="002E6287" w:rsidRDefault="006A357E" w:rsidP="000E231B">
      <w:pPr>
        <w:numPr>
          <w:ilvl w:val="0"/>
          <w:numId w:val="76"/>
        </w:numPr>
        <w:tabs>
          <w:tab w:val="clear" w:pos="720"/>
          <w:tab w:val="num" w:pos="360"/>
        </w:tabs>
        <w:suppressAutoHyphens/>
        <w:spacing w:after="0" w:line="276" w:lineRule="auto"/>
        <w:ind w:left="360"/>
        <w:jc w:val="both"/>
        <w:rPr>
          <w:rFonts w:ascii="Verdana" w:hAnsi="Verdana"/>
          <w:sz w:val="20"/>
          <w:szCs w:val="20"/>
        </w:rPr>
      </w:pPr>
      <w:r w:rsidRPr="002E6287">
        <w:rPr>
          <w:rFonts w:ascii="Verdana" w:hAnsi="Verdana" w:cs="Arial"/>
          <w:i/>
          <w:sz w:val="20"/>
          <w:szCs w:val="20"/>
        </w:rPr>
        <w:t xml:space="preserve">Umożliwiało rejestrację prowadzonych przez miasto szkół i placówek oświatowych w udostępnianej publicznie przez Internet bazie danych. </w:t>
      </w:r>
    </w:p>
    <w:p w:rsidR="006A357E" w:rsidRPr="002E6287" w:rsidRDefault="006A357E" w:rsidP="000E231B">
      <w:pPr>
        <w:pStyle w:val="Heading1"/>
        <w:keepLines w:val="0"/>
        <w:numPr>
          <w:ilvl w:val="0"/>
          <w:numId w:val="76"/>
        </w:numPr>
        <w:tabs>
          <w:tab w:val="clear" w:pos="720"/>
          <w:tab w:val="num" w:pos="360"/>
        </w:tabs>
        <w:suppressAutoHyphens/>
        <w:spacing w:before="0" w:line="276" w:lineRule="auto"/>
        <w:ind w:left="360"/>
        <w:jc w:val="both"/>
        <w:rPr>
          <w:rFonts w:ascii="Verdana" w:hAnsi="Verdana" w:cs="Arial"/>
          <w:i/>
          <w:color w:val="auto"/>
          <w:sz w:val="20"/>
          <w:szCs w:val="20"/>
        </w:rPr>
      </w:pPr>
      <w:r w:rsidRPr="002E6287">
        <w:rPr>
          <w:rFonts w:ascii="Verdana" w:hAnsi="Verdana" w:cs="Arial"/>
          <w:i/>
          <w:color w:val="auto"/>
          <w:sz w:val="20"/>
          <w:szCs w:val="20"/>
        </w:rPr>
        <w:t>Opis szkoły i placówki oświatowej w zakresie typów musi być zgodny ze standardami wyznaczonymi przez System Informacji Oświatowej. W zespołach szkół muszą być wyróżnianie ich poszczególne składowe. Wymaga się by istniała możliwość przeszukiwania rejestru szkół i placówek oświatowych oraz przeglądania danych poszczególnych szkół i placówek oświatowych za pomocą przeglądarki internetowej.</w:t>
      </w:r>
    </w:p>
    <w:p w:rsidR="006A357E" w:rsidRPr="002E6287" w:rsidRDefault="006A357E" w:rsidP="000E231B">
      <w:pPr>
        <w:pStyle w:val="Heading1"/>
        <w:keepLines w:val="0"/>
        <w:numPr>
          <w:ilvl w:val="0"/>
          <w:numId w:val="76"/>
        </w:numPr>
        <w:tabs>
          <w:tab w:val="clear" w:pos="720"/>
          <w:tab w:val="num" w:pos="360"/>
        </w:tabs>
        <w:suppressAutoHyphens/>
        <w:spacing w:before="0" w:line="276" w:lineRule="auto"/>
        <w:ind w:left="360"/>
        <w:jc w:val="both"/>
        <w:rPr>
          <w:rFonts w:ascii="Verdana" w:hAnsi="Verdana" w:cs="Arial"/>
          <w:i/>
          <w:color w:val="auto"/>
          <w:sz w:val="20"/>
          <w:szCs w:val="20"/>
        </w:rPr>
      </w:pPr>
      <w:r w:rsidRPr="002E6287">
        <w:rPr>
          <w:rFonts w:ascii="Verdana" w:hAnsi="Verdana" w:cs="Arial"/>
          <w:i/>
          <w:color w:val="auto"/>
          <w:sz w:val="20"/>
          <w:szCs w:val="20"/>
        </w:rPr>
        <w:t xml:space="preserve">W części informacyjnej, powinna udostępniać możliwość redagowania treści przez osoby nie posiadające specjalistycznego przygotowania w zakresie przygotowywania witryn internetowych. Elementami treści muszą być dowolne teksty, dokumenty do pobrania, pliki graficzne, terminarze oraz anonse opatrywane tytułem oraz datą publikacji. </w:t>
      </w:r>
    </w:p>
    <w:p w:rsidR="006A357E" w:rsidRPr="002E6287" w:rsidRDefault="006A357E" w:rsidP="000E231B">
      <w:pPr>
        <w:pStyle w:val="Heading1"/>
        <w:keepLines w:val="0"/>
        <w:numPr>
          <w:ilvl w:val="0"/>
          <w:numId w:val="76"/>
        </w:numPr>
        <w:tabs>
          <w:tab w:val="clear" w:pos="720"/>
          <w:tab w:val="num" w:pos="360"/>
        </w:tabs>
        <w:suppressAutoHyphens/>
        <w:spacing w:before="0" w:line="276" w:lineRule="auto"/>
        <w:ind w:left="360"/>
        <w:jc w:val="both"/>
        <w:rPr>
          <w:rFonts w:ascii="Verdana" w:hAnsi="Verdana" w:cs="Arial"/>
          <w:i/>
          <w:color w:val="auto"/>
          <w:sz w:val="20"/>
          <w:szCs w:val="20"/>
        </w:rPr>
      </w:pPr>
      <w:r w:rsidRPr="002E6287">
        <w:rPr>
          <w:rFonts w:ascii="Verdana" w:hAnsi="Verdana" w:cs="Arial"/>
          <w:i/>
          <w:color w:val="auto"/>
          <w:sz w:val="20"/>
          <w:szCs w:val="20"/>
        </w:rPr>
        <w:t xml:space="preserve">Redaktor portalu musi mieć możliwość definiowania jego menu oraz dowolnie zagnieżdżonych stron różnych typów. </w:t>
      </w:r>
    </w:p>
    <w:p w:rsidR="006A357E" w:rsidRPr="002E6287" w:rsidRDefault="006A357E" w:rsidP="000E231B">
      <w:pPr>
        <w:pStyle w:val="Heading1"/>
        <w:keepLines w:val="0"/>
        <w:numPr>
          <w:ilvl w:val="0"/>
          <w:numId w:val="76"/>
        </w:numPr>
        <w:tabs>
          <w:tab w:val="clear" w:pos="720"/>
          <w:tab w:val="num" w:pos="360"/>
        </w:tabs>
        <w:suppressAutoHyphens/>
        <w:spacing w:before="0" w:line="276" w:lineRule="auto"/>
        <w:ind w:left="360"/>
        <w:jc w:val="both"/>
        <w:rPr>
          <w:rFonts w:ascii="Verdana" w:hAnsi="Verdana" w:cs="Arial"/>
          <w:i/>
          <w:color w:val="auto"/>
          <w:sz w:val="20"/>
          <w:szCs w:val="20"/>
        </w:rPr>
      </w:pPr>
      <w:r w:rsidRPr="002E6287">
        <w:rPr>
          <w:rFonts w:ascii="Verdana" w:hAnsi="Verdana" w:cs="Arial"/>
          <w:i/>
          <w:color w:val="auto"/>
          <w:sz w:val="20"/>
          <w:szCs w:val="20"/>
        </w:rPr>
        <w:t>Musi istnieć możliwość ukrywania przed publicznym dostępem stron, które są w trakcie wypełniania treścią.</w:t>
      </w:r>
    </w:p>
    <w:p w:rsidR="006A357E" w:rsidRPr="002E6287" w:rsidRDefault="006A357E" w:rsidP="000E231B">
      <w:pPr>
        <w:pStyle w:val="Heading1"/>
        <w:keepLines w:val="0"/>
        <w:numPr>
          <w:ilvl w:val="0"/>
          <w:numId w:val="76"/>
        </w:numPr>
        <w:tabs>
          <w:tab w:val="clear" w:pos="720"/>
          <w:tab w:val="num" w:pos="360"/>
        </w:tabs>
        <w:suppressAutoHyphens/>
        <w:spacing w:before="0" w:line="276" w:lineRule="auto"/>
        <w:ind w:left="360"/>
        <w:jc w:val="both"/>
        <w:rPr>
          <w:rFonts w:ascii="Verdana" w:hAnsi="Verdana" w:cs="Arial"/>
          <w:i/>
          <w:color w:val="auto"/>
          <w:sz w:val="20"/>
          <w:szCs w:val="20"/>
        </w:rPr>
      </w:pPr>
      <w:r w:rsidRPr="002E6287">
        <w:rPr>
          <w:rFonts w:ascii="Verdana" w:hAnsi="Verdana" w:cs="Arial"/>
          <w:i/>
          <w:color w:val="auto"/>
          <w:sz w:val="20"/>
          <w:szCs w:val="20"/>
        </w:rPr>
        <w:t xml:space="preserve">W części komunikacyjnej portal musi umożliwiać przygotowywanie komunikatów adresowanych do użytkowników pełniących w szkołach określone role. W definicji komunikatu musi być możliwe określenie formy i terminu wymaganej reakcji na komunikat. Wymagane jest zapewnienie możliwości sprawdzenia, kto nie odpowiedział na komunikat w wymaganej formie i w wymaganym terminie oraz seryjne pobieranie plików dołączonych do odpowiedzi. </w:t>
      </w:r>
    </w:p>
    <w:p w:rsidR="006A357E" w:rsidRPr="002E6287" w:rsidRDefault="006A357E" w:rsidP="000E231B">
      <w:pPr>
        <w:pStyle w:val="ListParagraph"/>
        <w:numPr>
          <w:ilvl w:val="0"/>
          <w:numId w:val="76"/>
        </w:numPr>
        <w:tabs>
          <w:tab w:val="clear" w:pos="720"/>
          <w:tab w:val="num" w:pos="360"/>
        </w:tabs>
        <w:spacing w:after="0"/>
        <w:ind w:left="360"/>
        <w:jc w:val="both"/>
        <w:rPr>
          <w:rFonts w:ascii="Verdana" w:hAnsi="Verdana"/>
        </w:rPr>
      </w:pPr>
      <w:r w:rsidRPr="002E6287">
        <w:rPr>
          <w:rFonts w:ascii="Verdana" w:hAnsi="Verdana"/>
        </w:rPr>
        <w:t>Posiadało funkcję przypominania mailowego odbiorcom komunikatu o nieodpowiedzeniu na komunikat oraz umożliwiało prowadzenie przez odbiorców komunikatu dyskusji wokół tematu komunikatu.</w:t>
      </w:r>
    </w:p>
    <w:p w:rsidR="006A357E" w:rsidRPr="00347498" w:rsidRDefault="006A357E" w:rsidP="000E231B">
      <w:pPr>
        <w:numPr>
          <w:ilvl w:val="0"/>
          <w:numId w:val="57"/>
        </w:numPr>
        <w:tabs>
          <w:tab w:val="left" w:pos="426"/>
        </w:tabs>
        <w:suppressAutoHyphens/>
        <w:spacing w:before="120" w:after="120" w:line="240" w:lineRule="auto"/>
        <w:ind w:left="284" w:hanging="284"/>
        <w:jc w:val="both"/>
        <w:rPr>
          <w:rFonts w:ascii="Verdana" w:hAnsi="Verdana" w:cs="Arial"/>
          <w:b/>
          <w:bCs/>
          <w:sz w:val="20"/>
        </w:rPr>
      </w:pPr>
      <w:r w:rsidRPr="00347498">
        <w:rPr>
          <w:rFonts w:ascii="Verdana" w:hAnsi="Verdana" w:cs="Arial"/>
          <w:b/>
          <w:bCs/>
          <w:sz w:val="20"/>
        </w:rPr>
        <w:t>Sigma</w:t>
      </w:r>
    </w:p>
    <w:p w:rsidR="006A357E" w:rsidRPr="00347498" w:rsidRDefault="006A357E" w:rsidP="00FA080A">
      <w:pPr>
        <w:spacing w:before="120" w:after="120" w:line="276" w:lineRule="auto"/>
        <w:jc w:val="both"/>
        <w:rPr>
          <w:rFonts w:ascii="Verdana" w:hAnsi="Verdana" w:cs="Arial"/>
          <w:sz w:val="20"/>
        </w:rPr>
      </w:pPr>
      <w:r w:rsidRPr="00347498">
        <w:rPr>
          <w:rFonts w:ascii="Verdana" w:hAnsi="Verdana" w:cs="Arial"/>
          <w:sz w:val="20"/>
        </w:rPr>
        <w:t xml:space="preserve">Zamawiający wymaga, by wsparcie dla procesu planowania i zatwierdzania organizacji oraz zarządzania budżetem w </w:t>
      </w:r>
      <w:r w:rsidRPr="00347498">
        <w:rPr>
          <w:rFonts w:ascii="Verdana" w:eastAsia="MS Mincho" w:hAnsi="Verdana" w:cs="Arial"/>
          <w:sz w:val="20"/>
        </w:rPr>
        <w:t xml:space="preserve">szkołach i placówkach oświatowych </w:t>
      </w:r>
      <w:r w:rsidRPr="00347498">
        <w:rPr>
          <w:rFonts w:ascii="Verdana" w:hAnsi="Verdana" w:cs="Arial"/>
          <w:sz w:val="20"/>
        </w:rPr>
        <w:t>zostało zrealizowane poprzez dostarczenie oprogramowania o następujących funkcjonalnościach:</w:t>
      </w:r>
    </w:p>
    <w:p w:rsidR="006A357E" w:rsidRPr="00347498" w:rsidRDefault="006A357E" w:rsidP="000E231B">
      <w:pPr>
        <w:numPr>
          <w:ilvl w:val="0"/>
          <w:numId w:val="54"/>
        </w:numPr>
        <w:suppressAutoHyphens/>
        <w:spacing w:after="0" w:line="276" w:lineRule="auto"/>
        <w:ind w:left="426" w:hanging="426"/>
        <w:jc w:val="both"/>
        <w:rPr>
          <w:rFonts w:ascii="Verdana" w:hAnsi="Verdana" w:cs="Arial"/>
          <w:sz w:val="20"/>
        </w:rPr>
      </w:pPr>
      <w:r w:rsidRPr="00347498">
        <w:rPr>
          <w:rFonts w:ascii="Verdana" w:hAnsi="Verdana" w:cs="Arial"/>
          <w:sz w:val="20"/>
        </w:rPr>
        <w:t>Dostęp powinien odbywać się za pomocą przeglądarki WWW.</w:t>
      </w:r>
    </w:p>
    <w:p w:rsidR="006A357E" w:rsidRPr="00347498" w:rsidRDefault="006A357E" w:rsidP="000E231B">
      <w:pPr>
        <w:numPr>
          <w:ilvl w:val="0"/>
          <w:numId w:val="54"/>
        </w:numPr>
        <w:suppressAutoHyphens/>
        <w:spacing w:after="0" w:line="276" w:lineRule="auto"/>
        <w:ind w:left="426" w:hanging="426"/>
        <w:jc w:val="both"/>
        <w:rPr>
          <w:rFonts w:ascii="Verdana" w:hAnsi="Verdana" w:cs="Arial"/>
          <w:sz w:val="20"/>
        </w:rPr>
      </w:pPr>
      <w:r w:rsidRPr="00347498">
        <w:rPr>
          <w:rFonts w:ascii="Verdana" w:hAnsi="Verdana" w:cs="Arial"/>
          <w:sz w:val="20"/>
        </w:rPr>
        <w:t>Logowanie powinno następować poprzez stronę internetową przy wykorzystaniu nazwy użytkownika i hasła.</w:t>
      </w:r>
    </w:p>
    <w:p w:rsidR="006A357E" w:rsidRPr="00347498" w:rsidRDefault="006A357E" w:rsidP="000E231B">
      <w:pPr>
        <w:numPr>
          <w:ilvl w:val="0"/>
          <w:numId w:val="54"/>
        </w:numPr>
        <w:suppressAutoHyphens/>
        <w:spacing w:after="0" w:line="276" w:lineRule="auto"/>
        <w:ind w:left="426" w:hanging="426"/>
        <w:jc w:val="both"/>
        <w:rPr>
          <w:rFonts w:ascii="Verdana" w:hAnsi="Verdana" w:cs="Arial"/>
          <w:sz w:val="20"/>
        </w:rPr>
      </w:pPr>
      <w:r w:rsidRPr="00347498">
        <w:rPr>
          <w:rFonts w:ascii="Verdana" w:hAnsi="Verdana" w:cs="Arial"/>
          <w:sz w:val="20"/>
        </w:rPr>
        <w:t xml:space="preserve">Uwierzytelnienie użytkowników powinno następować za pośrednictwem centralnego rejestru użytkowników oraz szkół i placówek oświatowych. </w:t>
      </w:r>
    </w:p>
    <w:p w:rsidR="006A357E" w:rsidRPr="00347498" w:rsidRDefault="006A357E" w:rsidP="00FA080A">
      <w:pPr>
        <w:pStyle w:val="ListParagraph1"/>
        <w:numPr>
          <w:ilvl w:val="0"/>
          <w:numId w:val="56"/>
        </w:numPr>
        <w:spacing w:after="200" w:line="276" w:lineRule="auto"/>
        <w:contextualSpacing w:val="0"/>
        <w:jc w:val="both"/>
        <w:rPr>
          <w:rFonts w:ascii="Verdana" w:hAnsi="Verdana"/>
          <w:sz w:val="20"/>
          <w:szCs w:val="20"/>
        </w:rPr>
      </w:pPr>
      <w:r w:rsidRPr="00347498">
        <w:rPr>
          <w:rFonts w:ascii="Verdana" w:hAnsi="Verdana"/>
          <w:sz w:val="20"/>
          <w:szCs w:val="20"/>
        </w:rPr>
        <w:t xml:space="preserve">System ma być wyposażony w centralny rejestr </w:t>
      </w:r>
      <w:r w:rsidRPr="00347498">
        <w:rPr>
          <w:rFonts w:ascii="Verdana" w:eastAsia="MS Mincho" w:hAnsi="Verdana" w:cs="Arial"/>
          <w:sz w:val="20"/>
          <w:szCs w:val="20"/>
        </w:rPr>
        <w:t>szkół i placówek oświatowych</w:t>
      </w:r>
      <w:r w:rsidRPr="00347498">
        <w:rPr>
          <w:rFonts w:ascii="Verdana" w:hAnsi="Verdana"/>
          <w:sz w:val="20"/>
          <w:szCs w:val="20"/>
        </w:rPr>
        <w:t xml:space="preserve">  oraz użytkowników, w tym centralnie definiowaną strukturę jednostek sprawozdawczych.</w:t>
      </w:r>
    </w:p>
    <w:p w:rsidR="006A357E" w:rsidRPr="00347498" w:rsidRDefault="006A357E" w:rsidP="00FA080A">
      <w:pPr>
        <w:pStyle w:val="ListParagraph1"/>
        <w:numPr>
          <w:ilvl w:val="0"/>
          <w:numId w:val="56"/>
        </w:numPr>
        <w:spacing w:after="200" w:line="276" w:lineRule="auto"/>
        <w:contextualSpacing w:val="0"/>
        <w:jc w:val="both"/>
        <w:rPr>
          <w:rFonts w:ascii="Verdana" w:hAnsi="Verdana"/>
          <w:sz w:val="20"/>
          <w:szCs w:val="20"/>
        </w:rPr>
      </w:pPr>
      <w:r w:rsidRPr="00347498">
        <w:rPr>
          <w:rFonts w:ascii="Verdana" w:hAnsi="Verdana"/>
          <w:sz w:val="20"/>
          <w:szCs w:val="20"/>
        </w:rPr>
        <w:t>System ma być wyposażony w centralnie definiowane parametry oraz słowniki finansowe i kadrowe na potrzeby przygotowania projektu arkusza i planu finansowego. Wymagane centralne słowniki:</w:t>
      </w:r>
    </w:p>
    <w:p w:rsidR="006A357E" w:rsidRPr="00347498" w:rsidRDefault="006A357E" w:rsidP="00FA080A">
      <w:pPr>
        <w:pStyle w:val="ListParagraph1"/>
        <w:numPr>
          <w:ilvl w:val="1"/>
          <w:numId w:val="56"/>
        </w:numPr>
        <w:spacing w:after="200" w:line="276" w:lineRule="auto"/>
        <w:contextualSpacing w:val="0"/>
        <w:jc w:val="both"/>
        <w:rPr>
          <w:rFonts w:ascii="Verdana" w:hAnsi="Verdana"/>
          <w:sz w:val="20"/>
          <w:szCs w:val="20"/>
        </w:rPr>
      </w:pPr>
      <w:r w:rsidRPr="00347498">
        <w:rPr>
          <w:rFonts w:ascii="Verdana" w:hAnsi="Verdana"/>
          <w:sz w:val="20"/>
          <w:szCs w:val="20"/>
        </w:rPr>
        <w:t>Elementów klasyfikacji budżetowej: działów, rozdziałów, paragrafów, pozycji</w:t>
      </w:r>
    </w:p>
    <w:p w:rsidR="006A357E" w:rsidRPr="00347498" w:rsidRDefault="006A357E" w:rsidP="00FA080A">
      <w:pPr>
        <w:pStyle w:val="ListParagraph1"/>
        <w:numPr>
          <w:ilvl w:val="1"/>
          <w:numId w:val="56"/>
        </w:numPr>
        <w:spacing w:after="200" w:line="276" w:lineRule="auto"/>
        <w:contextualSpacing w:val="0"/>
        <w:jc w:val="both"/>
        <w:rPr>
          <w:rFonts w:ascii="Verdana" w:hAnsi="Verdana"/>
          <w:sz w:val="20"/>
          <w:szCs w:val="20"/>
        </w:rPr>
      </w:pPr>
      <w:r w:rsidRPr="00347498">
        <w:rPr>
          <w:rFonts w:ascii="Verdana" w:hAnsi="Verdana"/>
          <w:sz w:val="20"/>
          <w:szCs w:val="20"/>
        </w:rPr>
        <w:t>Zadań i źródeł finansowania</w:t>
      </w:r>
    </w:p>
    <w:p w:rsidR="006A357E" w:rsidRPr="00347498" w:rsidRDefault="006A357E" w:rsidP="00FA080A">
      <w:pPr>
        <w:pStyle w:val="ListParagraph1"/>
        <w:numPr>
          <w:ilvl w:val="1"/>
          <w:numId w:val="56"/>
        </w:numPr>
        <w:spacing w:after="200" w:line="276" w:lineRule="auto"/>
        <w:contextualSpacing w:val="0"/>
        <w:jc w:val="both"/>
        <w:rPr>
          <w:rFonts w:ascii="Verdana" w:hAnsi="Verdana"/>
          <w:sz w:val="20"/>
          <w:szCs w:val="20"/>
        </w:rPr>
      </w:pPr>
      <w:r w:rsidRPr="00347498">
        <w:rPr>
          <w:rFonts w:ascii="Verdana" w:hAnsi="Verdana"/>
          <w:sz w:val="20"/>
          <w:szCs w:val="20"/>
        </w:rPr>
        <w:t>Tabeli wynagrodzeń nauczycieli</w:t>
      </w:r>
    </w:p>
    <w:p w:rsidR="006A357E" w:rsidRPr="00347498" w:rsidRDefault="006A357E" w:rsidP="00FA080A">
      <w:pPr>
        <w:pStyle w:val="ListParagraph1"/>
        <w:numPr>
          <w:ilvl w:val="1"/>
          <w:numId w:val="56"/>
        </w:numPr>
        <w:spacing w:after="200" w:line="276" w:lineRule="auto"/>
        <w:contextualSpacing w:val="0"/>
        <w:jc w:val="both"/>
        <w:rPr>
          <w:rFonts w:ascii="Verdana" w:hAnsi="Verdana"/>
          <w:sz w:val="20"/>
          <w:szCs w:val="20"/>
        </w:rPr>
      </w:pPr>
      <w:r w:rsidRPr="00347498">
        <w:rPr>
          <w:rFonts w:ascii="Verdana" w:hAnsi="Verdana"/>
          <w:sz w:val="20"/>
          <w:szCs w:val="20"/>
        </w:rPr>
        <w:t>Poziomu wykształcenia nauczycieli</w:t>
      </w:r>
    </w:p>
    <w:p w:rsidR="006A357E" w:rsidRPr="00347498" w:rsidRDefault="006A357E" w:rsidP="00FA080A">
      <w:pPr>
        <w:pStyle w:val="ListParagraph1"/>
        <w:numPr>
          <w:ilvl w:val="1"/>
          <w:numId w:val="56"/>
        </w:numPr>
        <w:spacing w:after="200" w:line="276" w:lineRule="auto"/>
        <w:contextualSpacing w:val="0"/>
        <w:jc w:val="both"/>
        <w:rPr>
          <w:rFonts w:ascii="Verdana" w:hAnsi="Verdana"/>
          <w:sz w:val="20"/>
          <w:szCs w:val="20"/>
        </w:rPr>
      </w:pPr>
      <w:r w:rsidRPr="00347498">
        <w:rPr>
          <w:rFonts w:ascii="Verdana" w:hAnsi="Verdana"/>
          <w:sz w:val="20"/>
          <w:szCs w:val="20"/>
        </w:rPr>
        <w:t>Stanowisk nauczycielskich i nienauczycielskich</w:t>
      </w:r>
    </w:p>
    <w:p w:rsidR="006A357E" w:rsidRPr="00347498" w:rsidRDefault="006A357E" w:rsidP="00FA080A">
      <w:pPr>
        <w:pStyle w:val="ListParagraph1"/>
        <w:numPr>
          <w:ilvl w:val="0"/>
          <w:numId w:val="56"/>
        </w:numPr>
        <w:spacing w:after="200" w:line="276" w:lineRule="auto"/>
        <w:contextualSpacing w:val="0"/>
        <w:jc w:val="both"/>
        <w:rPr>
          <w:rFonts w:ascii="Verdana" w:hAnsi="Verdana"/>
          <w:sz w:val="20"/>
          <w:szCs w:val="20"/>
        </w:rPr>
      </w:pPr>
      <w:r w:rsidRPr="00347498">
        <w:rPr>
          <w:rFonts w:ascii="Verdana" w:hAnsi="Verdana"/>
          <w:sz w:val="20"/>
          <w:szCs w:val="20"/>
        </w:rPr>
        <w:t>System ma zapewniać na poziomie organu prowadzącego możliwość zatwierdzenia arkusza organizacyjnego przygotowanego w programie Arkusz oraz dalsze jego analizowanie.</w:t>
      </w:r>
    </w:p>
    <w:p w:rsidR="006A357E" w:rsidRPr="00347498" w:rsidRDefault="006A357E" w:rsidP="00FA080A">
      <w:pPr>
        <w:pStyle w:val="ListParagraph1"/>
        <w:numPr>
          <w:ilvl w:val="0"/>
          <w:numId w:val="56"/>
        </w:numPr>
        <w:spacing w:after="200" w:line="276" w:lineRule="auto"/>
        <w:contextualSpacing w:val="0"/>
        <w:jc w:val="both"/>
        <w:rPr>
          <w:rFonts w:ascii="Verdana" w:hAnsi="Verdana"/>
          <w:sz w:val="20"/>
          <w:szCs w:val="20"/>
        </w:rPr>
      </w:pPr>
      <w:r w:rsidRPr="00347498">
        <w:rPr>
          <w:rFonts w:ascii="Verdana" w:hAnsi="Verdana"/>
          <w:sz w:val="20"/>
          <w:szCs w:val="20"/>
        </w:rPr>
        <w:t>System ma umożliwiać:</w:t>
      </w:r>
    </w:p>
    <w:p w:rsidR="006A357E" w:rsidRPr="00347498" w:rsidRDefault="006A357E" w:rsidP="000E231B">
      <w:pPr>
        <w:pStyle w:val="ListParagraph1"/>
        <w:numPr>
          <w:ilvl w:val="1"/>
          <w:numId w:val="56"/>
        </w:numPr>
        <w:tabs>
          <w:tab w:val="clear" w:pos="858"/>
          <w:tab w:val="left" w:pos="851"/>
        </w:tabs>
        <w:spacing w:after="200" w:line="276" w:lineRule="auto"/>
        <w:contextualSpacing w:val="0"/>
        <w:jc w:val="both"/>
        <w:rPr>
          <w:rFonts w:ascii="Verdana" w:hAnsi="Verdana"/>
          <w:sz w:val="20"/>
          <w:szCs w:val="20"/>
        </w:rPr>
      </w:pPr>
      <w:r w:rsidRPr="00347498">
        <w:rPr>
          <w:rFonts w:ascii="Verdana" w:hAnsi="Verdana"/>
          <w:sz w:val="20"/>
          <w:szCs w:val="20"/>
        </w:rPr>
        <w:t>Centralne określanie limitów składników wynagrodzeń takich jak dodatek funkcyjny, motywacyjny, za wychowawstwo, za opiekę nad stażem.</w:t>
      </w:r>
    </w:p>
    <w:p w:rsidR="006A357E" w:rsidRPr="00347498" w:rsidRDefault="006A357E" w:rsidP="000E231B">
      <w:pPr>
        <w:pStyle w:val="ListParagraph1"/>
        <w:numPr>
          <w:ilvl w:val="1"/>
          <w:numId w:val="56"/>
        </w:numPr>
        <w:tabs>
          <w:tab w:val="clear" w:pos="858"/>
          <w:tab w:val="left" w:pos="851"/>
        </w:tabs>
        <w:spacing w:after="0" w:line="276" w:lineRule="auto"/>
        <w:contextualSpacing w:val="0"/>
        <w:jc w:val="both"/>
        <w:rPr>
          <w:rFonts w:ascii="Verdana" w:hAnsi="Verdana"/>
          <w:sz w:val="20"/>
          <w:szCs w:val="20"/>
        </w:rPr>
      </w:pPr>
      <w:r w:rsidRPr="00347498">
        <w:rPr>
          <w:rFonts w:ascii="Verdana" w:hAnsi="Verdana"/>
          <w:sz w:val="20"/>
          <w:szCs w:val="20"/>
        </w:rPr>
        <w:t>Centralne definiowanie warunków kontroli przynajmniej w zakresie:</w:t>
      </w:r>
    </w:p>
    <w:p w:rsidR="006A357E" w:rsidRPr="00347498" w:rsidRDefault="006A357E" w:rsidP="00FA080A">
      <w:pPr>
        <w:pStyle w:val="ListParagraph"/>
        <w:numPr>
          <w:ilvl w:val="0"/>
          <w:numId w:val="50"/>
        </w:numPr>
        <w:tabs>
          <w:tab w:val="left" w:pos="1276"/>
        </w:tabs>
        <w:spacing w:after="200"/>
        <w:jc w:val="both"/>
        <w:rPr>
          <w:rFonts w:ascii="Verdana" w:hAnsi="Verdana"/>
          <w:vanish/>
        </w:rPr>
      </w:pPr>
    </w:p>
    <w:p w:rsidR="006A357E" w:rsidRPr="00347498" w:rsidRDefault="006A357E" w:rsidP="00FA080A">
      <w:pPr>
        <w:pStyle w:val="ListParagraph"/>
        <w:numPr>
          <w:ilvl w:val="0"/>
          <w:numId w:val="50"/>
        </w:numPr>
        <w:tabs>
          <w:tab w:val="left" w:pos="1276"/>
        </w:tabs>
        <w:spacing w:after="200"/>
        <w:jc w:val="both"/>
        <w:rPr>
          <w:rFonts w:ascii="Verdana" w:hAnsi="Verdana"/>
          <w:vanish/>
        </w:rPr>
      </w:pPr>
    </w:p>
    <w:p w:rsidR="006A357E" w:rsidRPr="00347498" w:rsidRDefault="006A357E" w:rsidP="00FA080A">
      <w:pPr>
        <w:pStyle w:val="ListParagraph"/>
        <w:numPr>
          <w:ilvl w:val="0"/>
          <w:numId w:val="50"/>
        </w:numPr>
        <w:tabs>
          <w:tab w:val="left" w:pos="1276"/>
        </w:tabs>
        <w:spacing w:after="200"/>
        <w:jc w:val="both"/>
        <w:rPr>
          <w:rFonts w:ascii="Verdana" w:hAnsi="Verdana"/>
          <w:vanish/>
        </w:rPr>
      </w:pPr>
    </w:p>
    <w:p w:rsidR="006A357E" w:rsidRPr="00347498" w:rsidRDefault="006A357E" w:rsidP="00FA080A">
      <w:pPr>
        <w:pStyle w:val="ListParagraph"/>
        <w:numPr>
          <w:ilvl w:val="1"/>
          <w:numId w:val="50"/>
        </w:numPr>
        <w:tabs>
          <w:tab w:val="left" w:pos="1276"/>
        </w:tabs>
        <w:spacing w:after="200"/>
        <w:jc w:val="both"/>
        <w:rPr>
          <w:rFonts w:ascii="Verdana" w:hAnsi="Verdana"/>
          <w:vanish/>
        </w:rPr>
      </w:pPr>
    </w:p>
    <w:p w:rsidR="006A357E" w:rsidRPr="00347498" w:rsidRDefault="006A357E" w:rsidP="000E231B">
      <w:pPr>
        <w:pStyle w:val="ListParagraph1"/>
        <w:numPr>
          <w:ilvl w:val="2"/>
          <w:numId w:val="50"/>
        </w:numPr>
        <w:tabs>
          <w:tab w:val="left" w:pos="1276"/>
          <w:tab w:val="left" w:pos="1429"/>
        </w:tabs>
        <w:spacing w:after="200" w:line="276" w:lineRule="auto"/>
        <w:ind w:left="1429"/>
        <w:contextualSpacing w:val="0"/>
        <w:jc w:val="both"/>
        <w:rPr>
          <w:rFonts w:ascii="Verdana" w:hAnsi="Verdana"/>
          <w:sz w:val="20"/>
          <w:szCs w:val="20"/>
        </w:rPr>
      </w:pPr>
      <w:r w:rsidRPr="00347498">
        <w:rPr>
          <w:rFonts w:ascii="Verdana" w:hAnsi="Verdana"/>
          <w:sz w:val="20"/>
          <w:szCs w:val="20"/>
        </w:rPr>
        <w:t>Wymaganej liczebności oddziałów w zależności od typu szkoły.</w:t>
      </w:r>
    </w:p>
    <w:p w:rsidR="006A357E" w:rsidRPr="00347498" w:rsidRDefault="006A357E" w:rsidP="000E231B">
      <w:pPr>
        <w:pStyle w:val="ListParagraph1"/>
        <w:numPr>
          <w:ilvl w:val="2"/>
          <w:numId w:val="50"/>
        </w:numPr>
        <w:tabs>
          <w:tab w:val="left" w:pos="1276"/>
        </w:tabs>
        <w:spacing w:after="200" w:line="276" w:lineRule="auto"/>
        <w:ind w:left="1276" w:hanging="567"/>
        <w:contextualSpacing w:val="0"/>
        <w:jc w:val="both"/>
        <w:rPr>
          <w:rFonts w:ascii="Verdana" w:hAnsi="Verdana"/>
          <w:sz w:val="20"/>
          <w:szCs w:val="20"/>
        </w:rPr>
      </w:pPr>
      <w:r w:rsidRPr="00347498">
        <w:rPr>
          <w:rFonts w:ascii="Verdana" w:hAnsi="Verdana"/>
          <w:sz w:val="20"/>
          <w:szCs w:val="20"/>
        </w:rPr>
        <w:t>Liczebności grup na wybranych zajęciach (np. na zajęciach wychowania fizycznego, języków).</w:t>
      </w:r>
    </w:p>
    <w:p w:rsidR="006A357E" w:rsidRPr="00347498" w:rsidRDefault="006A357E" w:rsidP="000E231B">
      <w:pPr>
        <w:pStyle w:val="ListParagraph1"/>
        <w:numPr>
          <w:ilvl w:val="2"/>
          <w:numId w:val="50"/>
        </w:numPr>
        <w:tabs>
          <w:tab w:val="left" w:pos="1276"/>
        </w:tabs>
        <w:spacing w:after="200" w:line="276" w:lineRule="auto"/>
        <w:ind w:left="1276" w:hanging="567"/>
        <w:contextualSpacing w:val="0"/>
        <w:jc w:val="both"/>
        <w:rPr>
          <w:rFonts w:ascii="Verdana" w:hAnsi="Verdana"/>
          <w:sz w:val="20"/>
          <w:szCs w:val="20"/>
        </w:rPr>
      </w:pPr>
      <w:r w:rsidRPr="00347498">
        <w:rPr>
          <w:rFonts w:ascii="Verdana" w:hAnsi="Verdana"/>
          <w:sz w:val="20"/>
          <w:szCs w:val="20"/>
        </w:rPr>
        <w:t>Maksymalnych wymiarów etatów nauczycielskich w zależności od stanowiska (np. dyrektor, nauczyciel przedmiotu).</w:t>
      </w:r>
    </w:p>
    <w:p w:rsidR="006A357E" w:rsidRPr="00347498" w:rsidRDefault="006A357E" w:rsidP="00FA080A">
      <w:pPr>
        <w:pStyle w:val="ListParagraph1"/>
        <w:numPr>
          <w:ilvl w:val="1"/>
          <w:numId w:val="56"/>
        </w:numPr>
        <w:spacing w:after="200" w:line="276" w:lineRule="auto"/>
        <w:contextualSpacing w:val="0"/>
        <w:jc w:val="both"/>
        <w:rPr>
          <w:rFonts w:ascii="Verdana" w:hAnsi="Verdana"/>
          <w:sz w:val="20"/>
          <w:szCs w:val="20"/>
        </w:rPr>
      </w:pPr>
      <w:r w:rsidRPr="00347498">
        <w:rPr>
          <w:rFonts w:ascii="Verdana" w:hAnsi="Verdana"/>
          <w:sz w:val="20"/>
          <w:szCs w:val="20"/>
        </w:rPr>
        <w:t>Definiowanie nowych oddziałów.</w:t>
      </w:r>
    </w:p>
    <w:p w:rsidR="006A357E" w:rsidRPr="00347498" w:rsidRDefault="006A357E" w:rsidP="000E231B">
      <w:pPr>
        <w:pStyle w:val="ListParagraph1"/>
        <w:numPr>
          <w:ilvl w:val="1"/>
          <w:numId w:val="56"/>
        </w:numPr>
        <w:tabs>
          <w:tab w:val="clear" w:pos="858"/>
          <w:tab w:val="left" w:pos="851"/>
        </w:tabs>
        <w:spacing w:after="200" w:line="276" w:lineRule="auto"/>
        <w:contextualSpacing w:val="0"/>
        <w:jc w:val="both"/>
        <w:rPr>
          <w:rFonts w:ascii="Verdana" w:hAnsi="Verdana"/>
          <w:sz w:val="20"/>
          <w:szCs w:val="20"/>
        </w:rPr>
      </w:pPr>
      <w:r w:rsidRPr="00347498">
        <w:rPr>
          <w:rFonts w:ascii="Verdana" w:hAnsi="Verdana"/>
          <w:sz w:val="20"/>
          <w:szCs w:val="20"/>
        </w:rPr>
        <w:t xml:space="preserve">Możliwość opisu kwalifikacyjnych kursów zawodowych i innych zajęć kursowych. </w:t>
      </w:r>
    </w:p>
    <w:p w:rsidR="006A357E" w:rsidRPr="00347498" w:rsidRDefault="006A357E" w:rsidP="00FA080A">
      <w:pPr>
        <w:pStyle w:val="ListParagraph1"/>
        <w:numPr>
          <w:ilvl w:val="1"/>
          <w:numId w:val="56"/>
        </w:numPr>
        <w:spacing w:after="200" w:line="276" w:lineRule="auto"/>
        <w:contextualSpacing w:val="0"/>
        <w:jc w:val="both"/>
        <w:rPr>
          <w:rFonts w:ascii="Verdana" w:hAnsi="Verdana"/>
          <w:sz w:val="20"/>
          <w:szCs w:val="20"/>
        </w:rPr>
      </w:pPr>
      <w:r w:rsidRPr="00347498">
        <w:rPr>
          <w:rFonts w:ascii="Verdana" w:hAnsi="Verdana"/>
          <w:sz w:val="20"/>
          <w:szCs w:val="20"/>
        </w:rPr>
        <w:t>Definiowanie zajęć międzyoddziałowych, pozalekcyjnych oraz innych zajęć edukacyjnych.</w:t>
      </w:r>
    </w:p>
    <w:p w:rsidR="006A357E" w:rsidRPr="00347498" w:rsidRDefault="006A357E" w:rsidP="000E231B">
      <w:pPr>
        <w:pStyle w:val="ListParagraph1"/>
        <w:numPr>
          <w:ilvl w:val="1"/>
          <w:numId w:val="56"/>
        </w:numPr>
        <w:tabs>
          <w:tab w:val="clear" w:pos="858"/>
          <w:tab w:val="left" w:pos="851"/>
        </w:tabs>
        <w:spacing w:after="200" w:line="276" w:lineRule="auto"/>
        <w:contextualSpacing w:val="0"/>
        <w:jc w:val="both"/>
        <w:rPr>
          <w:rFonts w:ascii="Verdana" w:hAnsi="Verdana"/>
          <w:sz w:val="20"/>
          <w:szCs w:val="20"/>
        </w:rPr>
      </w:pPr>
      <w:r w:rsidRPr="00347498">
        <w:rPr>
          <w:rFonts w:ascii="Verdana" w:hAnsi="Verdana"/>
          <w:sz w:val="20"/>
          <w:szCs w:val="20"/>
        </w:rPr>
        <w:t>Dokonywanie wyboru nauczyciela pełniącego funkcję wychowawcy i opiekuna stażu z istniejącej listy nauczycieli.</w:t>
      </w:r>
    </w:p>
    <w:p w:rsidR="006A357E" w:rsidRPr="00347498" w:rsidRDefault="006A357E" w:rsidP="000E231B">
      <w:pPr>
        <w:pStyle w:val="ListParagraph1"/>
        <w:numPr>
          <w:ilvl w:val="1"/>
          <w:numId w:val="56"/>
        </w:numPr>
        <w:tabs>
          <w:tab w:val="clear" w:pos="858"/>
          <w:tab w:val="left" w:pos="851"/>
        </w:tabs>
        <w:spacing w:after="200" w:line="276" w:lineRule="auto"/>
        <w:contextualSpacing w:val="0"/>
        <w:jc w:val="both"/>
        <w:rPr>
          <w:rFonts w:ascii="Verdana" w:hAnsi="Verdana"/>
          <w:sz w:val="20"/>
          <w:szCs w:val="20"/>
        </w:rPr>
      </w:pPr>
      <w:r w:rsidRPr="00347498">
        <w:rPr>
          <w:rFonts w:ascii="Verdana" w:hAnsi="Verdana"/>
          <w:sz w:val="20"/>
          <w:szCs w:val="20"/>
        </w:rPr>
        <w:t>Budowanie planu nauczania dla wybranego oddziału szkolnego, również na cały cykl kształcenia.</w:t>
      </w:r>
    </w:p>
    <w:p w:rsidR="006A357E" w:rsidRPr="00347498" w:rsidRDefault="006A357E" w:rsidP="000E231B">
      <w:pPr>
        <w:pStyle w:val="ListParagraph1"/>
        <w:numPr>
          <w:ilvl w:val="1"/>
          <w:numId w:val="56"/>
        </w:numPr>
        <w:tabs>
          <w:tab w:val="clear" w:pos="858"/>
          <w:tab w:val="left" w:pos="851"/>
        </w:tabs>
        <w:spacing w:after="200" w:line="276" w:lineRule="auto"/>
        <w:contextualSpacing w:val="0"/>
        <w:jc w:val="both"/>
        <w:rPr>
          <w:rFonts w:ascii="Verdana" w:hAnsi="Verdana"/>
          <w:sz w:val="20"/>
          <w:szCs w:val="20"/>
        </w:rPr>
      </w:pPr>
      <w:r w:rsidRPr="00347498">
        <w:rPr>
          <w:rFonts w:ascii="Verdana" w:hAnsi="Verdana"/>
          <w:sz w:val="20"/>
          <w:szCs w:val="20"/>
        </w:rPr>
        <w:t>Wskazanie miejsca prowadzenia zajęć (szczególnie istotne przy definiowaniu praktyk, warsztatów, zajęć pozaszkolnych itp.).</w:t>
      </w:r>
    </w:p>
    <w:p w:rsidR="006A357E" w:rsidRPr="00347498" w:rsidRDefault="006A357E" w:rsidP="000E231B">
      <w:pPr>
        <w:pStyle w:val="ListParagraph1"/>
        <w:numPr>
          <w:ilvl w:val="1"/>
          <w:numId w:val="56"/>
        </w:numPr>
        <w:tabs>
          <w:tab w:val="clear" w:pos="858"/>
          <w:tab w:val="left" w:pos="851"/>
        </w:tabs>
        <w:spacing w:after="200" w:line="276" w:lineRule="auto"/>
        <w:contextualSpacing w:val="0"/>
        <w:jc w:val="both"/>
        <w:rPr>
          <w:rFonts w:ascii="Verdana" w:hAnsi="Verdana"/>
          <w:sz w:val="20"/>
          <w:szCs w:val="20"/>
        </w:rPr>
      </w:pPr>
      <w:r w:rsidRPr="00347498">
        <w:rPr>
          <w:rFonts w:ascii="Verdana" w:hAnsi="Verdana"/>
          <w:sz w:val="20"/>
          <w:szCs w:val="20"/>
        </w:rPr>
        <w:t xml:space="preserve">W szkołach </w:t>
      </w:r>
      <w:r w:rsidRPr="00347498">
        <w:rPr>
          <w:rFonts w:ascii="Verdana" w:hAnsi="Verdana" w:cs="Arial"/>
          <w:kern w:val="1"/>
          <w:sz w:val="20"/>
        </w:rPr>
        <w:t xml:space="preserve"> ponadpodstawowych </w:t>
      </w:r>
      <w:r w:rsidRPr="00347498">
        <w:rPr>
          <w:rFonts w:ascii="Verdana" w:hAnsi="Verdana"/>
          <w:sz w:val="20"/>
          <w:szCs w:val="20"/>
        </w:rPr>
        <w:t>możliwość opisu oddziałów o kilku zawodach i profilach kształcenia dla danego oddziału (tzw. oddziały wielozawodowe).</w:t>
      </w:r>
    </w:p>
    <w:p w:rsidR="006A357E" w:rsidRPr="00347498" w:rsidRDefault="006A357E" w:rsidP="000E231B">
      <w:pPr>
        <w:pStyle w:val="ListParagraph1"/>
        <w:numPr>
          <w:ilvl w:val="1"/>
          <w:numId w:val="56"/>
        </w:numPr>
        <w:spacing w:after="200" w:line="276" w:lineRule="auto"/>
        <w:ind w:left="993" w:hanging="567"/>
        <w:contextualSpacing w:val="0"/>
        <w:jc w:val="both"/>
        <w:rPr>
          <w:rFonts w:ascii="Verdana" w:hAnsi="Verdana"/>
          <w:sz w:val="20"/>
          <w:szCs w:val="20"/>
        </w:rPr>
      </w:pPr>
      <w:r w:rsidRPr="00347498">
        <w:rPr>
          <w:rFonts w:ascii="Verdana" w:hAnsi="Verdana"/>
          <w:sz w:val="20"/>
          <w:szCs w:val="20"/>
        </w:rPr>
        <w:t>Kopiowanie planów nauczania tak aby można było wykorzystać raz zdefiniowany plan nauczania dla różnych oddziałów.</w:t>
      </w:r>
    </w:p>
    <w:p w:rsidR="006A357E" w:rsidRPr="00347498" w:rsidRDefault="006A357E" w:rsidP="000E231B">
      <w:pPr>
        <w:pStyle w:val="ListParagraph1"/>
        <w:numPr>
          <w:ilvl w:val="1"/>
          <w:numId w:val="56"/>
        </w:numPr>
        <w:spacing w:after="200" w:line="276" w:lineRule="auto"/>
        <w:ind w:left="993" w:hanging="567"/>
        <w:contextualSpacing w:val="0"/>
        <w:jc w:val="both"/>
        <w:rPr>
          <w:rFonts w:ascii="Verdana" w:hAnsi="Verdana"/>
          <w:sz w:val="20"/>
          <w:szCs w:val="20"/>
        </w:rPr>
      </w:pPr>
      <w:r w:rsidRPr="00347498">
        <w:rPr>
          <w:rFonts w:ascii="Verdana" w:hAnsi="Verdana"/>
          <w:sz w:val="20"/>
          <w:szCs w:val="20"/>
        </w:rPr>
        <w:t>Wskazanie w planie nauczania godzin do dyspozycji dyrektora,  godzin JST.</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Definiowanie godzin realizowanych w zakresie rozszerzonym.</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Definiowanie godzin realizowanych w układzie tygodniowym, semestralnym i rocznym.</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Budowę planów nauczania dla szkół działających w układzie semestralnym.</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Kontrolę zgodności  planów nauczania poszczególnych oddziałów z planami ramowymi poza szkołami artystycznymi.</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 xml:space="preserve">Rejestrację danych pracowników </w:t>
      </w:r>
      <w:r w:rsidRPr="00347498">
        <w:rPr>
          <w:rFonts w:ascii="Verdana" w:eastAsia="MS Mincho" w:hAnsi="Verdana" w:cs="Arial"/>
          <w:sz w:val="20"/>
          <w:szCs w:val="20"/>
        </w:rPr>
        <w:t>szkół i placówek oświatowych</w:t>
      </w:r>
      <w:r w:rsidRPr="00347498">
        <w:rPr>
          <w:rFonts w:ascii="Verdana" w:hAnsi="Verdana"/>
          <w:sz w:val="20"/>
          <w:szCs w:val="20"/>
        </w:rPr>
        <w:t xml:space="preserve"> w zakresie niezbędnym do budowy arkusza oraz wyliczenia kosztów organizacji na potrzeby projektu planu finansowego.</w:t>
      </w:r>
    </w:p>
    <w:p w:rsidR="006A357E" w:rsidRPr="00347498" w:rsidRDefault="006A357E" w:rsidP="000E231B">
      <w:pPr>
        <w:pStyle w:val="ListParagraph1"/>
        <w:numPr>
          <w:ilvl w:val="1"/>
          <w:numId w:val="56"/>
        </w:numPr>
        <w:tabs>
          <w:tab w:val="left" w:pos="284"/>
          <w:tab w:val="left" w:pos="993"/>
          <w:tab w:val="left" w:pos="1560"/>
        </w:tabs>
        <w:spacing w:after="200" w:line="276" w:lineRule="auto"/>
        <w:ind w:left="851" w:hanging="425"/>
        <w:contextualSpacing w:val="0"/>
        <w:jc w:val="both"/>
        <w:rPr>
          <w:rFonts w:ascii="Verdana" w:hAnsi="Verdana"/>
          <w:sz w:val="20"/>
          <w:szCs w:val="20"/>
        </w:rPr>
      </w:pPr>
      <w:r w:rsidRPr="00347498">
        <w:rPr>
          <w:rFonts w:ascii="Verdana" w:hAnsi="Verdana"/>
          <w:sz w:val="20"/>
          <w:szCs w:val="20"/>
        </w:rPr>
        <w:t>Definiowanie przydziałów czynności nauczycieli, w tym w podziale na grupy i w ramach grup międzyoddziałowych.</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 xml:space="preserve">Rejestrację kilku niezależnych umów nauczyciela w tej samej szkole / placówce oświatowej. </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Automatyczne wyliczanie średniorocznych wymiarów etatów nauczycieli na podstawie przydzielonych zajęć, na podstawie pensum zajęć oraz okresu ich prowadzenia.</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Wyliczanie wymiarów etatu nauczycieli prowadzących zajęcia z różnych pensów na podstawie uśrednionego pensum definiowanego na poziomie umowy nauczycielskiej.</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Definiowanie przewidzianych przez przepisy zniżek obowiązkowego wymiaru godzin.</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Tworzenie wydruku projektu arkusza (płachty).</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Tworzenie aneksów do arkusza.</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Przygotowanie przez szkołę / placówkę oświatową arkusza na nowy rok szkolny poprzez wykorzystanie danych arkusza z poprzedniego roku szkolnego.</w:t>
      </w:r>
    </w:p>
    <w:p w:rsidR="006A357E" w:rsidRPr="00347498" w:rsidRDefault="006A357E" w:rsidP="000E231B">
      <w:pPr>
        <w:pStyle w:val="ListParagraph1"/>
        <w:numPr>
          <w:ilvl w:val="1"/>
          <w:numId w:val="56"/>
        </w:numPr>
        <w:tabs>
          <w:tab w:val="left" w:pos="284"/>
          <w:tab w:val="left" w:pos="709"/>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Zbiorczą analizę danych zawartych w arkuszach w tym:</w:t>
      </w:r>
    </w:p>
    <w:p w:rsidR="006A357E" w:rsidRPr="00347498" w:rsidRDefault="006A357E" w:rsidP="000E231B">
      <w:pPr>
        <w:pStyle w:val="ListParagraph1"/>
        <w:numPr>
          <w:ilvl w:val="2"/>
          <w:numId w:val="56"/>
        </w:numPr>
        <w:tabs>
          <w:tab w:val="left" w:pos="851"/>
          <w:tab w:val="left" w:pos="993"/>
        </w:tabs>
        <w:spacing w:after="200" w:line="276" w:lineRule="auto"/>
        <w:ind w:left="1560" w:hanging="840"/>
        <w:contextualSpacing w:val="0"/>
        <w:jc w:val="both"/>
        <w:rPr>
          <w:rFonts w:ascii="Verdana" w:hAnsi="Verdana"/>
          <w:sz w:val="20"/>
          <w:szCs w:val="20"/>
        </w:rPr>
      </w:pPr>
      <w:r w:rsidRPr="00347498">
        <w:rPr>
          <w:rFonts w:ascii="Verdana" w:hAnsi="Verdana"/>
          <w:sz w:val="20"/>
          <w:szCs w:val="20"/>
        </w:rPr>
        <w:t>Zapewniających możliwość analizy liczby uczniów / oddziałów w każdym typie szkół i placówek oświatowych,  rodzaju oddziału, specjalności.</w:t>
      </w:r>
    </w:p>
    <w:p w:rsidR="006A357E" w:rsidRPr="00347498" w:rsidRDefault="006A357E" w:rsidP="000E231B">
      <w:pPr>
        <w:pStyle w:val="ListParagraph1"/>
        <w:numPr>
          <w:ilvl w:val="2"/>
          <w:numId w:val="56"/>
        </w:numPr>
        <w:tabs>
          <w:tab w:val="left" w:pos="851"/>
          <w:tab w:val="left" w:pos="993"/>
        </w:tabs>
        <w:spacing w:after="200" w:line="276" w:lineRule="auto"/>
        <w:ind w:left="1560" w:hanging="840"/>
        <w:contextualSpacing w:val="0"/>
        <w:jc w:val="both"/>
        <w:rPr>
          <w:rFonts w:ascii="Verdana" w:hAnsi="Verdana"/>
          <w:sz w:val="20"/>
          <w:szCs w:val="20"/>
        </w:rPr>
      </w:pPr>
      <w:r w:rsidRPr="00347498">
        <w:rPr>
          <w:rFonts w:ascii="Verdana" w:hAnsi="Verdana"/>
          <w:sz w:val="20"/>
          <w:szCs w:val="20"/>
        </w:rPr>
        <w:t xml:space="preserve">Nauczycielskich etatów przeliczeniowych w układzie </w:t>
      </w:r>
      <w:r w:rsidRPr="00347498">
        <w:rPr>
          <w:rFonts w:ascii="Verdana" w:eastAsia="MS Mincho" w:hAnsi="Verdana" w:cs="Arial"/>
          <w:sz w:val="20"/>
          <w:szCs w:val="20"/>
        </w:rPr>
        <w:t>szkół i placówek oświatowych</w:t>
      </w:r>
      <w:r w:rsidRPr="00347498">
        <w:rPr>
          <w:rFonts w:ascii="Verdana" w:hAnsi="Verdana"/>
          <w:sz w:val="20"/>
          <w:szCs w:val="20"/>
        </w:rPr>
        <w:t xml:space="preserve">. </w:t>
      </w:r>
    </w:p>
    <w:p w:rsidR="006A357E" w:rsidRPr="00347498" w:rsidRDefault="006A357E" w:rsidP="000E231B">
      <w:pPr>
        <w:pStyle w:val="ListParagraph1"/>
        <w:numPr>
          <w:ilvl w:val="2"/>
          <w:numId w:val="56"/>
        </w:numPr>
        <w:tabs>
          <w:tab w:val="left" w:pos="851"/>
          <w:tab w:val="left" w:pos="993"/>
        </w:tabs>
        <w:spacing w:after="200" w:line="276" w:lineRule="auto"/>
        <w:ind w:left="1560" w:hanging="840"/>
        <w:contextualSpacing w:val="0"/>
        <w:jc w:val="both"/>
        <w:rPr>
          <w:rFonts w:ascii="Verdana" w:hAnsi="Verdana"/>
          <w:sz w:val="20"/>
          <w:szCs w:val="20"/>
        </w:rPr>
      </w:pPr>
      <w:r w:rsidRPr="00347498">
        <w:rPr>
          <w:rFonts w:ascii="Verdana" w:hAnsi="Verdana"/>
          <w:sz w:val="20"/>
          <w:szCs w:val="20"/>
        </w:rPr>
        <w:t>Zapewniających analizę zatrudnienia nauczycieli wg stopni awansu.</w:t>
      </w:r>
    </w:p>
    <w:p w:rsidR="006A357E" w:rsidRPr="00347498" w:rsidRDefault="006A357E" w:rsidP="000E231B">
      <w:pPr>
        <w:pStyle w:val="ListParagraph1"/>
        <w:numPr>
          <w:ilvl w:val="1"/>
          <w:numId w:val="56"/>
        </w:numPr>
        <w:spacing w:after="200" w:line="276" w:lineRule="auto"/>
        <w:ind w:left="993" w:hanging="633"/>
        <w:contextualSpacing w:val="0"/>
        <w:jc w:val="both"/>
        <w:rPr>
          <w:rFonts w:ascii="Verdana" w:hAnsi="Verdana"/>
          <w:sz w:val="20"/>
          <w:szCs w:val="20"/>
        </w:rPr>
      </w:pPr>
      <w:r w:rsidRPr="00347498">
        <w:rPr>
          <w:rFonts w:ascii="Verdana" w:hAnsi="Verdana"/>
          <w:sz w:val="20"/>
          <w:szCs w:val="20"/>
        </w:rPr>
        <w:t xml:space="preserve">Budowę projektu planu finansowego </w:t>
      </w:r>
      <w:r w:rsidRPr="00347498">
        <w:rPr>
          <w:rFonts w:ascii="Verdana" w:hAnsi="Verdana" w:cs="Calibri"/>
          <w:sz w:val="20"/>
          <w:szCs w:val="20"/>
        </w:rPr>
        <w:t xml:space="preserve">w obszarze dochodów i wydatków budżetowych </w:t>
      </w:r>
      <w:r w:rsidRPr="00347498">
        <w:rPr>
          <w:rFonts w:ascii="Verdana" w:hAnsi="Verdana"/>
          <w:sz w:val="20"/>
          <w:szCs w:val="20"/>
        </w:rPr>
        <w:t xml:space="preserve">dla wszystkich typów </w:t>
      </w:r>
      <w:r w:rsidRPr="00347498">
        <w:rPr>
          <w:rFonts w:ascii="Verdana" w:eastAsia="MS Mincho" w:hAnsi="Verdana" w:cs="Arial"/>
          <w:sz w:val="20"/>
          <w:szCs w:val="20"/>
        </w:rPr>
        <w:t>szkół i placówek oświatowych</w:t>
      </w:r>
      <w:r w:rsidRPr="00347498">
        <w:rPr>
          <w:rFonts w:ascii="Verdana" w:hAnsi="Verdana"/>
          <w:sz w:val="20"/>
          <w:szCs w:val="20"/>
        </w:rPr>
        <w:t>.</w:t>
      </w:r>
    </w:p>
    <w:p w:rsidR="006A357E" w:rsidRPr="00347498" w:rsidRDefault="006A357E" w:rsidP="000E231B">
      <w:pPr>
        <w:pStyle w:val="ListParagraph1"/>
        <w:numPr>
          <w:ilvl w:val="2"/>
          <w:numId w:val="56"/>
        </w:numPr>
        <w:tabs>
          <w:tab w:val="left" w:pos="851"/>
          <w:tab w:val="left" w:pos="1560"/>
        </w:tabs>
        <w:spacing w:after="200" w:line="276" w:lineRule="auto"/>
        <w:ind w:left="1560" w:hanging="840"/>
        <w:contextualSpacing w:val="0"/>
        <w:jc w:val="both"/>
        <w:rPr>
          <w:rFonts w:ascii="Verdana" w:hAnsi="Verdana"/>
          <w:sz w:val="20"/>
          <w:szCs w:val="20"/>
        </w:rPr>
      </w:pPr>
      <w:r w:rsidRPr="00347498">
        <w:rPr>
          <w:rFonts w:ascii="Verdana" w:hAnsi="Verdana"/>
          <w:sz w:val="20"/>
          <w:szCs w:val="20"/>
        </w:rPr>
        <w:t>Przeliczając koszty związane z realizacją planowanej organizacji  z uwzględnieniem dwóch arkuszy opisujących organizację w roku budżetowym.</w:t>
      </w:r>
    </w:p>
    <w:p w:rsidR="006A357E" w:rsidRPr="00347498" w:rsidRDefault="006A357E" w:rsidP="000E231B">
      <w:pPr>
        <w:pStyle w:val="ListParagraph1"/>
        <w:numPr>
          <w:ilvl w:val="2"/>
          <w:numId w:val="56"/>
        </w:numPr>
        <w:tabs>
          <w:tab w:val="left" w:pos="851"/>
          <w:tab w:val="left" w:pos="1560"/>
        </w:tabs>
        <w:spacing w:after="200" w:line="276" w:lineRule="auto"/>
        <w:ind w:left="1560" w:hanging="840"/>
        <w:contextualSpacing w:val="0"/>
        <w:jc w:val="both"/>
        <w:rPr>
          <w:rFonts w:ascii="Verdana" w:hAnsi="Verdana"/>
          <w:sz w:val="20"/>
          <w:szCs w:val="20"/>
        </w:rPr>
      </w:pPr>
      <w:r w:rsidRPr="00347498">
        <w:rPr>
          <w:rFonts w:ascii="Verdana" w:hAnsi="Verdana"/>
          <w:sz w:val="20"/>
          <w:szCs w:val="20"/>
        </w:rPr>
        <w:t>Planując wydatki rzeczowe szkoły/ placówki oświatowej w szczegółowości: zadanie – dział – rozdział – paragraf – pozycja klasyfikacji budżetowej.</w:t>
      </w:r>
    </w:p>
    <w:p w:rsidR="006A357E" w:rsidRPr="00347498" w:rsidRDefault="006A357E" w:rsidP="000E231B">
      <w:pPr>
        <w:pStyle w:val="ListParagraph1"/>
        <w:numPr>
          <w:ilvl w:val="1"/>
          <w:numId w:val="56"/>
        </w:numPr>
        <w:tabs>
          <w:tab w:val="clear" w:pos="858"/>
          <w:tab w:val="left" w:pos="851"/>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Zatwierdzanie projektów w obowiązujący plan finansowy.</w:t>
      </w:r>
    </w:p>
    <w:p w:rsidR="006A357E" w:rsidRPr="00347498" w:rsidRDefault="006A357E" w:rsidP="000E231B">
      <w:pPr>
        <w:pStyle w:val="ListParagraph1"/>
        <w:numPr>
          <w:ilvl w:val="1"/>
          <w:numId w:val="56"/>
        </w:numPr>
        <w:tabs>
          <w:tab w:val="clear" w:pos="858"/>
          <w:tab w:val="left" w:pos="851"/>
        </w:tabs>
        <w:spacing w:after="200" w:line="276" w:lineRule="auto"/>
        <w:ind w:left="993" w:hanging="633"/>
        <w:contextualSpacing w:val="0"/>
        <w:jc w:val="both"/>
        <w:rPr>
          <w:rFonts w:ascii="Verdana" w:hAnsi="Verdana" w:cs="Calibri"/>
          <w:sz w:val="20"/>
          <w:szCs w:val="20"/>
        </w:rPr>
      </w:pPr>
      <w:r w:rsidRPr="00347498">
        <w:rPr>
          <w:rFonts w:ascii="Verdana" w:hAnsi="Verdana" w:cs="Calibri"/>
          <w:sz w:val="20"/>
          <w:szCs w:val="20"/>
        </w:rPr>
        <w:t xml:space="preserve">Składanie wniosków o zmianę w planie przez </w:t>
      </w:r>
      <w:r w:rsidRPr="00347498">
        <w:rPr>
          <w:rFonts w:ascii="Verdana" w:eastAsia="MS Mincho" w:hAnsi="Verdana" w:cs="Arial"/>
          <w:sz w:val="20"/>
          <w:szCs w:val="20"/>
        </w:rPr>
        <w:t>szkołę / placówkę oświatową</w:t>
      </w:r>
      <w:r w:rsidRPr="00347498">
        <w:rPr>
          <w:rFonts w:ascii="Verdana" w:hAnsi="Verdana" w:cs="Calibri"/>
          <w:sz w:val="20"/>
          <w:szCs w:val="20"/>
        </w:rPr>
        <w:t>.</w:t>
      </w:r>
    </w:p>
    <w:p w:rsidR="006A357E" w:rsidRPr="00347498" w:rsidRDefault="006A357E" w:rsidP="000E231B">
      <w:pPr>
        <w:pStyle w:val="ListParagraph1"/>
        <w:numPr>
          <w:ilvl w:val="1"/>
          <w:numId w:val="56"/>
        </w:numPr>
        <w:tabs>
          <w:tab w:val="clear" w:pos="858"/>
          <w:tab w:val="left" w:pos="851"/>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Wprowadzenie, analizę i monitoring wykonania planów finansowych i dokumentów bilansowych pojedynczej szkoły / placówki oświatowej, a także w ujęciu zbiorczym.</w:t>
      </w:r>
    </w:p>
    <w:p w:rsidR="006A357E" w:rsidRPr="00347498" w:rsidRDefault="006A357E" w:rsidP="000E231B">
      <w:pPr>
        <w:pStyle w:val="ListParagraph1"/>
        <w:numPr>
          <w:ilvl w:val="1"/>
          <w:numId w:val="56"/>
        </w:numPr>
        <w:tabs>
          <w:tab w:val="clear" w:pos="858"/>
          <w:tab w:val="left" w:pos="851"/>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Na podstawie zgromadzonych danych przygotowywanie wydruków dla poszczególnych jednostek sprawozdawczych, jak i zbiorczo:</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sz w:val="20"/>
          <w:szCs w:val="20"/>
        </w:rPr>
      </w:pPr>
      <w:r w:rsidRPr="00347498">
        <w:rPr>
          <w:rFonts w:ascii="Verdana" w:hAnsi="Verdana"/>
          <w:sz w:val="20"/>
          <w:szCs w:val="20"/>
        </w:rPr>
        <w:t>Sprawozdań budżetowych : RB-27s, Rb-28s, Rb-Z, Rb-N, Rb-WSa, Rb-27ZZ, Rb-50, Rb-34s,</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sz w:val="20"/>
          <w:szCs w:val="20"/>
        </w:rPr>
      </w:pPr>
      <w:r w:rsidRPr="00347498">
        <w:rPr>
          <w:rFonts w:ascii="Verdana" w:hAnsi="Verdana"/>
          <w:sz w:val="20"/>
          <w:szCs w:val="20"/>
        </w:rPr>
        <w:t>Sprawozdań finansowych:  bilans, rachunek zysków i strat, zestawienie zmian w funduszu, bilans skonsolidowany,</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sz w:val="20"/>
          <w:szCs w:val="20"/>
        </w:rPr>
      </w:pPr>
      <w:r w:rsidRPr="00347498">
        <w:rPr>
          <w:rFonts w:ascii="Verdana" w:hAnsi="Verdana"/>
          <w:sz w:val="20"/>
          <w:szCs w:val="20"/>
        </w:rPr>
        <w:t>Projektu i planu finansowego,</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sz w:val="20"/>
          <w:szCs w:val="20"/>
        </w:rPr>
      </w:pPr>
      <w:r w:rsidRPr="00347498">
        <w:rPr>
          <w:rFonts w:ascii="Verdana" w:hAnsi="Verdana"/>
          <w:sz w:val="20"/>
          <w:szCs w:val="20"/>
        </w:rPr>
        <w:t>Wniosku o zmianę.</w:t>
      </w:r>
    </w:p>
    <w:p w:rsidR="006A357E" w:rsidRPr="00347498" w:rsidRDefault="006A357E" w:rsidP="000E231B">
      <w:pPr>
        <w:pStyle w:val="ListParagraph1"/>
        <w:numPr>
          <w:ilvl w:val="1"/>
          <w:numId w:val="56"/>
        </w:numPr>
        <w:tabs>
          <w:tab w:val="clear" w:pos="858"/>
          <w:tab w:val="left" w:pos="851"/>
        </w:tabs>
        <w:spacing w:after="200" w:line="276" w:lineRule="auto"/>
        <w:ind w:left="993" w:hanging="633"/>
        <w:contextualSpacing w:val="0"/>
        <w:jc w:val="both"/>
        <w:rPr>
          <w:rFonts w:ascii="Verdana" w:hAnsi="Verdana" w:cs="Calibri"/>
          <w:sz w:val="20"/>
          <w:szCs w:val="20"/>
        </w:rPr>
      </w:pPr>
      <w:r w:rsidRPr="00347498">
        <w:rPr>
          <w:rFonts w:ascii="Verdana" w:hAnsi="Verdana" w:cs="Calibri"/>
          <w:sz w:val="20"/>
          <w:szCs w:val="20"/>
        </w:rPr>
        <w:t>Weryfikację następujących zależności w zakresie wydatków i  w zakresie dochodów:</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cs="Calibri"/>
          <w:sz w:val="20"/>
          <w:szCs w:val="20"/>
        </w:rPr>
      </w:pPr>
      <w:r w:rsidRPr="00347498">
        <w:rPr>
          <w:rFonts w:ascii="Verdana" w:hAnsi="Verdana" w:cs="Calibri"/>
          <w:sz w:val="20"/>
          <w:szCs w:val="20"/>
        </w:rPr>
        <w:t xml:space="preserve">Wydatki wyższe niż plan, </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cs="Calibri"/>
          <w:sz w:val="20"/>
          <w:szCs w:val="20"/>
        </w:rPr>
      </w:pPr>
      <w:r w:rsidRPr="00347498">
        <w:rPr>
          <w:rFonts w:ascii="Verdana" w:hAnsi="Verdana" w:cs="Calibri"/>
          <w:sz w:val="20"/>
          <w:szCs w:val="20"/>
        </w:rPr>
        <w:t xml:space="preserve">Wydatki + zobowiązania wyższe niż plan, </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cs="Calibri"/>
          <w:sz w:val="20"/>
          <w:szCs w:val="20"/>
        </w:rPr>
      </w:pPr>
      <w:r w:rsidRPr="00347498">
        <w:rPr>
          <w:rFonts w:ascii="Verdana" w:hAnsi="Verdana" w:cs="Calibri"/>
          <w:sz w:val="20"/>
          <w:szCs w:val="20"/>
        </w:rPr>
        <w:t xml:space="preserve">Wydatki + zobowiązania wyższe niż zaangażowanie, </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cs="Calibri"/>
          <w:sz w:val="20"/>
          <w:szCs w:val="20"/>
        </w:rPr>
      </w:pPr>
      <w:r w:rsidRPr="00347498">
        <w:rPr>
          <w:rFonts w:ascii="Verdana" w:hAnsi="Verdana" w:cs="Calibri"/>
          <w:sz w:val="20"/>
          <w:szCs w:val="20"/>
        </w:rPr>
        <w:t>Zaangażowanie wyższe od planu i niższe od wydatków,</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cs="Calibri"/>
          <w:sz w:val="20"/>
          <w:szCs w:val="20"/>
        </w:rPr>
      </w:pPr>
      <w:r w:rsidRPr="00347498">
        <w:rPr>
          <w:rFonts w:ascii="Verdana" w:hAnsi="Verdana" w:cs="Calibri"/>
          <w:sz w:val="20"/>
          <w:szCs w:val="20"/>
        </w:rPr>
        <w:t>Dochody wykonane + (należności pozostałe do zapłaty – nadpłaty) = należności,</w:t>
      </w:r>
    </w:p>
    <w:p w:rsidR="006A357E" w:rsidRPr="00347498" w:rsidRDefault="006A357E" w:rsidP="000E231B">
      <w:pPr>
        <w:pStyle w:val="ListParagraph1"/>
        <w:numPr>
          <w:ilvl w:val="2"/>
          <w:numId w:val="56"/>
        </w:numPr>
        <w:tabs>
          <w:tab w:val="left" w:pos="851"/>
        </w:tabs>
        <w:spacing w:after="200" w:line="276" w:lineRule="auto"/>
        <w:ind w:left="1560" w:hanging="840"/>
        <w:contextualSpacing w:val="0"/>
        <w:jc w:val="both"/>
        <w:rPr>
          <w:rFonts w:ascii="Verdana" w:hAnsi="Verdana" w:cs="Calibri"/>
          <w:sz w:val="20"/>
          <w:szCs w:val="20"/>
        </w:rPr>
      </w:pPr>
      <w:r w:rsidRPr="00347498">
        <w:rPr>
          <w:rFonts w:ascii="Verdana" w:hAnsi="Verdana" w:cs="Calibri"/>
          <w:sz w:val="20"/>
          <w:szCs w:val="20"/>
        </w:rPr>
        <w:t>Dochody wykonane wyższe niż dochody otrzymane.</w:t>
      </w:r>
    </w:p>
    <w:p w:rsidR="006A357E" w:rsidRPr="00347498" w:rsidRDefault="006A357E" w:rsidP="000E231B">
      <w:pPr>
        <w:pStyle w:val="ListParagraph1"/>
        <w:numPr>
          <w:ilvl w:val="1"/>
          <w:numId w:val="56"/>
        </w:numPr>
        <w:tabs>
          <w:tab w:val="clear" w:pos="858"/>
          <w:tab w:val="left" w:pos="851"/>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Składanie wniosków o zapotrzebowanie środków pieniężnych przez szkołę/placówkę oświatową i rejestrację przepływu środków pieniężnych między JST a szkołami i placówkami oświatowymi.</w:t>
      </w:r>
    </w:p>
    <w:p w:rsidR="006A357E" w:rsidRPr="00347498" w:rsidRDefault="006A357E" w:rsidP="000E231B">
      <w:pPr>
        <w:pStyle w:val="ListParagraph1"/>
        <w:numPr>
          <w:ilvl w:val="1"/>
          <w:numId w:val="56"/>
        </w:numPr>
        <w:tabs>
          <w:tab w:val="clear" w:pos="858"/>
          <w:tab w:val="left" w:pos="851"/>
          <w:tab w:val="left" w:pos="993"/>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System musi umożliwiać eksport danych w zakresie sprawozdań budżetowych Rb w formacie BeSTii do systemu Eurobudżet* wdrożonego w Urzędzie Miasta Częstochowy oraz eksport danych w zakresie projektów budżetu,  zmian w budżecie i sprawozdań z wykonania budżetu do systemu Planowania, Prognozowania i Realizacji Budżetu** wdrożonego w Urzędzie Miasta Częstochowy. Eksport danych powinien być w formacie XML.</w:t>
      </w:r>
    </w:p>
    <w:p w:rsidR="006A357E" w:rsidRPr="00347498" w:rsidRDefault="006A357E" w:rsidP="000E231B">
      <w:pPr>
        <w:pStyle w:val="ListParagraph1"/>
        <w:numPr>
          <w:ilvl w:val="1"/>
          <w:numId w:val="56"/>
        </w:numPr>
        <w:tabs>
          <w:tab w:val="clear" w:pos="858"/>
          <w:tab w:val="left" w:pos="851"/>
          <w:tab w:val="left" w:pos="993"/>
        </w:tabs>
        <w:spacing w:after="200" w:line="276" w:lineRule="auto"/>
        <w:ind w:left="993" w:hanging="633"/>
        <w:contextualSpacing w:val="0"/>
        <w:jc w:val="both"/>
        <w:rPr>
          <w:rFonts w:ascii="Verdana" w:hAnsi="Verdana"/>
          <w:sz w:val="20"/>
          <w:szCs w:val="20"/>
        </w:rPr>
      </w:pPr>
      <w:r w:rsidRPr="00347498">
        <w:rPr>
          <w:rFonts w:ascii="Verdana" w:hAnsi="Verdana"/>
          <w:sz w:val="20"/>
          <w:szCs w:val="20"/>
        </w:rPr>
        <w:t>Dostarczone oprogramowanie musi umożliwiać mapowanie słownika zadań z Sigmy ze słownikiem zadań z systemu Planowania, Prognozowania i Realizacji Budżetu** wdrożonego w Urzędzie Miasta Częstochowy dla każdej szkoły / placówki oświatowej oddzielnie i generowanie danych z możliwością scalania planów w zakresie wniosków projektów budżetu i zmian w budżecie oraz wykonania budżetu w postaci pliku XML.</w:t>
      </w:r>
    </w:p>
    <w:p w:rsidR="006A357E" w:rsidRPr="00347498" w:rsidRDefault="006A357E" w:rsidP="000E231B">
      <w:pPr>
        <w:numPr>
          <w:ilvl w:val="0"/>
          <w:numId w:val="57"/>
        </w:numPr>
        <w:suppressAutoHyphens/>
        <w:spacing w:after="0" w:line="276" w:lineRule="auto"/>
        <w:ind w:left="426" w:hanging="426"/>
        <w:jc w:val="both"/>
        <w:rPr>
          <w:rFonts w:ascii="Verdana" w:hAnsi="Verdana" w:cs="Arial"/>
          <w:b/>
          <w:sz w:val="20"/>
        </w:rPr>
      </w:pPr>
      <w:r w:rsidRPr="00347498">
        <w:rPr>
          <w:rFonts w:ascii="Verdana" w:hAnsi="Verdana" w:cs="Arial"/>
          <w:b/>
          <w:sz w:val="20"/>
        </w:rPr>
        <w:t xml:space="preserve">Nabór w modułach Przedszkola, Szkoły Podstawowe oraz Szkoły  </w:t>
      </w:r>
      <w:r w:rsidRPr="00347498">
        <w:rPr>
          <w:rFonts w:ascii="Verdana" w:hAnsi="Verdana" w:cs="Arial"/>
          <w:b/>
          <w:kern w:val="1"/>
          <w:sz w:val="20"/>
        </w:rPr>
        <w:t xml:space="preserve"> </w:t>
      </w:r>
      <w:r>
        <w:rPr>
          <w:rFonts w:ascii="Verdana" w:hAnsi="Verdana" w:cs="Arial"/>
          <w:b/>
          <w:kern w:val="1"/>
          <w:sz w:val="20"/>
        </w:rPr>
        <w:t>P</w:t>
      </w:r>
      <w:r w:rsidRPr="00347498">
        <w:rPr>
          <w:rFonts w:ascii="Verdana" w:hAnsi="Verdana" w:cs="Arial"/>
          <w:b/>
          <w:kern w:val="1"/>
          <w:sz w:val="20"/>
        </w:rPr>
        <w:t>onadpodstawowe</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System w obszarze funkcjonalnym dotyczącym naboru elektronicznego musi posiadać następujące funkcjonalności:</w:t>
      </w:r>
    </w:p>
    <w:p w:rsidR="006A357E" w:rsidRPr="00347498" w:rsidRDefault="006A357E" w:rsidP="00FA080A">
      <w:pPr>
        <w:pStyle w:val="ListParagraph"/>
        <w:tabs>
          <w:tab w:val="left" w:pos="142"/>
        </w:tabs>
        <w:ind w:left="0"/>
        <w:jc w:val="both"/>
        <w:rPr>
          <w:rFonts w:ascii="Verdana" w:hAnsi="Verdana" w:cs="Arial"/>
          <w:b/>
        </w:rPr>
      </w:pPr>
      <w:r w:rsidRPr="00347498">
        <w:rPr>
          <w:rFonts w:ascii="Verdana" w:hAnsi="Verdana" w:cs="Arial"/>
          <w:b/>
        </w:rPr>
        <w:t>1. W zakresie dotyczącym naboru do przedszkoli:</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1.1. umożliwić stworzenie i opublikowanie internetowego informatora o ofercie przedszkoli dla całego miasta; informator musi składać się z wizytówek poszczególnych przedszkoli,</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1.2. umożliwić dostęp do informacji o przebiegu rekrutacji na każdym etapie rekrutacji dla organu prowadzącego oraz poszczególnych przedszkoli,</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1.3. umożliwić dokonywanie przez organ prowadzący korekt w planie naboru w trakcie całego okresu trwania procedury rekrutacyjnej,</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1.4. umożliwić wypełnienie podania o przyjęcie do przedszkola elektronicznie przy użyciu formularza na stronie internetowej,</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1.5. umożliwić organowi prowadzącemu na ustalanie zakresu danych na podaniu o przyjęcie do przedszkola oraz określanie minimalnego zakresu danych, jakie należy podać, aby możliwe było wygenerowanie podania w systemie,</w:t>
      </w:r>
    </w:p>
    <w:p w:rsidR="006A357E" w:rsidRPr="00347498" w:rsidRDefault="006A357E" w:rsidP="00FA080A">
      <w:pPr>
        <w:tabs>
          <w:tab w:val="left" w:pos="8931"/>
        </w:tabs>
        <w:spacing w:after="200" w:line="276" w:lineRule="auto"/>
        <w:ind w:right="141"/>
        <w:jc w:val="both"/>
        <w:rPr>
          <w:rFonts w:ascii="Verdana" w:hAnsi="Verdana" w:cs="Arial"/>
          <w:sz w:val="20"/>
        </w:rPr>
      </w:pPr>
      <w:r w:rsidRPr="00347498">
        <w:rPr>
          <w:rFonts w:ascii="Verdana" w:hAnsi="Verdana" w:cs="Arial"/>
          <w:sz w:val="20"/>
        </w:rPr>
        <w:t>1.6. umożliwić wskazanie przez rodziców listy preferowanych przedszkoli, o przyjęcie do których wnioskują wraz z zaznaczeniem kolejności preferencji,</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1.7. umożliwiać wcześniejszy przydział dzieci kontynuujących uczęszczanie do danego przedszkola na podstawie deklaracji kontynuacji,</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1.8. umożliwić definiowanie stosowanych kryteriów naboru (w tym kryteriów automatycznych)  oraz obliczanie liczby punktów z tytułu spełnienia określonych kryteriów określonych w zasadach rekrutacji,</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1.9. umożliwiać organowi prowadzącemu przeprowadzenie serii przydziałów próbnych, w trakcie których jest możliwość dokonywania zmian w planie naboru,</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1.10. umożliwić pobranie informacji o wynikach rekrutacji przez przedszkola w niej uczestniczące,</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1.11. umożliwić publikację wyników rekrutacji dla kandydatów za pośrednictwem Internetu,</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1.12. umożliwić wprowadzenie przez przedszkola prowadzące nabór informacji o potwierdzeniu woli nauki w danym przedszkolu przez kandydatów do niej zakwalifikowanych,</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1.13. umożliwić publikację na stronach internetowych informacji o pozostających wolnych miejscach,</w:t>
      </w:r>
    </w:p>
    <w:p w:rsidR="006A357E" w:rsidRPr="00347498" w:rsidRDefault="006A357E" w:rsidP="00FA080A">
      <w:pPr>
        <w:spacing w:after="200" w:line="276" w:lineRule="auto"/>
        <w:ind w:left="142" w:hanging="142"/>
        <w:jc w:val="both"/>
        <w:rPr>
          <w:rFonts w:ascii="Verdana" w:hAnsi="Verdana" w:cs="Arial"/>
          <w:sz w:val="20"/>
        </w:rPr>
      </w:pPr>
      <w:r w:rsidRPr="00347498">
        <w:rPr>
          <w:rFonts w:ascii="Verdana" w:hAnsi="Verdana" w:cs="Arial"/>
          <w:sz w:val="20"/>
        </w:rPr>
        <w:t>1.14.umożliwić wprowadzanie przez przedszkola prowadzące nabór informacji o kandydatach przyjmowanych do nich w ramach rekrutacji uzupełniającej i dodatkowej, czyli przyjmowanych bezpośrednio przez szkołę, poza przydziałem,</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1.15. umożliwić kontrolę przez Zamawiającego stanu wykonania prac na kolejnych etapach rekrutacji przez wszystkie uczestniczące w procesie przedszkola,</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1.16. umożliwiać kontrolowanie raportem obowiązku rocznego przygotowania przedszkolnego,</w:t>
      </w:r>
    </w:p>
    <w:p w:rsidR="006A357E" w:rsidRPr="00347498" w:rsidRDefault="006A357E" w:rsidP="00FA080A">
      <w:pPr>
        <w:spacing w:after="200" w:line="276" w:lineRule="auto"/>
        <w:jc w:val="both"/>
        <w:rPr>
          <w:rFonts w:ascii="Verdana" w:hAnsi="Verdana" w:cs="Arial"/>
          <w:sz w:val="20"/>
        </w:rPr>
      </w:pPr>
      <w:r w:rsidRPr="00347498">
        <w:rPr>
          <w:rFonts w:ascii="Verdana" w:hAnsi="Verdana" w:cs="Arial"/>
          <w:sz w:val="20"/>
        </w:rPr>
        <w:t>1.17. spełniać określone obowiązującym prawem wymogi w zakresie ochrony danych osobowych.</w:t>
      </w:r>
    </w:p>
    <w:p w:rsidR="006A357E" w:rsidRPr="00347498" w:rsidRDefault="006A357E" w:rsidP="00FA080A">
      <w:pPr>
        <w:pStyle w:val="ListParagraph"/>
        <w:tabs>
          <w:tab w:val="left" w:pos="142"/>
        </w:tabs>
        <w:ind w:left="0"/>
        <w:jc w:val="both"/>
        <w:rPr>
          <w:rFonts w:ascii="Verdana" w:hAnsi="Verdana" w:cs="Arial"/>
          <w:b/>
        </w:rPr>
      </w:pPr>
      <w:r w:rsidRPr="00347498">
        <w:rPr>
          <w:rFonts w:ascii="Verdana" w:hAnsi="Verdana" w:cs="Arial"/>
          <w:b/>
        </w:rPr>
        <w:t>2. W zakresie dotyczącym naboru do szkół podstawowych:</w:t>
      </w:r>
    </w:p>
    <w:p w:rsidR="006A357E" w:rsidRPr="00347498" w:rsidRDefault="006A357E" w:rsidP="00FA080A">
      <w:pPr>
        <w:spacing w:before="120" w:after="120" w:line="276" w:lineRule="auto"/>
        <w:ind w:right="120"/>
        <w:jc w:val="both"/>
        <w:rPr>
          <w:rFonts w:ascii="Verdana" w:hAnsi="Verdana"/>
          <w:sz w:val="20"/>
        </w:rPr>
      </w:pPr>
      <w:r w:rsidRPr="00347498">
        <w:rPr>
          <w:rFonts w:ascii="Verdana" w:hAnsi="Verdana"/>
          <w:sz w:val="20"/>
        </w:rPr>
        <w:t>2.1. umożliwić stworzenie i opublikowanie internetowego informatora o ofercie szkół podstawowych; informator składa się z wizytówek poszczególnych szkół;</w:t>
      </w:r>
    </w:p>
    <w:p w:rsidR="006A357E" w:rsidRPr="00347498" w:rsidRDefault="006A357E" w:rsidP="00FA080A">
      <w:pPr>
        <w:spacing w:before="120" w:after="120" w:line="276" w:lineRule="auto"/>
        <w:ind w:right="120"/>
        <w:jc w:val="both"/>
        <w:rPr>
          <w:rFonts w:ascii="Verdana" w:hAnsi="Verdana"/>
          <w:sz w:val="20"/>
        </w:rPr>
      </w:pPr>
      <w:r w:rsidRPr="00347498">
        <w:rPr>
          <w:rFonts w:ascii="Verdana" w:hAnsi="Verdana"/>
          <w:sz w:val="20"/>
        </w:rPr>
        <w:t>2.2. umożliwić dostęp do informacji o przebiegu rekrutacji na każdym etapie rekrutacji dla organu prowadzącego oraz poszczególnych szkół podstawowych;</w:t>
      </w:r>
    </w:p>
    <w:p w:rsidR="006A357E" w:rsidRPr="00347498" w:rsidRDefault="006A357E" w:rsidP="00FA080A">
      <w:pPr>
        <w:spacing w:before="120" w:after="120" w:line="276" w:lineRule="auto"/>
        <w:ind w:right="120"/>
        <w:jc w:val="both"/>
        <w:rPr>
          <w:rFonts w:ascii="Verdana" w:hAnsi="Verdana"/>
          <w:sz w:val="20"/>
        </w:rPr>
      </w:pPr>
      <w:r w:rsidRPr="00347498">
        <w:rPr>
          <w:rFonts w:ascii="Verdana" w:hAnsi="Verdana"/>
          <w:sz w:val="20"/>
        </w:rPr>
        <w:t>2.3. umożliwić dokonywanie przez organ prowadzący korekt w planie naboru w trakcie całego okresu trwania procedury rekrutacyjnej;</w:t>
      </w:r>
    </w:p>
    <w:p w:rsidR="006A357E" w:rsidRPr="00347498" w:rsidRDefault="006A357E" w:rsidP="00FA080A">
      <w:pPr>
        <w:spacing w:before="120" w:after="120" w:line="276" w:lineRule="auto"/>
        <w:ind w:right="120"/>
        <w:jc w:val="both"/>
        <w:rPr>
          <w:rFonts w:ascii="Verdana" w:hAnsi="Verdana"/>
          <w:sz w:val="20"/>
        </w:rPr>
      </w:pPr>
      <w:r w:rsidRPr="00347498">
        <w:rPr>
          <w:rFonts w:ascii="Verdana" w:hAnsi="Verdana"/>
          <w:sz w:val="20"/>
        </w:rPr>
        <w:t>2.4. umożliwić wypełnienie podania o przyjęcie do szkoły podstawowej elektronicznie przy użyciu formularza na stronie internetowej;</w:t>
      </w:r>
    </w:p>
    <w:p w:rsidR="006A357E" w:rsidRPr="00347498" w:rsidRDefault="006A357E" w:rsidP="00FA080A">
      <w:pPr>
        <w:spacing w:before="120" w:after="120" w:line="276" w:lineRule="auto"/>
        <w:ind w:right="120"/>
        <w:jc w:val="both"/>
        <w:rPr>
          <w:rFonts w:ascii="Verdana" w:hAnsi="Verdana"/>
          <w:sz w:val="20"/>
        </w:rPr>
      </w:pPr>
      <w:r w:rsidRPr="00347498">
        <w:rPr>
          <w:rFonts w:ascii="Verdana" w:hAnsi="Verdana"/>
          <w:sz w:val="20"/>
        </w:rPr>
        <w:t>2.5. umożliwić organowi prowadzącemu na ustalanie zakresu danych na podaniu o przyjęcie do szkoły podstawowej oraz określanie minimalnego zakresu danych, jakie należy podać, aby możliwe było wygenerowanie podania w systemie;</w:t>
      </w:r>
    </w:p>
    <w:p w:rsidR="006A357E" w:rsidRPr="00347498" w:rsidRDefault="006A357E" w:rsidP="00FA080A">
      <w:pPr>
        <w:spacing w:before="120" w:after="120" w:line="276" w:lineRule="auto"/>
        <w:ind w:right="120"/>
        <w:jc w:val="both"/>
        <w:rPr>
          <w:rFonts w:ascii="Verdana" w:hAnsi="Verdana"/>
          <w:sz w:val="20"/>
        </w:rPr>
      </w:pPr>
      <w:r w:rsidRPr="00347498">
        <w:rPr>
          <w:rFonts w:ascii="Verdana" w:hAnsi="Verdana"/>
          <w:sz w:val="20"/>
        </w:rPr>
        <w:t>2.6. umożliwić wskazanie przez opiekunów prawnych listy preferowanych szkół podstawowych (poza obwodowymi), do których wnioskują o przyjęcie wraz z zaznaczeniem kolejności preferencji;</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 xml:space="preserve">2.7. umożliwić automatyczne przyjęcie do szkoły kandydatów z jej obwodu; </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2.8. umożliwić dostęp do informacji o uczniach z obwodu oraz kandydatach spoza obwodu;</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2.9. umożliwić definiowanie stosowanych kryteriów naboru (w tym kryteriów automatycznych) oraz oblicza-nie liczby punktów z tytułu spełnienia określonych kryteriów określonych w zasadach rekrutacji;</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2.10. umożliwić organowi prowadzącemu przeprowadzenie serii przydziałów próbnych, w trakcie których jest możliwość dokonywania zmian w planie naboru;</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2.11. umożliwić pobranie informacji o wynikach rekrutacji przez szkoły;</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2.12. umożliwić publikację wyników rekrutacji dla kandydatów za pośrednictwem Internetu;</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2.13. umożliwić wprowadzenie przez szkoły informacji o potwierdzeniu woli nauki przez kandydatów do nich zakwalifikowanych;</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2.14. umożliwić publikację na stronach internetowych informacji o pozostających wolnych miejscach;</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2.15. umożliwić powtórzenie procesu w ramach rekrutacji uzupełniającej i dodatkowej;</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2.15. umożliwić eksport list przyjętych w formacie *.SOU w celu zasilenia bazy danymi przyjętych kandydatów (uczniów) do programów uczniowskich;</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 xml:space="preserve">2.16. umożliwić organowi prowadzącemu kontrolę stanu wykonania prac na kolejnych etapach rekrutacji przez wszystkie uczestniczące w procesie </w:t>
      </w:r>
      <w:r w:rsidRPr="00347498">
        <w:rPr>
          <w:rFonts w:ascii="Verdana" w:hAnsi="Verdana" w:cs="Arial"/>
          <w:sz w:val="20"/>
        </w:rPr>
        <w:t>szkoły podstawowe</w:t>
      </w:r>
      <w:r w:rsidRPr="00347498">
        <w:rPr>
          <w:rFonts w:ascii="Verdana" w:hAnsi="Verdana"/>
          <w:sz w:val="20"/>
        </w:rPr>
        <w:t>;</w:t>
      </w:r>
    </w:p>
    <w:p w:rsidR="006A357E" w:rsidRPr="00347498" w:rsidRDefault="006A357E" w:rsidP="00FA080A">
      <w:pPr>
        <w:spacing w:before="120" w:after="120"/>
        <w:ind w:right="120"/>
        <w:jc w:val="both"/>
        <w:rPr>
          <w:rFonts w:ascii="Verdana" w:hAnsi="Verdana"/>
          <w:sz w:val="20"/>
        </w:rPr>
      </w:pPr>
      <w:r w:rsidRPr="00347498">
        <w:rPr>
          <w:rFonts w:ascii="Verdana" w:hAnsi="Verdana"/>
          <w:sz w:val="20"/>
        </w:rPr>
        <w:t>2.17. spełnić określone obowiązującym prawem wymogi w zakresie ochrony danych osobowych,</w:t>
      </w:r>
    </w:p>
    <w:p w:rsidR="006A357E" w:rsidRPr="00347498" w:rsidRDefault="006A357E" w:rsidP="00FA080A">
      <w:pPr>
        <w:spacing w:before="120" w:after="120"/>
        <w:jc w:val="both"/>
        <w:rPr>
          <w:rFonts w:ascii="Verdana" w:hAnsi="Verdana"/>
          <w:sz w:val="20"/>
        </w:rPr>
      </w:pPr>
      <w:r w:rsidRPr="00347498">
        <w:rPr>
          <w:rFonts w:ascii="Verdana" w:hAnsi="Verdana"/>
          <w:sz w:val="20"/>
        </w:rPr>
        <w:t>2.18. umożliwić kontrolowanie raportem obowiązku rocznego przygotowania przedszkolnego.</w:t>
      </w:r>
    </w:p>
    <w:p w:rsidR="006A357E" w:rsidRPr="00347498" w:rsidRDefault="006A357E" w:rsidP="00FA080A">
      <w:pPr>
        <w:pStyle w:val="ListParagraph"/>
        <w:ind w:left="0"/>
        <w:jc w:val="both"/>
        <w:rPr>
          <w:rFonts w:ascii="Verdana" w:hAnsi="Verdana" w:cs="Arial"/>
          <w:b/>
        </w:rPr>
      </w:pPr>
      <w:r w:rsidRPr="00347498">
        <w:rPr>
          <w:rFonts w:ascii="Verdana" w:hAnsi="Verdana" w:cs="Arial"/>
          <w:b/>
        </w:rPr>
        <w:t xml:space="preserve">3. W zakresie dotyczącym naboru do szkół  ponadpodstawowych: </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 xml:space="preserve">3.1 umożliwić stworzenie i opublikowanie internetowego informatora o ofercie szkół </w:t>
      </w:r>
      <w:r w:rsidRPr="00347498">
        <w:rPr>
          <w:rFonts w:ascii="Verdana" w:hAnsi="Verdana" w:cs="Arial"/>
          <w:kern w:val="1"/>
          <w:sz w:val="20"/>
        </w:rPr>
        <w:t xml:space="preserve"> ponadpodstawowych</w:t>
      </w:r>
      <w:r w:rsidRPr="00347498">
        <w:rPr>
          <w:rFonts w:ascii="Verdana" w:hAnsi="Verdana" w:cs="Arial"/>
          <w:sz w:val="20"/>
        </w:rPr>
        <w:t xml:space="preserve"> prowadzonych przez miasto; informator musi składać się z wizytówek poszczególnych szkół i zawierać co najmniej następujące dane: przedmioty nauczane w zakresie rozszerzonym, nauczane języki obce, zajęcia dodatkowe, przedmioty punktowane ze świadectwa ukończenia szkoły ponadpodstawowych, limit miejsc, dodatkowe wymagania; informator musi ponadto umożliwiać odnalezienie właściwej szkoły wg jej typu; informator musi być publikowany po zatwierdzeniu wprowadzonej oferty przez organ prowadzący,</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 xml:space="preserve">3.2 umożliwić wypełnienie podania o przyjęcie do szkoły </w:t>
      </w:r>
      <w:r w:rsidRPr="00347498">
        <w:rPr>
          <w:rFonts w:ascii="Verdana" w:hAnsi="Verdana" w:cs="Arial"/>
          <w:kern w:val="1"/>
          <w:sz w:val="20"/>
        </w:rPr>
        <w:t xml:space="preserve">ponadpodstawowej </w:t>
      </w:r>
      <w:r w:rsidRPr="00347498">
        <w:rPr>
          <w:rFonts w:ascii="Verdana" w:hAnsi="Verdana" w:cs="Arial"/>
          <w:sz w:val="20"/>
        </w:rPr>
        <w:t>elektronicznie przy użyciu formularza na stronie internetowej,</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3.3 umożliwiać uczniowi wybór maksymalnie 3 szkół ze wskazaniem kolejności ich preferencji oraz dowolnej liczby oddziałów,</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3.4 umożliwiać automatyczne przeliczanie punktów na podstawie ocen ze świadectwa ukończenia szkoły podstawowej, wyników egzaminu ósmoklasisty oraz kryteriów dodatkowych ustalanych przez dyrektorów szkół,</w:t>
      </w:r>
    </w:p>
    <w:p w:rsidR="006A357E" w:rsidRPr="00347498" w:rsidRDefault="006A357E" w:rsidP="00FA080A">
      <w:pPr>
        <w:spacing w:after="240" w:line="276" w:lineRule="auto"/>
        <w:jc w:val="both"/>
        <w:rPr>
          <w:rFonts w:ascii="Verdana" w:hAnsi="Verdana" w:cs="Arial"/>
          <w:sz w:val="20"/>
        </w:rPr>
      </w:pPr>
      <w:r w:rsidRPr="00347498">
        <w:rPr>
          <w:rFonts w:ascii="Verdana" w:hAnsi="Verdana" w:cs="Arial"/>
          <w:sz w:val="20"/>
        </w:rPr>
        <w:t>3.5 umożliwiać przeprowadzenie rekrutacji dodatkowej (uzupełniającej) na podstawie decyzji komisji rekrutacyjnej szkoły,</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3.6 umożliwiać organowi prowadzącemu, po zakończeniu terminu składania podań a przed ostatecznym przydziałem uczniów do szkół, wykonywanie symulacji przydziału kandydatów; na etapie prowadzenia symulacji, uczniowie oraz szkoły nie powinny mieć dostępu do systemu,</w:t>
      </w:r>
    </w:p>
    <w:p w:rsidR="006A357E" w:rsidRPr="00347498" w:rsidRDefault="006A357E" w:rsidP="00FA080A">
      <w:pPr>
        <w:tabs>
          <w:tab w:val="left" w:pos="284"/>
        </w:tabs>
        <w:spacing w:after="240" w:line="276" w:lineRule="auto"/>
        <w:jc w:val="both"/>
        <w:rPr>
          <w:rFonts w:ascii="Verdana" w:hAnsi="Verdana" w:cs="Arial"/>
          <w:sz w:val="20"/>
        </w:rPr>
      </w:pPr>
      <w:r w:rsidRPr="00347498">
        <w:rPr>
          <w:rFonts w:ascii="Verdana" w:hAnsi="Verdana" w:cs="Arial"/>
          <w:sz w:val="20"/>
        </w:rPr>
        <w:t>3.7 umożliwiać organowi prowadzącemu przeprowadzenie serii przydziałów próbnych, w trakcie których jest możliwość dokonywania zmian w planie naboru oraz łatwy powrót do dowolnie wybranego z przydziałów przeprowadzonych wcześniej i uznania go za ostateczny,</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3.8 umożliwiać organowi prowadzącemu na ostateczne zatwierdzenie wyników przydziału uczniów do szkół,</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3.9 umożliwić pobranie informacji o wynikach rekrutacji przez szkoły w niej uczestniczące,</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3.10 umożliwić publikację wyników rekrutacji dla kandydatów za pośrednictwem Internetu,</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3.11 umożliwić wprowadzenie przez szkoły prowadzące nabór informacji o potwierdzeniu woli nauki w danej szkole przez kandydatów do niej zakwalifikowanych,</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3.12 umożliwić publikację na stronach internetowych informacji o pozostających wolnych miejscach,</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3.13 umożliwić wprowadzanie przez szkoły prowadzące nabór informacji o kandydatach przyjmowanych do nich w ramach rekrutacji uzupełniającej i dodatkowej, czyli przyjmowanych bezpośrednio przez szkołę, poza przydziałem;</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3.14 umożliwić kontrolę przez Zamawiającego stanu wykonania prac na kolejnych etapach rekrutacji przez wszystkie uczestniczące w procesie szkoły;</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3.15 spełniać określone obowiązującym prawem wymogi w zakresie ochrony danych osobowych.</w:t>
      </w:r>
    </w:p>
    <w:p w:rsidR="006A357E" w:rsidRPr="00347498" w:rsidRDefault="006A357E" w:rsidP="000E231B">
      <w:pPr>
        <w:numPr>
          <w:ilvl w:val="0"/>
          <w:numId w:val="57"/>
        </w:numPr>
        <w:suppressAutoHyphens/>
        <w:spacing w:before="120" w:after="120" w:line="240" w:lineRule="auto"/>
        <w:ind w:left="284"/>
        <w:jc w:val="both"/>
        <w:rPr>
          <w:rFonts w:ascii="Verdana" w:hAnsi="Verdana" w:cs="Arial"/>
          <w:b/>
          <w:sz w:val="20"/>
        </w:rPr>
      </w:pPr>
      <w:r w:rsidRPr="00347498">
        <w:rPr>
          <w:rFonts w:ascii="Verdana" w:hAnsi="Verdana" w:cs="Arial"/>
          <w:b/>
          <w:sz w:val="20"/>
        </w:rPr>
        <w:t xml:space="preserve"> Jednorazowy dodatek uzupełniający</w:t>
      </w:r>
      <w:r>
        <w:rPr>
          <w:rFonts w:ascii="Verdana" w:hAnsi="Verdana" w:cs="Arial"/>
          <w:b/>
          <w:sz w:val="20"/>
        </w:rPr>
        <w:t xml:space="preserve"> – Artykuł 30</w:t>
      </w:r>
    </w:p>
    <w:p w:rsidR="006A357E" w:rsidRPr="00347498" w:rsidRDefault="006A357E" w:rsidP="00FA080A">
      <w:pPr>
        <w:spacing w:before="120" w:after="120" w:line="276" w:lineRule="auto"/>
        <w:jc w:val="both"/>
        <w:rPr>
          <w:rFonts w:ascii="Verdana" w:hAnsi="Verdana" w:cs="Arial"/>
          <w:sz w:val="20"/>
        </w:rPr>
      </w:pPr>
      <w:r w:rsidRPr="00347498">
        <w:rPr>
          <w:rFonts w:ascii="Verdana" w:hAnsi="Verdana" w:cs="Arial"/>
          <w:sz w:val="20"/>
        </w:rPr>
        <w:t>System do obsługi jednorazowego dodatku uzupełniającego wynikającego z zapisów w art. 30a Karty Nauczyciela. Poniżej przedstawiono minimalne wymagania funkcjonalne, które musi spełniać oferowane przez Wykonawcę oprogramowanie:</w:t>
      </w:r>
    </w:p>
    <w:p w:rsidR="006A357E" w:rsidRPr="00347498" w:rsidRDefault="006A357E" w:rsidP="00FA080A">
      <w:pPr>
        <w:numPr>
          <w:ilvl w:val="0"/>
          <w:numId w:val="59"/>
        </w:numPr>
        <w:suppressAutoHyphens/>
        <w:spacing w:after="0" w:line="276" w:lineRule="auto"/>
        <w:jc w:val="both"/>
        <w:rPr>
          <w:rFonts w:ascii="Verdana" w:hAnsi="Verdana" w:cs="Arial"/>
          <w:sz w:val="20"/>
        </w:rPr>
      </w:pPr>
      <w:r w:rsidRPr="00347498">
        <w:rPr>
          <w:rFonts w:ascii="Verdana" w:hAnsi="Verdana" w:cs="Arial"/>
          <w:sz w:val="20"/>
        </w:rPr>
        <w:t xml:space="preserve">W zakresie administracyjnym: </w:t>
      </w:r>
    </w:p>
    <w:p w:rsidR="006A357E" w:rsidRPr="00347498" w:rsidRDefault="006A357E" w:rsidP="000E231B">
      <w:pPr>
        <w:numPr>
          <w:ilvl w:val="1"/>
          <w:numId w:val="51"/>
        </w:numPr>
        <w:suppressAutoHyphens/>
        <w:spacing w:after="0" w:line="276" w:lineRule="auto"/>
        <w:ind w:hanging="1218"/>
        <w:jc w:val="both"/>
        <w:rPr>
          <w:rFonts w:ascii="Verdana" w:hAnsi="Verdana" w:cs="Arial"/>
          <w:sz w:val="20"/>
        </w:rPr>
      </w:pPr>
      <w:r w:rsidRPr="00347498">
        <w:rPr>
          <w:rFonts w:ascii="Verdana" w:hAnsi="Verdana" w:cs="Arial"/>
          <w:sz w:val="20"/>
        </w:rPr>
        <w:t>Dostęp powinien odbywać się za pomocą przeglądarki WWW,</w:t>
      </w:r>
    </w:p>
    <w:p w:rsidR="006A357E" w:rsidRPr="00347498" w:rsidRDefault="006A357E" w:rsidP="000E231B">
      <w:pPr>
        <w:numPr>
          <w:ilvl w:val="1"/>
          <w:numId w:val="51"/>
        </w:numPr>
        <w:suppressAutoHyphens/>
        <w:spacing w:after="0" w:line="276" w:lineRule="auto"/>
        <w:ind w:left="709" w:hanging="567"/>
        <w:jc w:val="both"/>
        <w:rPr>
          <w:rFonts w:ascii="Verdana" w:hAnsi="Verdana" w:cs="Arial"/>
          <w:sz w:val="20"/>
        </w:rPr>
      </w:pPr>
      <w:r w:rsidRPr="00347498">
        <w:rPr>
          <w:rFonts w:ascii="Verdana" w:hAnsi="Verdana" w:cs="Arial"/>
          <w:sz w:val="20"/>
        </w:rPr>
        <w:t xml:space="preserve">Logowanie powinno następować poprzez stronę internetową przy wykorzystaniu nazwy użytkownika i hasła, </w:t>
      </w:r>
    </w:p>
    <w:p w:rsidR="006A357E" w:rsidRPr="00347498" w:rsidRDefault="006A357E" w:rsidP="000E231B">
      <w:pPr>
        <w:numPr>
          <w:ilvl w:val="1"/>
          <w:numId w:val="51"/>
        </w:numPr>
        <w:suppressAutoHyphens/>
        <w:spacing w:after="0" w:line="276" w:lineRule="auto"/>
        <w:ind w:left="709" w:hanging="567"/>
        <w:jc w:val="both"/>
        <w:rPr>
          <w:rFonts w:ascii="Verdana" w:hAnsi="Verdana" w:cs="Arial"/>
          <w:sz w:val="20"/>
        </w:rPr>
      </w:pPr>
      <w:r w:rsidRPr="00347498">
        <w:rPr>
          <w:rFonts w:ascii="Verdana" w:hAnsi="Verdana" w:cs="Arial"/>
          <w:sz w:val="20"/>
        </w:rPr>
        <w:t xml:space="preserve">Uwierzytelnienie użytkowników powinno następować za pośrednictwem centralnego rejestru użytkowników i szkół, </w:t>
      </w:r>
    </w:p>
    <w:p w:rsidR="006A357E" w:rsidRPr="00347498" w:rsidRDefault="006A357E" w:rsidP="000E231B">
      <w:pPr>
        <w:numPr>
          <w:ilvl w:val="1"/>
          <w:numId w:val="51"/>
        </w:numPr>
        <w:suppressAutoHyphens/>
        <w:spacing w:after="0" w:line="276" w:lineRule="auto"/>
        <w:ind w:left="709" w:hanging="567"/>
        <w:jc w:val="both"/>
        <w:rPr>
          <w:rFonts w:ascii="Verdana" w:hAnsi="Verdana" w:cs="Arial"/>
          <w:sz w:val="20"/>
        </w:rPr>
      </w:pPr>
      <w:r w:rsidRPr="00347498">
        <w:rPr>
          <w:rFonts w:ascii="Verdana" w:hAnsi="Verdana" w:cs="Arial"/>
          <w:sz w:val="20"/>
        </w:rPr>
        <w:t>Posiadać nieskomplikowane filtry, za pomocą których możliwe jest analizowanie zgromadzonych danych płacowych w różnych zakresach,</w:t>
      </w:r>
    </w:p>
    <w:p w:rsidR="006A357E" w:rsidRPr="00347498" w:rsidRDefault="006A357E" w:rsidP="000E231B">
      <w:pPr>
        <w:numPr>
          <w:ilvl w:val="1"/>
          <w:numId w:val="51"/>
        </w:numPr>
        <w:suppressAutoHyphens/>
        <w:spacing w:after="0" w:line="276" w:lineRule="auto"/>
        <w:ind w:left="709" w:hanging="567"/>
        <w:jc w:val="both"/>
        <w:rPr>
          <w:rFonts w:ascii="Verdana" w:hAnsi="Verdana" w:cs="Arial"/>
          <w:sz w:val="20"/>
        </w:rPr>
      </w:pPr>
      <w:r w:rsidRPr="00347498">
        <w:rPr>
          <w:rFonts w:ascii="Verdana" w:hAnsi="Verdana" w:cs="Arial"/>
          <w:sz w:val="20"/>
        </w:rPr>
        <w:t>Umożliwić wymianę danych z programami płacowymi wdrożonymi w szkołach i placówkach oświatowych (dane niezbędne do realizacji obowiązku wynikającego z art. 30a KN muszą być pobierane automatycznie z programów płacowych),</w:t>
      </w:r>
    </w:p>
    <w:p w:rsidR="006A357E" w:rsidRPr="00347498" w:rsidRDefault="006A357E" w:rsidP="000E231B">
      <w:pPr>
        <w:numPr>
          <w:ilvl w:val="1"/>
          <w:numId w:val="51"/>
        </w:numPr>
        <w:suppressAutoHyphens/>
        <w:spacing w:after="0" w:line="276" w:lineRule="auto"/>
        <w:ind w:left="709" w:hanging="567"/>
        <w:jc w:val="both"/>
        <w:rPr>
          <w:rFonts w:ascii="Verdana" w:hAnsi="Verdana" w:cs="Arial"/>
          <w:sz w:val="20"/>
        </w:rPr>
      </w:pPr>
      <w:r w:rsidRPr="00347498">
        <w:rPr>
          <w:rFonts w:ascii="Verdana" w:hAnsi="Verdana" w:cs="Arial"/>
          <w:sz w:val="20"/>
        </w:rPr>
        <w:t>Używać zawsze jednakowego formatu pliku XML.</w:t>
      </w:r>
    </w:p>
    <w:p w:rsidR="006A357E" w:rsidRPr="00347498" w:rsidRDefault="006A357E" w:rsidP="000E231B">
      <w:pPr>
        <w:numPr>
          <w:ilvl w:val="0"/>
          <w:numId w:val="58"/>
        </w:numPr>
        <w:suppressAutoHyphens/>
        <w:spacing w:after="0" w:line="276" w:lineRule="auto"/>
        <w:ind w:left="426" w:hanging="426"/>
        <w:jc w:val="both"/>
        <w:rPr>
          <w:rFonts w:ascii="Verdana" w:hAnsi="Verdana" w:cs="Arial"/>
          <w:iCs/>
          <w:sz w:val="20"/>
        </w:rPr>
      </w:pPr>
      <w:r w:rsidRPr="00347498">
        <w:rPr>
          <w:rFonts w:ascii="Verdana" w:hAnsi="Verdana" w:cs="Arial"/>
          <w:iCs/>
          <w:sz w:val="20"/>
        </w:rPr>
        <w:t>Posiadać funkcjonalność pozwalającą na wyznaczenie:</w:t>
      </w:r>
    </w:p>
    <w:p w:rsidR="006A357E" w:rsidRPr="00347498" w:rsidRDefault="006A357E" w:rsidP="00FA080A">
      <w:pPr>
        <w:tabs>
          <w:tab w:val="left" w:pos="426"/>
        </w:tabs>
        <w:spacing w:line="276" w:lineRule="auto"/>
        <w:ind w:left="567" w:hanging="141"/>
        <w:jc w:val="both"/>
        <w:rPr>
          <w:rFonts w:ascii="Verdana" w:hAnsi="Verdana" w:cs="Arial"/>
          <w:iCs/>
          <w:sz w:val="20"/>
        </w:rPr>
      </w:pPr>
      <w:r w:rsidRPr="00347498">
        <w:rPr>
          <w:rFonts w:ascii="Verdana" w:hAnsi="Verdana" w:cs="Arial"/>
          <w:iCs/>
          <w:sz w:val="20"/>
        </w:rPr>
        <w:t>2.1.  liczby etatów oraz średniego zatrudnienia - średniorocznej struktury zatrudnienia,</w:t>
      </w:r>
    </w:p>
    <w:p w:rsidR="006A357E" w:rsidRPr="00347498" w:rsidRDefault="006A357E" w:rsidP="00FA080A">
      <w:pPr>
        <w:tabs>
          <w:tab w:val="left" w:pos="426"/>
          <w:tab w:val="left" w:pos="9072"/>
        </w:tabs>
        <w:spacing w:line="276" w:lineRule="auto"/>
        <w:ind w:left="426"/>
        <w:jc w:val="both"/>
        <w:rPr>
          <w:rFonts w:ascii="Verdana" w:hAnsi="Verdana" w:cs="Arial"/>
          <w:iCs/>
          <w:sz w:val="20"/>
        </w:rPr>
      </w:pPr>
      <w:r w:rsidRPr="00347498">
        <w:rPr>
          <w:rFonts w:ascii="Verdana" w:hAnsi="Verdana" w:cs="Arial"/>
          <w:iCs/>
          <w:sz w:val="20"/>
        </w:rPr>
        <w:t>2.2. średnich wynagrodzeń nauczycieli na poszczególnych stopniach awansu zawodowego,</w:t>
      </w:r>
    </w:p>
    <w:p w:rsidR="006A357E" w:rsidRPr="00347498" w:rsidRDefault="006A357E" w:rsidP="00FA080A">
      <w:pPr>
        <w:tabs>
          <w:tab w:val="left" w:pos="426"/>
          <w:tab w:val="left" w:pos="9072"/>
        </w:tabs>
        <w:spacing w:line="276" w:lineRule="auto"/>
        <w:ind w:left="426"/>
        <w:jc w:val="both"/>
        <w:rPr>
          <w:rFonts w:ascii="Verdana" w:hAnsi="Verdana" w:cs="Arial"/>
          <w:iCs/>
          <w:sz w:val="20"/>
        </w:rPr>
      </w:pPr>
      <w:r w:rsidRPr="00347498">
        <w:rPr>
          <w:rFonts w:ascii="Verdana" w:hAnsi="Verdana" w:cs="Arial"/>
          <w:iCs/>
          <w:sz w:val="20"/>
        </w:rPr>
        <w:t>2.3.  faktycznie poniesionych wydatków na wynagrodzenia nauczycieli,</w:t>
      </w:r>
    </w:p>
    <w:p w:rsidR="006A357E" w:rsidRPr="00347498" w:rsidRDefault="006A357E" w:rsidP="00FA080A">
      <w:pPr>
        <w:tabs>
          <w:tab w:val="left" w:pos="426"/>
          <w:tab w:val="left" w:pos="9072"/>
        </w:tabs>
        <w:spacing w:line="276" w:lineRule="auto"/>
        <w:ind w:left="426"/>
        <w:jc w:val="both"/>
        <w:rPr>
          <w:rFonts w:ascii="Verdana" w:hAnsi="Verdana" w:cs="Arial"/>
          <w:iCs/>
          <w:sz w:val="20"/>
        </w:rPr>
      </w:pPr>
      <w:r w:rsidRPr="00347498">
        <w:rPr>
          <w:rFonts w:ascii="Verdana" w:hAnsi="Verdana" w:cs="Arial"/>
          <w:iCs/>
          <w:sz w:val="20"/>
        </w:rPr>
        <w:t>2.4.  kwot różnic między wynagrodzeniami należnym, a faktycznie wypłaconym,</w:t>
      </w:r>
    </w:p>
    <w:p w:rsidR="006A357E" w:rsidRPr="00347498" w:rsidRDefault="006A357E" w:rsidP="00FA080A">
      <w:pPr>
        <w:tabs>
          <w:tab w:val="left" w:pos="426"/>
          <w:tab w:val="left" w:pos="9072"/>
        </w:tabs>
        <w:spacing w:line="276" w:lineRule="auto"/>
        <w:ind w:left="426"/>
        <w:jc w:val="both"/>
        <w:rPr>
          <w:rFonts w:ascii="Verdana" w:hAnsi="Verdana" w:cs="Arial"/>
          <w:iCs/>
          <w:sz w:val="20"/>
        </w:rPr>
      </w:pPr>
      <w:r w:rsidRPr="00347498">
        <w:rPr>
          <w:rFonts w:ascii="Verdana" w:hAnsi="Verdana" w:cs="Arial"/>
          <w:iCs/>
          <w:sz w:val="20"/>
        </w:rPr>
        <w:t>2.5. podziału jednorazowego dodatku uzupełniającego między poszczególne szkoły i placówki oświatowe w podziale na stopnie awansu zawodowego.</w:t>
      </w:r>
    </w:p>
    <w:p w:rsidR="006A357E" w:rsidRPr="00347498" w:rsidRDefault="006A357E" w:rsidP="000E231B">
      <w:pPr>
        <w:numPr>
          <w:ilvl w:val="0"/>
          <w:numId w:val="60"/>
        </w:numPr>
        <w:tabs>
          <w:tab w:val="left" w:pos="426"/>
        </w:tabs>
        <w:suppressAutoHyphens/>
        <w:spacing w:after="240" w:line="276" w:lineRule="auto"/>
        <w:ind w:left="426" w:hanging="426"/>
        <w:jc w:val="both"/>
        <w:rPr>
          <w:rFonts w:ascii="Verdana" w:hAnsi="Verdana" w:cs="Arial"/>
          <w:sz w:val="20"/>
        </w:rPr>
      </w:pPr>
      <w:r w:rsidRPr="00347498">
        <w:rPr>
          <w:rFonts w:ascii="Verdana" w:hAnsi="Verdana" w:cs="Arial"/>
          <w:sz w:val="20"/>
        </w:rPr>
        <w:t>Wymienione metody obliczeń wynikające z zapisów w art. 30a Karty Nauczyciela winny być w pełni zgodne z rozporządzeniem MEN z 13 stycznia 2010 r. w sprawie sposobu opracowywania sprawozdania z wysokości średnich wynagrodzeń nauczycieli na poszczególnych stopniach awansu zawodowego w szkołach prowadzonych przez jednostki samorządu terytorialnego (Dz. U. 2009, nr 6, poz. 35 z późn. zm.).</w:t>
      </w:r>
    </w:p>
    <w:p w:rsidR="006A357E" w:rsidRPr="002E6287" w:rsidRDefault="006A357E" w:rsidP="00FA080A">
      <w:pPr>
        <w:pStyle w:val="Heading1"/>
        <w:spacing w:line="276" w:lineRule="auto"/>
        <w:ind w:left="426" w:hanging="426"/>
        <w:jc w:val="both"/>
        <w:rPr>
          <w:rFonts w:ascii="Verdana" w:hAnsi="Verdana" w:cs="Arial"/>
          <w:color w:val="auto"/>
          <w:sz w:val="20"/>
        </w:rPr>
      </w:pPr>
      <w:r w:rsidRPr="002E6287">
        <w:rPr>
          <w:rFonts w:ascii="Verdana" w:hAnsi="Verdana" w:cs="Arial"/>
          <w:color w:val="auto"/>
          <w:sz w:val="20"/>
        </w:rPr>
        <w:t>4. System ma pozwalać na:</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4.1. ustawianie parametrów aplikacji,</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4.2. bieżącą kontrolę kompletności wprowadzanych danych,</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4.3. bieżącą weryfikację poprawności,</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4.4. generowanie raportów o kompletności danych,</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4.5. automatyczne przetwarzanie zgromadzonych danych,</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4.6. sporządzenie wykresów i raportów ułatwiających analizę danych,</w:t>
      </w:r>
    </w:p>
    <w:p w:rsidR="006A357E" w:rsidRPr="002E6287" w:rsidRDefault="006A357E" w:rsidP="00FA080A">
      <w:pPr>
        <w:spacing w:line="276" w:lineRule="auto"/>
        <w:ind w:left="993" w:hanging="567"/>
        <w:rPr>
          <w:rFonts w:ascii="Verdana" w:hAnsi="Verdana"/>
          <w:sz w:val="20"/>
        </w:rPr>
      </w:pPr>
      <w:r w:rsidRPr="002E6287">
        <w:rPr>
          <w:rFonts w:ascii="Verdana" w:hAnsi="Verdana"/>
          <w:sz w:val="20"/>
        </w:rPr>
        <w:t>4.7. sporządzenie raportu dla RIO zgodnie ze wzorcem publikowanym przez MEN,</w:t>
      </w:r>
    </w:p>
    <w:p w:rsidR="006A357E" w:rsidRPr="002E6287" w:rsidRDefault="006A357E" w:rsidP="00FA080A">
      <w:pPr>
        <w:spacing w:line="276" w:lineRule="auto"/>
        <w:ind w:left="993" w:hanging="567"/>
        <w:rPr>
          <w:rFonts w:ascii="Verdana" w:hAnsi="Verdana"/>
          <w:sz w:val="20"/>
        </w:rPr>
      </w:pPr>
      <w:r w:rsidRPr="002E6287">
        <w:rPr>
          <w:rFonts w:ascii="Verdana" w:hAnsi="Verdana"/>
          <w:sz w:val="20"/>
        </w:rPr>
        <w:t>4.8. podział wyrównań dzięki czemu otrzyma się kwoty niedopłaty wynagrodzenia nauczycieli w podziale na stopnie awansu zawodowego w poszczególnych szkołach i placówkach oświatowych,</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4.9. publikowanie wyników z przeprowadzonych analiz – kwot dodatków uzupełniających dla nauczycieli w poszczególnych szkołach i placówkach oświatowych,</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4.10. równoczesny dostęp do bazy danych wielu użytkownikom z wielu komputerów,</w:t>
      </w:r>
    </w:p>
    <w:p w:rsidR="006A357E" w:rsidRPr="002E6287" w:rsidRDefault="006A357E" w:rsidP="00FA080A">
      <w:pPr>
        <w:pStyle w:val="Heading1"/>
        <w:spacing w:line="276" w:lineRule="auto"/>
        <w:jc w:val="both"/>
        <w:rPr>
          <w:rFonts w:ascii="Verdana" w:hAnsi="Verdana" w:cs="Arial"/>
          <w:color w:val="auto"/>
          <w:sz w:val="20"/>
        </w:rPr>
      </w:pPr>
      <w:r w:rsidRPr="002E6287">
        <w:rPr>
          <w:rFonts w:ascii="Verdana" w:hAnsi="Verdana" w:cs="Arial"/>
          <w:color w:val="auto"/>
          <w:sz w:val="20"/>
        </w:rPr>
        <w:t>5. Oprogramowanie ma umożliwiać szkołom i placówkom oświatowym:</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5.1. zdalny dostęp do swoich danych płacowych, które zostały zgromadzone w aplikacji oraz ich modyfikację lub sukcesywne uzupełnianie</w:t>
      </w:r>
    </w:p>
    <w:p w:rsidR="006A357E" w:rsidRPr="002E6287" w:rsidRDefault="006A357E" w:rsidP="00FA080A">
      <w:pPr>
        <w:pStyle w:val="Heading1"/>
        <w:spacing w:line="276" w:lineRule="auto"/>
        <w:ind w:left="993" w:hanging="567"/>
        <w:jc w:val="both"/>
        <w:rPr>
          <w:rFonts w:ascii="Verdana" w:hAnsi="Verdana" w:cs="Arial"/>
          <w:color w:val="auto"/>
          <w:sz w:val="20"/>
        </w:rPr>
      </w:pPr>
      <w:r w:rsidRPr="002E6287">
        <w:rPr>
          <w:rFonts w:ascii="Verdana" w:hAnsi="Verdana" w:cs="Arial"/>
          <w:color w:val="auto"/>
          <w:sz w:val="20"/>
        </w:rPr>
        <w:t>5.2. pobranie odpowiednich danych niezbędnych do automatycznego przygotowania wypłat jednorazowego dodatku uzupełniającego dla nauczycieli zatrudnionych w tych szkołach i placówkach oświatowych.</w:t>
      </w:r>
    </w:p>
    <w:p w:rsidR="006A357E" w:rsidRPr="002E6287" w:rsidRDefault="006A357E" w:rsidP="00FA080A">
      <w:pPr>
        <w:jc w:val="both"/>
        <w:rPr>
          <w:rFonts w:ascii="Verdana" w:hAnsi="Verdana" w:cs="Arial"/>
          <w:sz w:val="20"/>
        </w:rPr>
      </w:pPr>
    </w:p>
    <w:p w:rsidR="006A357E" w:rsidRPr="00347498" w:rsidRDefault="006A357E" w:rsidP="000E231B">
      <w:pPr>
        <w:numPr>
          <w:ilvl w:val="0"/>
          <w:numId w:val="57"/>
        </w:numPr>
        <w:tabs>
          <w:tab w:val="left" w:pos="284"/>
        </w:tabs>
        <w:suppressAutoHyphens/>
        <w:spacing w:after="0" w:line="240" w:lineRule="auto"/>
        <w:ind w:left="0" w:firstLine="0"/>
        <w:jc w:val="both"/>
        <w:rPr>
          <w:rFonts w:ascii="Verdana" w:hAnsi="Verdana" w:cs="Arial"/>
          <w:b/>
          <w:sz w:val="20"/>
        </w:rPr>
      </w:pPr>
      <w:r w:rsidRPr="00347498">
        <w:rPr>
          <w:rFonts w:ascii="Verdana" w:hAnsi="Verdana" w:cs="Arial"/>
          <w:b/>
          <w:sz w:val="20"/>
        </w:rPr>
        <w:t>Dotacje podręcznikowe</w:t>
      </w:r>
    </w:p>
    <w:p w:rsidR="006A357E" w:rsidRPr="00347498" w:rsidRDefault="006A357E" w:rsidP="00FA080A">
      <w:pPr>
        <w:spacing w:line="276" w:lineRule="auto"/>
        <w:ind w:left="284"/>
        <w:jc w:val="both"/>
        <w:rPr>
          <w:rFonts w:ascii="Verdana" w:hAnsi="Verdana" w:cs="Arial"/>
          <w:sz w:val="20"/>
        </w:rPr>
      </w:pPr>
      <w:r w:rsidRPr="00347498">
        <w:rPr>
          <w:rFonts w:ascii="Verdana" w:hAnsi="Verdana" w:cs="Arial"/>
          <w:sz w:val="20"/>
        </w:rPr>
        <w:t xml:space="preserve">Aplikacja wspomagająca proces otrzymywania i rozliczania dotacji celowej na wyposażenie szkół w podręczniki, materiały edukacyjne i materiały ćwiczeniowe musi posiadać następujące cechy funkcjonalne: </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Dostęp powinien odbywać się za pomocą przeglądarki WWW, zarówno dla szkół prowadzonych przez JST, jak i nieprowadzonych przez JST oraz przez JST.</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Logowanie powinno następować poprzez stronę internetową przy wykorzystaniu nazwy użytkownika i hasła.</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Uwierzytelnienie użytkowników powinno następować za pośrednictwem centralnego rejestru użytkowników i szkół.</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Możliwość wypełnienia przez szkoły prowadzone przez JST elektronicznych formularzy będących odpowiednikiem formularzy ministerialnych „informacji” niezbędnych do pozyskania dotacji celowej na wyposażenie szkół w podręczniki, materiały edukacyjne i materiały ćwiczeniowe.</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Możliwość wypełnienia przez szkoły nieprowadzone przez JST elektronicznych formularzy będących odpowiednikiem formularzy ministerialnych „informacji”, oraz wniosków niezbędnych do pozyskania dotacji celowej na wyposażenie szkół w podręczniki, materiały edukacyjne i materiały ćwiczeniowe.</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 xml:space="preserve">Możliwość zablokowania przez JST możliwości dokonywania zmian w informacjach i wnioskach, które wprowadziły szkoły prowadzone i nieprowadzone przez JST. </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Możliwość automatycznego wygenerowania przez JST zbiorczego wniosku o dotacje celowe na wyposażenie szkół w podręczniki, materiały edukacyjne i materiały ćwiczeniowe, na podstawie wprowadzonych przez szkoły danych.</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Możliwość wypełniania przez szkoły prowadzone i nieprowadzone przez JST korekt „informacji” i wniosków.</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 xml:space="preserve">Możliwość zablokowania przez JST możliwości dokonywania zmian w korektach do „informacji” i wniosków, które wprowadziły szkoły prowadzone i nieprowadzone przez JST. </w:t>
      </w:r>
    </w:p>
    <w:p w:rsidR="006A357E" w:rsidRPr="00347498" w:rsidRDefault="006A357E" w:rsidP="000E231B">
      <w:pPr>
        <w:numPr>
          <w:ilvl w:val="0"/>
          <w:numId w:val="53"/>
        </w:numPr>
        <w:suppressAutoHyphens/>
        <w:spacing w:before="120" w:after="0" w:line="276" w:lineRule="auto"/>
        <w:ind w:left="426" w:hanging="426"/>
        <w:jc w:val="both"/>
        <w:rPr>
          <w:rFonts w:ascii="Verdana" w:hAnsi="Verdana" w:cs="Arial"/>
          <w:sz w:val="20"/>
        </w:rPr>
      </w:pPr>
      <w:r w:rsidRPr="00347498">
        <w:rPr>
          <w:rFonts w:ascii="Verdana" w:hAnsi="Verdana" w:cs="Arial"/>
          <w:sz w:val="20"/>
        </w:rPr>
        <w:t>Możliwość automatycznego wygenerowania przez JST zbiorczej korekty wniosku o dotacje celowe, na podstawie wprowadzonych przez szkoły danych.</w:t>
      </w:r>
    </w:p>
    <w:p w:rsidR="006A357E" w:rsidRPr="00347498" w:rsidRDefault="006A357E" w:rsidP="000E231B">
      <w:pPr>
        <w:numPr>
          <w:ilvl w:val="0"/>
          <w:numId w:val="53"/>
        </w:numPr>
        <w:suppressAutoHyphens/>
        <w:spacing w:before="120" w:after="0" w:line="240" w:lineRule="auto"/>
        <w:ind w:left="426" w:hanging="426"/>
        <w:jc w:val="both"/>
        <w:rPr>
          <w:rFonts w:ascii="Verdana" w:hAnsi="Verdana" w:cs="Arial"/>
          <w:sz w:val="20"/>
        </w:rPr>
      </w:pPr>
      <w:r w:rsidRPr="00347498">
        <w:rPr>
          <w:rFonts w:ascii="Verdana" w:hAnsi="Verdana" w:cs="Arial"/>
          <w:sz w:val="20"/>
        </w:rPr>
        <w:t>Możliwość przygotowania rozliczeń wykorzystania dotacji celowej przez szkoły prowadzone i nieprowadzone przez JST.</w:t>
      </w:r>
    </w:p>
    <w:p w:rsidR="006A357E" w:rsidRPr="00347498" w:rsidRDefault="006A357E" w:rsidP="000E231B">
      <w:pPr>
        <w:numPr>
          <w:ilvl w:val="0"/>
          <w:numId w:val="53"/>
        </w:numPr>
        <w:suppressAutoHyphens/>
        <w:spacing w:before="120" w:after="0" w:line="240" w:lineRule="auto"/>
        <w:ind w:left="426" w:hanging="426"/>
        <w:jc w:val="both"/>
        <w:rPr>
          <w:rFonts w:ascii="Verdana" w:hAnsi="Verdana" w:cs="Arial"/>
          <w:sz w:val="20"/>
        </w:rPr>
      </w:pPr>
      <w:r w:rsidRPr="00347498">
        <w:rPr>
          <w:rFonts w:ascii="Verdana" w:hAnsi="Verdana" w:cs="Arial"/>
          <w:sz w:val="20"/>
        </w:rPr>
        <w:t xml:space="preserve">Możliwość wygenerowania przez JST zbiorczego rozliczenia wykorzystania dotacji celowej. </w:t>
      </w:r>
    </w:p>
    <w:p w:rsidR="006A357E" w:rsidRPr="00347498" w:rsidRDefault="006A357E" w:rsidP="000E231B">
      <w:pPr>
        <w:numPr>
          <w:ilvl w:val="0"/>
          <w:numId w:val="53"/>
        </w:numPr>
        <w:suppressAutoHyphens/>
        <w:spacing w:before="120" w:after="0" w:line="240" w:lineRule="auto"/>
        <w:ind w:left="426" w:hanging="426"/>
        <w:jc w:val="both"/>
        <w:rPr>
          <w:rFonts w:ascii="Verdana" w:hAnsi="Verdana" w:cs="Arial"/>
          <w:sz w:val="20"/>
        </w:rPr>
      </w:pPr>
      <w:r w:rsidRPr="00347498">
        <w:rPr>
          <w:rFonts w:ascii="Verdana" w:hAnsi="Verdana" w:cs="Arial"/>
          <w:sz w:val="20"/>
        </w:rPr>
        <w:t xml:space="preserve">Automatyczne sygnalizowanie przez system wykrytych możliwych nieprawidłowości i braków we wprowadzonych przez szkoły danych. </w:t>
      </w:r>
    </w:p>
    <w:p w:rsidR="006A357E" w:rsidRPr="00347498" w:rsidRDefault="006A357E" w:rsidP="000E231B">
      <w:pPr>
        <w:numPr>
          <w:ilvl w:val="0"/>
          <w:numId w:val="53"/>
        </w:numPr>
        <w:suppressAutoHyphens/>
        <w:spacing w:before="120" w:after="0" w:line="240" w:lineRule="auto"/>
        <w:ind w:left="426" w:hanging="426"/>
        <w:jc w:val="both"/>
        <w:rPr>
          <w:rFonts w:ascii="Verdana" w:hAnsi="Verdana" w:cs="Arial"/>
          <w:sz w:val="20"/>
        </w:rPr>
      </w:pPr>
      <w:r w:rsidRPr="00347498">
        <w:rPr>
          <w:rFonts w:ascii="Verdana" w:hAnsi="Verdana" w:cs="Arial"/>
          <w:sz w:val="20"/>
        </w:rPr>
        <w:t xml:space="preserve">Zgodność wzorów dokumentów generowanych przez system z obowiązującymi przepisami. </w:t>
      </w:r>
    </w:p>
    <w:p w:rsidR="006A357E" w:rsidRPr="00347498" w:rsidRDefault="006A357E" w:rsidP="000E231B">
      <w:pPr>
        <w:numPr>
          <w:ilvl w:val="0"/>
          <w:numId w:val="53"/>
        </w:numPr>
        <w:suppressAutoHyphens/>
        <w:spacing w:before="120" w:after="0" w:line="240" w:lineRule="auto"/>
        <w:ind w:left="426" w:hanging="426"/>
        <w:jc w:val="both"/>
        <w:rPr>
          <w:rFonts w:ascii="Verdana" w:hAnsi="Verdana" w:cs="Arial"/>
          <w:sz w:val="20"/>
        </w:rPr>
      </w:pPr>
      <w:r w:rsidRPr="00347498">
        <w:rPr>
          <w:rFonts w:ascii="Verdana" w:hAnsi="Verdana" w:cs="Arial"/>
          <w:sz w:val="20"/>
        </w:rPr>
        <w:t>Automatyczne aktualizowanie ewentualnych zmian stawek dotacji celowej.</w:t>
      </w:r>
    </w:p>
    <w:p w:rsidR="006A357E" w:rsidRPr="00347498" w:rsidRDefault="006A357E" w:rsidP="000E231B">
      <w:pPr>
        <w:numPr>
          <w:ilvl w:val="0"/>
          <w:numId w:val="53"/>
        </w:numPr>
        <w:suppressAutoHyphens/>
        <w:spacing w:before="120" w:after="0" w:line="240" w:lineRule="auto"/>
        <w:ind w:left="426" w:hanging="426"/>
        <w:jc w:val="both"/>
        <w:rPr>
          <w:rFonts w:ascii="Verdana" w:hAnsi="Verdana" w:cs="Arial"/>
          <w:sz w:val="20"/>
        </w:rPr>
      </w:pPr>
      <w:r w:rsidRPr="00347498">
        <w:rPr>
          <w:rFonts w:ascii="Verdana" w:hAnsi="Verdana" w:cs="Arial"/>
          <w:sz w:val="20"/>
        </w:rPr>
        <w:t>Eksportowanie „informacji”, korekt i rozliczeń dotacji celowej szkół prowadzonych i nieprowadzonych przez JST do formatu „*.xls”, według obowiązujących wzorów MEN.</w:t>
      </w:r>
    </w:p>
    <w:p w:rsidR="006A357E" w:rsidRPr="00347498" w:rsidRDefault="006A357E" w:rsidP="000E231B">
      <w:pPr>
        <w:numPr>
          <w:ilvl w:val="0"/>
          <w:numId w:val="53"/>
        </w:numPr>
        <w:suppressAutoHyphens/>
        <w:spacing w:before="120" w:after="0" w:line="240" w:lineRule="auto"/>
        <w:ind w:left="426" w:hanging="426"/>
        <w:jc w:val="both"/>
        <w:rPr>
          <w:rFonts w:ascii="Verdana" w:hAnsi="Verdana" w:cs="Arial"/>
          <w:sz w:val="20"/>
        </w:rPr>
      </w:pPr>
      <w:r w:rsidRPr="00347498">
        <w:rPr>
          <w:rFonts w:ascii="Verdana" w:hAnsi="Verdana" w:cs="Arial"/>
          <w:sz w:val="20"/>
        </w:rPr>
        <w:t>Eksportowanie w module dla JST zbiorczego wniosku, korekty i rozliczeń dotacji celowej do formatu „*.xls”, według obowiązujących wzorów MEN.</w:t>
      </w:r>
    </w:p>
    <w:p w:rsidR="006A357E" w:rsidRPr="00347498" w:rsidRDefault="006A357E" w:rsidP="000E231B">
      <w:pPr>
        <w:numPr>
          <w:ilvl w:val="0"/>
          <w:numId w:val="53"/>
        </w:numPr>
        <w:suppressAutoHyphens/>
        <w:spacing w:before="120" w:after="0" w:line="240" w:lineRule="auto"/>
        <w:ind w:left="426" w:hanging="426"/>
        <w:jc w:val="both"/>
        <w:rPr>
          <w:rFonts w:ascii="Verdana" w:hAnsi="Verdana" w:cs="Arial"/>
          <w:sz w:val="20"/>
        </w:rPr>
      </w:pPr>
      <w:r w:rsidRPr="00347498">
        <w:rPr>
          <w:rFonts w:ascii="Verdana" w:hAnsi="Verdana" w:cs="Arial"/>
          <w:sz w:val="20"/>
        </w:rPr>
        <w:t>Podgląd aktualnych kwot dotacji.</w:t>
      </w:r>
    </w:p>
    <w:p w:rsidR="006A357E" w:rsidRPr="00347498" w:rsidRDefault="006A357E" w:rsidP="00FA080A">
      <w:pPr>
        <w:rPr>
          <w:rFonts w:ascii="Verdana" w:hAnsi="Verdana"/>
          <w:b/>
          <w:sz w:val="20"/>
        </w:rPr>
      </w:pPr>
      <w:r w:rsidRPr="00347498">
        <w:rPr>
          <w:rFonts w:ascii="Verdana" w:hAnsi="Verdana"/>
          <w:b/>
          <w:sz w:val="20"/>
        </w:rPr>
        <w:t>VI. Centralny VAT</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 xml:space="preserve">Zamawiający wymaga, aby rozwiązanie równoważne zapewniało prawidłową obsługę centralizacji VAT wdrożonej w Urzędzie Miasta Częstochowy to jest: umożliwiało import rejestrów VAT z oprogramowania Finanse VULCAN firmy Vulcan, jego przetworzenie i eksport do oprogramowania Jednostkowy Rejestr VAT firmy MiCOMP. </w:t>
      </w:r>
    </w:p>
    <w:p w:rsidR="006A357E" w:rsidRPr="00347498" w:rsidRDefault="006A357E" w:rsidP="00FA080A">
      <w:pPr>
        <w:spacing w:line="276" w:lineRule="auto"/>
        <w:jc w:val="both"/>
        <w:rPr>
          <w:rFonts w:ascii="Verdana" w:hAnsi="Verdana" w:cs="Arial"/>
          <w:sz w:val="20"/>
        </w:rPr>
      </w:pPr>
      <w:r w:rsidRPr="00347498">
        <w:rPr>
          <w:rFonts w:ascii="Verdana" w:hAnsi="Verdana" w:cs="Arial"/>
          <w:sz w:val="20"/>
        </w:rPr>
        <w:t xml:space="preserve">Aplikacja musi posiadać następujące cechy funkcjonalne: </w:t>
      </w:r>
    </w:p>
    <w:p w:rsidR="006A357E" w:rsidRPr="00347498" w:rsidRDefault="006A357E" w:rsidP="00FA080A">
      <w:pPr>
        <w:spacing w:line="276" w:lineRule="auto"/>
        <w:rPr>
          <w:rFonts w:ascii="Verdana" w:hAnsi="Verdana" w:cs="Tahoma"/>
          <w:sz w:val="20"/>
          <w:lang w:eastAsia="pl-PL"/>
        </w:rPr>
      </w:pPr>
      <w:r w:rsidRPr="00347498">
        <w:rPr>
          <w:rFonts w:ascii="Verdana" w:hAnsi="Verdana" w:cs="Tahoma"/>
          <w:bCs/>
          <w:sz w:val="20"/>
          <w:lang w:eastAsia="pl-PL"/>
        </w:rPr>
        <w:t>1. Dostęp za pomocą przeglądarki WWW.</w:t>
      </w: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bCs/>
          <w:sz w:val="20"/>
          <w:lang w:eastAsia="pl-PL"/>
        </w:rPr>
        <w:t>2. Centralny rejestr jednostek i użytkowników.</w:t>
      </w: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bCs/>
          <w:sz w:val="20"/>
          <w:lang w:eastAsia="pl-PL"/>
        </w:rPr>
        <w:t xml:space="preserve">3. Logowanie poprzez stronę internetową przy wykorzystaniu nazwy użytkownika </w:t>
      </w:r>
      <w:r w:rsidRPr="00347498">
        <w:rPr>
          <w:rFonts w:ascii="Verdana" w:hAnsi="Verdana" w:cs="Tahoma"/>
          <w:bCs/>
          <w:sz w:val="18"/>
          <w:lang w:eastAsia="pl-PL"/>
        </w:rPr>
        <w:t>i hasła.</w:t>
      </w: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bCs/>
          <w:sz w:val="20"/>
          <w:lang w:eastAsia="pl-PL"/>
        </w:rPr>
        <w:t>4. Centralnie definiowane parametry płatnika VAT.</w:t>
      </w:r>
    </w:p>
    <w:p w:rsidR="006A357E" w:rsidRPr="0049474F" w:rsidRDefault="006A357E" w:rsidP="00FA080A">
      <w:pPr>
        <w:spacing w:line="276" w:lineRule="auto"/>
        <w:jc w:val="both"/>
        <w:rPr>
          <w:rFonts w:ascii="Verdana" w:hAnsi="Verdana" w:cs="Tahoma"/>
          <w:sz w:val="20"/>
          <w:lang w:eastAsia="pl-PL"/>
        </w:rPr>
      </w:pPr>
      <w:r w:rsidRPr="00347498">
        <w:rPr>
          <w:rFonts w:ascii="Verdana" w:hAnsi="Verdana" w:cs="Tahoma"/>
          <w:bCs/>
          <w:sz w:val="20"/>
          <w:lang w:eastAsia="pl-PL"/>
        </w:rPr>
        <w:t xml:space="preserve">5. Centralnie określany przez pracownika jednostki samorządu terytorialnego z uprawnieniami operatora centralnego aplikacji jeden z trzech dostępnych sposobów wprowadzenia </w:t>
      </w:r>
      <w:r w:rsidRPr="0049474F">
        <w:rPr>
          <w:rFonts w:ascii="Verdana" w:hAnsi="Verdana" w:cs="Tahoma"/>
          <w:bCs/>
          <w:sz w:val="20"/>
          <w:lang w:eastAsia="pl-PL"/>
        </w:rPr>
        <w:t xml:space="preserve">danych źródłowych ewidencji sprzedaży VAT i ewidencji zakupu VAT przez jednostki podległe. Dane źródłowe mogą być: </w:t>
      </w:r>
    </w:p>
    <w:p w:rsidR="006A357E" w:rsidRPr="0049474F" w:rsidRDefault="006A357E" w:rsidP="00FA080A">
      <w:pPr>
        <w:spacing w:line="276" w:lineRule="auto"/>
        <w:ind w:firstLine="284"/>
        <w:jc w:val="both"/>
        <w:rPr>
          <w:rFonts w:ascii="Verdana" w:hAnsi="Verdana" w:cs="Tahoma"/>
          <w:sz w:val="20"/>
          <w:lang w:eastAsia="pl-PL"/>
        </w:rPr>
      </w:pPr>
      <w:r w:rsidRPr="0049474F">
        <w:rPr>
          <w:rFonts w:ascii="Verdana" w:hAnsi="Verdana" w:cs="Tahoma"/>
          <w:bCs/>
          <w:sz w:val="20"/>
          <w:lang w:eastAsia="pl-PL"/>
        </w:rPr>
        <w:t>a. Wprowadzane manualnie;</w:t>
      </w:r>
    </w:p>
    <w:p w:rsidR="006A357E" w:rsidRPr="0049474F" w:rsidRDefault="006A357E" w:rsidP="00FA080A">
      <w:pPr>
        <w:spacing w:line="276" w:lineRule="auto"/>
        <w:ind w:firstLine="284"/>
        <w:jc w:val="both"/>
        <w:rPr>
          <w:rFonts w:ascii="Verdana" w:hAnsi="Verdana" w:cs="Tahoma"/>
          <w:sz w:val="20"/>
          <w:lang w:eastAsia="pl-PL"/>
        </w:rPr>
      </w:pPr>
      <w:r w:rsidRPr="0049474F">
        <w:rPr>
          <w:rFonts w:ascii="Verdana" w:hAnsi="Verdana" w:cs="Tahoma"/>
          <w:bCs/>
          <w:sz w:val="20"/>
          <w:lang w:eastAsia="pl-PL"/>
        </w:rPr>
        <w:t xml:space="preserve">b. Importowanie z plików JPK_VAT (ustandaryzowany schemat); </w:t>
      </w:r>
    </w:p>
    <w:p w:rsidR="006A357E" w:rsidRPr="0049474F" w:rsidRDefault="006A357E" w:rsidP="00FA080A">
      <w:pPr>
        <w:spacing w:line="276" w:lineRule="auto"/>
        <w:ind w:firstLine="284"/>
        <w:jc w:val="both"/>
        <w:rPr>
          <w:rFonts w:ascii="Verdana" w:hAnsi="Verdana" w:cs="Tahoma"/>
          <w:sz w:val="20"/>
          <w:lang w:eastAsia="pl-PL"/>
        </w:rPr>
      </w:pPr>
      <w:r w:rsidRPr="0049474F">
        <w:rPr>
          <w:rFonts w:ascii="Verdana" w:hAnsi="Verdana" w:cs="Tahoma"/>
          <w:bCs/>
          <w:sz w:val="20"/>
          <w:lang w:eastAsia="pl-PL"/>
        </w:rPr>
        <w:t>c. Importowanie z programu Finanse VULCAN firmy VULCAN.</w:t>
      </w:r>
    </w:p>
    <w:p w:rsidR="006A357E" w:rsidRPr="0049474F" w:rsidRDefault="006A357E" w:rsidP="00FA080A">
      <w:pPr>
        <w:spacing w:line="276" w:lineRule="auto"/>
        <w:jc w:val="both"/>
        <w:rPr>
          <w:rFonts w:ascii="Verdana" w:hAnsi="Verdana" w:cs="Tahoma"/>
          <w:sz w:val="20"/>
          <w:lang w:eastAsia="pl-PL"/>
        </w:rPr>
      </w:pPr>
      <w:r w:rsidRPr="0049474F">
        <w:rPr>
          <w:rFonts w:ascii="Verdana" w:hAnsi="Verdana" w:cs="Tahoma"/>
          <w:bCs/>
          <w:sz w:val="20"/>
          <w:lang w:eastAsia="pl-PL"/>
        </w:rPr>
        <w:t xml:space="preserve">6. Prowadzenie ewidencji sprzedaży VAT i zakupu VAT przez jednostki podległe z możliwością ich wydrukowania. </w:t>
      </w:r>
    </w:p>
    <w:p w:rsidR="006A357E" w:rsidRPr="0049474F" w:rsidRDefault="006A357E" w:rsidP="00FA080A">
      <w:pPr>
        <w:spacing w:line="276" w:lineRule="auto"/>
        <w:jc w:val="both"/>
        <w:rPr>
          <w:rFonts w:ascii="Verdana" w:hAnsi="Verdana" w:cs="Tahoma"/>
          <w:sz w:val="20"/>
          <w:lang w:eastAsia="pl-PL"/>
        </w:rPr>
      </w:pPr>
      <w:r w:rsidRPr="0049474F">
        <w:rPr>
          <w:rFonts w:ascii="Verdana" w:hAnsi="Verdana" w:cs="Tahoma"/>
          <w:bCs/>
          <w:sz w:val="20"/>
          <w:lang w:eastAsia="pl-PL"/>
        </w:rPr>
        <w:t xml:space="preserve">7. Łatwe sprawdzenie czy podlegające konsolidacji VAT jednostki wprowadziły dane do ewidencji sprzedaży VAT i ewidencji zakupu VAT za dany okres rozliczeniowy z podglądem takich informacji jak: </w:t>
      </w:r>
    </w:p>
    <w:p w:rsidR="006A357E" w:rsidRPr="0049474F" w:rsidRDefault="006A357E" w:rsidP="00FA080A">
      <w:pPr>
        <w:spacing w:line="276" w:lineRule="auto"/>
        <w:ind w:left="284"/>
        <w:jc w:val="both"/>
        <w:rPr>
          <w:rFonts w:ascii="Verdana" w:hAnsi="Verdana" w:cs="Tahoma"/>
          <w:sz w:val="20"/>
          <w:lang w:eastAsia="pl-PL"/>
        </w:rPr>
      </w:pPr>
      <w:r w:rsidRPr="0049474F">
        <w:rPr>
          <w:rFonts w:ascii="Verdana" w:hAnsi="Verdana" w:cs="Tahoma"/>
          <w:bCs/>
          <w:sz w:val="20"/>
          <w:lang w:eastAsia="pl-PL"/>
        </w:rPr>
        <w:t>a. Data utworzenia ewidencji;</w:t>
      </w:r>
    </w:p>
    <w:p w:rsidR="006A357E" w:rsidRPr="0049474F" w:rsidRDefault="006A357E" w:rsidP="00FA080A">
      <w:pPr>
        <w:spacing w:line="276" w:lineRule="auto"/>
        <w:ind w:left="284"/>
        <w:jc w:val="both"/>
        <w:rPr>
          <w:rFonts w:ascii="Verdana" w:hAnsi="Verdana" w:cs="Tahoma"/>
          <w:sz w:val="20"/>
          <w:lang w:eastAsia="pl-PL"/>
        </w:rPr>
      </w:pPr>
      <w:r w:rsidRPr="0049474F">
        <w:rPr>
          <w:rFonts w:ascii="Verdana" w:hAnsi="Verdana" w:cs="Tahoma"/>
          <w:bCs/>
          <w:sz w:val="20"/>
          <w:lang w:eastAsia="pl-PL"/>
        </w:rPr>
        <w:t>b. Ostatnia data modyfikacji ewidencji;</w:t>
      </w:r>
    </w:p>
    <w:p w:rsidR="006A357E" w:rsidRPr="0049474F" w:rsidRDefault="006A357E" w:rsidP="00FA080A">
      <w:pPr>
        <w:spacing w:line="276" w:lineRule="auto"/>
        <w:ind w:left="284"/>
        <w:jc w:val="both"/>
        <w:rPr>
          <w:rFonts w:ascii="Verdana" w:hAnsi="Verdana" w:cs="Tahoma"/>
          <w:sz w:val="20"/>
          <w:lang w:eastAsia="pl-PL"/>
        </w:rPr>
      </w:pPr>
      <w:r w:rsidRPr="0049474F">
        <w:rPr>
          <w:rFonts w:ascii="Verdana" w:hAnsi="Verdana" w:cs="Tahoma"/>
          <w:bCs/>
          <w:sz w:val="20"/>
          <w:lang w:eastAsia="pl-PL"/>
        </w:rPr>
        <w:t xml:space="preserve">c. Liczba pozycji ewidencji sprzedaży; </w:t>
      </w:r>
    </w:p>
    <w:p w:rsidR="006A357E" w:rsidRPr="0049474F" w:rsidRDefault="006A357E" w:rsidP="00FA080A">
      <w:pPr>
        <w:spacing w:line="276" w:lineRule="auto"/>
        <w:ind w:left="284"/>
        <w:jc w:val="both"/>
        <w:rPr>
          <w:rFonts w:ascii="Verdana" w:hAnsi="Verdana" w:cs="Tahoma"/>
          <w:sz w:val="20"/>
          <w:lang w:eastAsia="pl-PL"/>
        </w:rPr>
      </w:pPr>
      <w:r w:rsidRPr="0049474F">
        <w:rPr>
          <w:rFonts w:ascii="Verdana" w:hAnsi="Verdana" w:cs="Tahoma"/>
          <w:bCs/>
          <w:sz w:val="20"/>
          <w:lang w:eastAsia="pl-PL"/>
        </w:rPr>
        <w:t>d. Liczba pozycji ewidencji zakupu;</w:t>
      </w:r>
    </w:p>
    <w:p w:rsidR="006A357E" w:rsidRPr="0049474F" w:rsidRDefault="006A357E" w:rsidP="00FA080A">
      <w:pPr>
        <w:spacing w:line="276" w:lineRule="auto"/>
        <w:ind w:left="284"/>
        <w:jc w:val="both"/>
        <w:rPr>
          <w:rFonts w:ascii="Verdana" w:hAnsi="Verdana" w:cs="Tahoma"/>
          <w:sz w:val="20"/>
          <w:lang w:eastAsia="pl-PL"/>
        </w:rPr>
      </w:pPr>
      <w:r w:rsidRPr="0049474F">
        <w:rPr>
          <w:rFonts w:ascii="Verdana" w:hAnsi="Verdana" w:cs="Tahoma"/>
          <w:bCs/>
          <w:sz w:val="20"/>
          <w:lang w:eastAsia="pl-PL"/>
        </w:rPr>
        <w:t xml:space="preserve">e. Źródło danych:  wprowadzenie manualne, import z JPK_V7M, wymiana danych z  programu Finanse VULCAN firmy VULCAN </w:t>
      </w:r>
    </w:p>
    <w:p w:rsidR="006A357E" w:rsidRPr="0049474F" w:rsidRDefault="006A357E" w:rsidP="00FA080A">
      <w:pPr>
        <w:spacing w:line="276" w:lineRule="auto"/>
        <w:ind w:left="284"/>
        <w:jc w:val="both"/>
        <w:rPr>
          <w:rFonts w:ascii="Verdana" w:hAnsi="Verdana" w:cs="Tahoma"/>
          <w:sz w:val="20"/>
          <w:lang w:eastAsia="pl-PL"/>
        </w:rPr>
      </w:pPr>
      <w:r w:rsidRPr="0049474F">
        <w:rPr>
          <w:rFonts w:ascii="Verdana" w:hAnsi="Verdana" w:cs="Tahoma"/>
          <w:bCs/>
          <w:sz w:val="20"/>
          <w:lang w:eastAsia="pl-PL"/>
        </w:rPr>
        <w:t>f. Ostatni modyfikujący użytkownik.</w:t>
      </w:r>
    </w:p>
    <w:p w:rsidR="006A357E" w:rsidRPr="0049474F" w:rsidRDefault="006A357E" w:rsidP="00FA080A">
      <w:pPr>
        <w:spacing w:line="276" w:lineRule="auto"/>
        <w:jc w:val="both"/>
        <w:rPr>
          <w:rFonts w:ascii="Verdana" w:hAnsi="Verdana" w:cs="Tahoma"/>
          <w:sz w:val="20"/>
          <w:lang w:eastAsia="pl-PL"/>
        </w:rPr>
      </w:pPr>
      <w:r w:rsidRPr="0049474F">
        <w:rPr>
          <w:rFonts w:ascii="Verdana" w:hAnsi="Verdana" w:cs="Tahoma"/>
          <w:bCs/>
          <w:sz w:val="20"/>
          <w:lang w:eastAsia="pl-PL"/>
        </w:rPr>
        <w:t xml:space="preserve">8. Stały wgląd do zbiorczej ewidencji sprzedaży VAT i zakupu VAT jednostek podległych z możliwością: </w:t>
      </w:r>
      <w:r w:rsidRPr="0049474F">
        <w:rPr>
          <w:rFonts w:ascii="Verdana" w:hAnsi="Verdana" w:cs="Tahoma"/>
          <w:sz w:val="20"/>
          <w:lang w:eastAsia="pl-PL"/>
        </w:rPr>
        <w:t> </w:t>
      </w:r>
    </w:p>
    <w:p w:rsidR="006A357E" w:rsidRPr="0049474F" w:rsidRDefault="006A357E" w:rsidP="00FA080A">
      <w:pPr>
        <w:spacing w:line="276" w:lineRule="auto"/>
        <w:ind w:left="284"/>
        <w:rPr>
          <w:rFonts w:ascii="Verdana" w:hAnsi="Verdana" w:cs="Tahoma"/>
          <w:sz w:val="20"/>
          <w:lang w:eastAsia="pl-PL"/>
        </w:rPr>
      </w:pPr>
      <w:r w:rsidRPr="0049474F">
        <w:rPr>
          <w:rFonts w:ascii="Verdana" w:hAnsi="Verdana" w:cs="Tahoma"/>
          <w:bCs/>
          <w:sz w:val="20"/>
          <w:lang w:eastAsia="pl-PL"/>
        </w:rPr>
        <w:t>a.   Filtrowania danych m.in. po nazwie nabywcy/nazwie dostawcy;</w:t>
      </w:r>
    </w:p>
    <w:p w:rsidR="006A357E" w:rsidRPr="0049474F" w:rsidRDefault="006A357E" w:rsidP="00FA080A">
      <w:pPr>
        <w:spacing w:line="276" w:lineRule="auto"/>
        <w:ind w:left="284"/>
        <w:rPr>
          <w:rFonts w:ascii="Verdana" w:hAnsi="Verdana" w:cs="Tahoma"/>
          <w:sz w:val="20"/>
          <w:lang w:eastAsia="pl-PL"/>
        </w:rPr>
      </w:pPr>
      <w:r w:rsidRPr="0049474F">
        <w:rPr>
          <w:rFonts w:ascii="Verdana" w:hAnsi="Verdana" w:cs="Tahoma"/>
          <w:bCs/>
          <w:sz w:val="20"/>
          <w:lang w:eastAsia="pl-PL"/>
        </w:rPr>
        <w:t>b.   Przygotowania wydruku ewidencji;</w:t>
      </w:r>
    </w:p>
    <w:p w:rsidR="006A357E" w:rsidRPr="0049474F" w:rsidRDefault="006A357E" w:rsidP="00FA080A">
      <w:pPr>
        <w:spacing w:line="276" w:lineRule="auto"/>
        <w:ind w:left="284"/>
        <w:rPr>
          <w:rFonts w:ascii="Verdana" w:hAnsi="Verdana" w:cs="Tahoma"/>
          <w:sz w:val="20"/>
          <w:lang w:eastAsia="pl-PL"/>
        </w:rPr>
      </w:pPr>
      <w:r w:rsidRPr="0049474F">
        <w:rPr>
          <w:rFonts w:ascii="Verdana" w:hAnsi="Verdana" w:cs="Tahoma"/>
          <w:bCs/>
          <w:sz w:val="20"/>
          <w:lang w:eastAsia="pl-PL"/>
        </w:rPr>
        <w:t>c.   Eksportowania danych do programu MS Excel;</w:t>
      </w:r>
    </w:p>
    <w:p w:rsidR="006A357E" w:rsidRPr="0049474F" w:rsidRDefault="006A357E" w:rsidP="00FA080A">
      <w:pPr>
        <w:spacing w:line="276" w:lineRule="auto"/>
        <w:rPr>
          <w:rFonts w:ascii="Verdana" w:hAnsi="Verdana" w:cs="Tahoma"/>
          <w:bCs/>
          <w:sz w:val="20"/>
          <w:lang w:eastAsia="pl-PL"/>
        </w:rPr>
      </w:pPr>
      <w:r w:rsidRPr="0049474F">
        <w:rPr>
          <w:rFonts w:ascii="Verdana" w:hAnsi="Verdana" w:cs="Tahoma"/>
          <w:bCs/>
          <w:sz w:val="20"/>
          <w:lang w:eastAsia="pl-PL"/>
        </w:rPr>
        <w:t>9.    Możliwość eksportu danych do pliku w formacie MICOMP_VAT_v2.0.</w:t>
      </w:r>
    </w:p>
    <w:p w:rsidR="006A357E" w:rsidRPr="0049474F" w:rsidRDefault="006A357E" w:rsidP="00FA080A">
      <w:pPr>
        <w:spacing w:line="276" w:lineRule="auto"/>
        <w:rPr>
          <w:rFonts w:ascii="Verdana" w:hAnsi="Verdana" w:cs="Tahoma"/>
          <w:sz w:val="20"/>
          <w:lang w:eastAsia="pl-PL"/>
        </w:rPr>
      </w:pPr>
    </w:p>
    <w:p w:rsidR="006A357E" w:rsidRPr="0049474F" w:rsidRDefault="006A357E" w:rsidP="00FA080A">
      <w:pPr>
        <w:spacing w:line="276" w:lineRule="auto"/>
        <w:jc w:val="both"/>
        <w:rPr>
          <w:rFonts w:ascii="Verdana" w:hAnsi="Verdana" w:cs="Tahoma"/>
          <w:sz w:val="20"/>
          <w:lang w:eastAsia="pl-PL"/>
        </w:rPr>
      </w:pPr>
      <w:r w:rsidRPr="0049474F">
        <w:rPr>
          <w:rFonts w:ascii="Verdana" w:hAnsi="Verdana" w:cs="Tahoma"/>
          <w:sz w:val="20"/>
          <w:lang w:eastAsia="pl-PL"/>
        </w:rPr>
        <w:t>W przypadku zaproponowania oprogramowania równoważnego Zamawiający zastrzega sobie możliwość sprawdzenia funkcjonalności związanych z importem i eksportem pomiędzy posiadanym op</w:t>
      </w:r>
      <w:r>
        <w:rPr>
          <w:rFonts w:ascii="Verdana" w:hAnsi="Verdana" w:cs="Tahoma"/>
          <w:sz w:val="20"/>
          <w:lang w:eastAsia="pl-PL"/>
        </w:rPr>
        <w:t>rogramowaniem. W załączniku nr 2a i 2b</w:t>
      </w:r>
      <w:r w:rsidRPr="0049474F">
        <w:rPr>
          <w:rFonts w:ascii="Verdana" w:hAnsi="Verdana" w:cs="Tahoma"/>
          <w:sz w:val="20"/>
          <w:lang w:eastAsia="pl-PL"/>
        </w:rPr>
        <w:t xml:space="preserve"> znajdują się posiadane przez Zamawiającego formaty wymiany plików MICOMP_VAT_v2.0.</w:t>
      </w:r>
    </w:p>
    <w:p w:rsidR="006A357E" w:rsidRPr="00F358D7" w:rsidRDefault="006A357E" w:rsidP="00FA080A">
      <w:pPr>
        <w:rPr>
          <w:rFonts w:ascii="Verdana" w:hAnsi="Verdana"/>
          <w:b/>
          <w:sz w:val="20"/>
        </w:rPr>
      </w:pPr>
      <w:r w:rsidRPr="00F358D7">
        <w:rPr>
          <w:rFonts w:ascii="Verdana" w:hAnsi="Verdana"/>
          <w:b/>
          <w:sz w:val="20"/>
        </w:rPr>
        <w:t xml:space="preserve">VII. Obsługa </w:t>
      </w:r>
      <w:r>
        <w:rPr>
          <w:rFonts w:ascii="Verdana" w:hAnsi="Verdana"/>
          <w:b/>
          <w:sz w:val="20"/>
        </w:rPr>
        <w:t>kadrowo-płacowa</w:t>
      </w:r>
      <w:r w:rsidRPr="00F358D7">
        <w:rPr>
          <w:rFonts w:ascii="Verdana" w:hAnsi="Verdana" w:cs="Arial"/>
          <w:kern w:val="1"/>
          <w:sz w:val="20"/>
        </w:rPr>
        <w:t>.</w:t>
      </w:r>
    </w:p>
    <w:p w:rsidR="006A357E" w:rsidRPr="00F358D7" w:rsidRDefault="006A357E" w:rsidP="00FA080A">
      <w:pPr>
        <w:spacing w:line="276" w:lineRule="auto"/>
        <w:jc w:val="both"/>
        <w:rPr>
          <w:rFonts w:ascii="Verdana" w:hAnsi="Verdana" w:cs="Tahoma"/>
          <w:sz w:val="20"/>
          <w:lang w:eastAsia="pl-PL"/>
        </w:rPr>
      </w:pPr>
      <w:r w:rsidRPr="00F358D7">
        <w:rPr>
          <w:rFonts w:ascii="Verdana" w:hAnsi="Verdana" w:cs="Tahoma"/>
          <w:sz w:val="20"/>
          <w:lang w:eastAsia="pl-PL"/>
        </w:rPr>
        <w:t xml:space="preserve">System </w:t>
      </w:r>
      <w:r>
        <w:rPr>
          <w:rFonts w:ascii="Verdana" w:hAnsi="Verdana" w:cs="Tahoma"/>
          <w:sz w:val="20"/>
          <w:lang w:eastAsia="pl-PL"/>
        </w:rPr>
        <w:t>obsługi kadrowej</w:t>
      </w:r>
      <w:r w:rsidRPr="00F358D7">
        <w:rPr>
          <w:rFonts w:ascii="Verdana" w:hAnsi="Verdana" w:cs="Tahoma"/>
          <w:sz w:val="20"/>
          <w:lang w:eastAsia="pl-PL"/>
        </w:rPr>
        <w:t xml:space="preserve"> powinien umożliwiać:</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rejestrowanie i przetwarzanie danych kadrowych pracowników i zleceniobiorców;</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gromadzenie:</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danych osobowych w zakresie wymaganym przez przepisy dla dokumentacji pracowniczej,</w:t>
      </w:r>
    </w:p>
    <w:p w:rsidR="006A357E" w:rsidRPr="00F358D7" w:rsidRDefault="006A357E" w:rsidP="000E231B">
      <w:pPr>
        <w:pStyle w:val="ListParagraph"/>
        <w:numPr>
          <w:ilvl w:val="0"/>
          <w:numId w:val="63"/>
        </w:numPr>
        <w:spacing w:after="0"/>
        <w:ind w:left="993" w:hanging="425"/>
        <w:contextualSpacing/>
        <w:jc w:val="both"/>
        <w:rPr>
          <w:rFonts w:ascii="Verdana" w:hAnsi="Verdana" w:cs="Tahoma"/>
          <w:lang w:eastAsia="pl-PL"/>
        </w:rPr>
      </w:pPr>
      <w:r w:rsidRPr="00F358D7">
        <w:rPr>
          <w:rFonts w:ascii="Verdana" w:hAnsi="Verdana" w:cs="Tahoma"/>
          <w:lang w:eastAsia="pl-PL"/>
        </w:rPr>
        <w:t>danych dotyczących umów o pracę wraz z rejestracją zmian w zatrudnieniu w okresie pozostawania w stosunku pracy,</w:t>
      </w:r>
    </w:p>
    <w:p w:rsidR="006A357E" w:rsidRPr="00F358D7" w:rsidRDefault="006A357E" w:rsidP="000E231B">
      <w:pPr>
        <w:pStyle w:val="ListParagraph"/>
        <w:numPr>
          <w:ilvl w:val="0"/>
          <w:numId w:val="63"/>
        </w:numPr>
        <w:spacing w:after="0"/>
        <w:ind w:left="993" w:hanging="425"/>
        <w:contextualSpacing/>
        <w:jc w:val="both"/>
        <w:rPr>
          <w:rFonts w:ascii="Verdana" w:hAnsi="Verdana" w:cs="Tahoma"/>
          <w:lang w:eastAsia="pl-PL"/>
        </w:rPr>
      </w:pPr>
      <w:r w:rsidRPr="00F358D7">
        <w:rPr>
          <w:rFonts w:ascii="Verdana" w:hAnsi="Verdana" w:cs="Tahoma"/>
          <w:lang w:eastAsia="pl-PL"/>
        </w:rPr>
        <w:t>informacji takich jak np. terminy badań okresowych i wymaganych szkoleń BHP,</w:t>
      </w:r>
    </w:p>
    <w:p w:rsidR="006A357E" w:rsidRPr="00F358D7" w:rsidRDefault="006A357E" w:rsidP="000E231B">
      <w:pPr>
        <w:pStyle w:val="ListParagraph"/>
        <w:numPr>
          <w:ilvl w:val="0"/>
          <w:numId w:val="63"/>
        </w:numPr>
        <w:spacing w:after="0"/>
        <w:ind w:left="993" w:hanging="425"/>
        <w:contextualSpacing/>
        <w:jc w:val="both"/>
        <w:rPr>
          <w:rFonts w:ascii="Verdana" w:hAnsi="Verdana" w:cs="Tahoma"/>
          <w:lang w:eastAsia="pl-PL"/>
        </w:rPr>
      </w:pPr>
      <w:r w:rsidRPr="00F358D7">
        <w:rPr>
          <w:rFonts w:ascii="Verdana" w:hAnsi="Verdana" w:cs="Tahoma"/>
          <w:lang w:eastAsia="pl-PL"/>
        </w:rPr>
        <w:t xml:space="preserve">informacji o rodzinie pracownika dla potrzeb ustalania prawa do świadczeń, </w:t>
      </w:r>
    </w:p>
    <w:p w:rsidR="006A357E" w:rsidRPr="00F358D7" w:rsidRDefault="006A357E" w:rsidP="000E231B">
      <w:pPr>
        <w:pStyle w:val="ListParagraph"/>
        <w:numPr>
          <w:ilvl w:val="0"/>
          <w:numId w:val="63"/>
        </w:numPr>
        <w:spacing w:after="0"/>
        <w:ind w:left="993" w:hanging="425"/>
        <w:contextualSpacing/>
        <w:jc w:val="both"/>
        <w:rPr>
          <w:rFonts w:ascii="Verdana" w:hAnsi="Verdana" w:cs="Tahoma"/>
          <w:lang w:eastAsia="pl-PL"/>
        </w:rPr>
      </w:pPr>
      <w:r w:rsidRPr="00F358D7">
        <w:rPr>
          <w:rFonts w:ascii="Verdana" w:hAnsi="Verdana" w:cs="Tahoma"/>
          <w:lang w:eastAsia="pl-PL"/>
        </w:rPr>
        <w:t>danych dotyczących umów cywilnoprawnych;</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uwzględnianie odmiennych zasad zatrudniania i wynagradzania nauczycieli oraz pracowników nie będących nauczycielami (administracja, obsługa);</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rejestrowanie absencji pracowników oraz sporządzanie zestawień i statystyki;</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kontrolę terminów np. wypłat nagród jubileuszowych, ważności książeczek zdrowia, okresowych badań lekarskich;</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kontrolę przekroczenia limitów wprowadzonych absencji;</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tworzenie, na podstawie danych zgromadzonych w systemie, raportów i zestawień;</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dostarczenie danych niezbędnych do wypełniania sprawozdań GUS w zakresie danych kadrowych;</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przekazanie danych do oprogramowania płacowego i księgowego;</w:t>
      </w:r>
    </w:p>
    <w:p w:rsidR="006A357E" w:rsidRPr="00F358D7"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dostarczanie w postaci elektronicznej:</w:t>
      </w:r>
    </w:p>
    <w:p w:rsidR="006A357E" w:rsidRPr="00F358D7" w:rsidRDefault="006A357E" w:rsidP="000E231B">
      <w:pPr>
        <w:pStyle w:val="ListParagraph"/>
        <w:numPr>
          <w:ilvl w:val="0"/>
          <w:numId w:val="62"/>
        </w:numPr>
        <w:spacing w:after="0"/>
        <w:ind w:left="993" w:hanging="426"/>
        <w:contextualSpacing/>
        <w:jc w:val="both"/>
        <w:rPr>
          <w:rFonts w:ascii="Verdana" w:hAnsi="Verdana" w:cs="Tahoma"/>
          <w:lang w:eastAsia="pl-PL"/>
        </w:rPr>
      </w:pPr>
      <w:r w:rsidRPr="00F358D7">
        <w:rPr>
          <w:rFonts w:ascii="Verdana" w:hAnsi="Verdana" w:cs="Tahoma"/>
          <w:lang w:eastAsia="pl-PL"/>
        </w:rPr>
        <w:t>dokumentów zgłoszeniowych do ubezpieczeń dla systemu „Płatnik”,</w:t>
      </w:r>
    </w:p>
    <w:p w:rsidR="006A357E" w:rsidRPr="00F358D7" w:rsidRDefault="006A357E" w:rsidP="000E231B">
      <w:pPr>
        <w:pStyle w:val="ListParagraph"/>
        <w:numPr>
          <w:ilvl w:val="0"/>
          <w:numId w:val="62"/>
        </w:numPr>
        <w:spacing w:after="0"/>
        <w:ind w:left="993" w:hanging="426"/>
        <w:contextualSpacing/>
        <w:jc w:val="both"/>
        <w:rPr>
          <w:rFonts w:ascii="Verdana" w:hAnsi="Verdana" w:cs="Tahoma"/>
          <w:lang w:eastAsia="pl-PL"/>
        </w:rPr>
      </w:pPr>
      <w:r w:rsidRPr="00F358D7">
        <w:rPr>
          <w:rFonts w:ascii="Verdana" w:hAnsi="Verdana" w:cs="Tahoma"/>
          <w:lang w:eastAsia="pl-PL"/>
        </w:rPr>
        <w:t>danych kadrowych wymaganych w raporcie dla Systemu Informacji Oświatowej;</w:t>
      </w:r>
    </w:p>
    <w:p w:rsidR="006A357E" w:rsidRPr="00F358D7" w:rsidRDefault="006A357E" w:rsidP="00FA080A">
      <w:pPr>
        <w:pStyle w:val="ListParagraph"/>
        <w:numPr>
          <w:ilvl w:val="0"/>
          <w:numId w:val="61"/>
        </w:numPr>
        <w:spacing w:after="0"/>
        <w:contextualSpacing/>
        <w:jc w:val="both"/>
        <w:rPr>
          <w:rFonts w:ascii="Verdana" w:hAnsi="Verdana" w:cs="Tahoma"/>
          <w:lang w:eastAsia="pl-PL"/>
        </w:rPr>
      </w:pPr>
      <w:r w:rsidRPr="00F358D7">
        <w:rPr>
          <w:rFonts w:ascii="Verdana" w:hAnsi="Verdana" w:cs="Tahoma"/>
          <w:lang w:eastAsia="pl-PL"/>
        </w:rPr>
        <w:t>importowanie elektronicznych zwolnień lekarskich (e-ZLA) z portalu ZUS;</w:t>
      </w:r>
    </w:p>
    <w:p w:rsidR="006A357E" w:rsidRDefault="006A357E" w:rsidP="000E231B">
      <w:pPr>
        <w:numPr>
          <w:ilvl w:val="0"/>
          <w:numId w:val="61"/>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przygotowywanie gotowych wzorów wydruków dokumentów kadrowych.</w:t>
      </w:r>
    </w:p>
    <w:p w:rsidR="006A357E" w:rsidRDefault="006A357E" w:rsidP="00FA080A">
      <w:pPr>
        <w:spacing w:line="276" w:lineRule="auto"/>
        <w:jc w:val="both"/>
        <w:rPr>
          <w:rFonts w:ascii="Verdana" w:hAnsi="Verdana" w:cs="Tahoma"/>
          <w:sz w:val="20"/>
          <w:lang w:eastAsia="pl-PL"/>
        </w:rPr>
      </w:pPr>
    </w:p>
    <w:p w:rsidR="006A357E" w:rsidRPr="00F358D7" w:rsidRDefault="006A357E" w:rsidP="00FA080A">
      <w:pPr>
        <w:spacing w:line="276" w:lineRule="auto"/>
        <w:jc w:val="both"/>
        <w:rPr>
          <w:rFonts w:ascii="Verdana" w:hAnsi="Verdana" w:cs="Tahoma"/>
          <w:sz w:val="20"/>
          <w:lang w:eastAsia="pl-PL"/>
        </w:rPr>
      </w:pPr>
      <w:r w:rsidRPr="00F358D7">
        <w:rPr>
          <w:rFonts w:ascii="Verdana" w:hAnsi="Verdana" w:cs="Tahoma"/>
          <w:sz w:val="20"/>
          <w:lang w:eastAsia="pl-PL"/>
        </w:rPr>
        <w:t xml:space="preserve">System </w:t>
      </w:r>
      <w:r>
        <w:rPr>
          <w:rFonts w:ascii="Verdana" w:hAnsi="Verdana" w:cs="Tahoma"/>
          <w:sz w:val="20"/>
          <w:lang w:eastAsia="pl-PL"/>
        </w:rPr>
        <w:t>obsługi płacowej</w:t>
      </w:r>
      <w:r w:rsidRPr="00F358D7">
        <w:rPr>
          <w:rFonts w:ascii="Verdana" w:hAnsi="Verdana" w:cs="Tahoma"/>
          <w:sz w:val="20"/>
          <w:lang w:eastAsia="pl-PL"/>
        </w:rPr>
        <w:t xml:space="preserve"> powinien umożliwiać:</w:t>
      </w:r>
    </w:p>
    <w:p w:rsidR="006A357E" w:rsidRPr="00F358D7" w:rsidRDefault="006A357E" w:rsidP="00FA080A">
      <w:pPr>
        <w:numPr>
          <w:ilvl w:val="0"/>
          <w:numId w:val="65"/>
        </w:numPr>
        <w:spacing w:after="0" w:line="276" w:lineRule="auto"/>
        <w:jc w:val="both"/>
        <w:rPr>
          <w:rFonts w:ascii="Verdana" w:hAnsi="Verdana" w:cs="Tahoma"/>
          <w:sz w:val="20"/>
          <w:lang w:eastAsia="pl-PL"/>
        </w:rPr>
      </w:pPr>
      <w:r w:rsidRPr="00F358D7">
        <w:rPr>
          <w:rFonts w:ascii="Verdana" w:hAnsi="Verdana" w:cs="Tahoma"/>
          <w:sz w:val="20"/>
          <w:lang w:eastAsia="pl-PL"/>
        </w:rPr>
        <w:t>pobieranie danych osobowych oraz danych dotyczące umów pracowniczych i cywilnoprawnych z systemu obsługującego kadry pracującego na wspólnej bazie danych;</w:t>
      </w:r>
    </w:p>
    <w:p w:rsidR="006A357E" w:rsidRPr="00F358D7" w:rsidRDefault="006A357E" w:rsidP="000E231B">
      <w:pPr>
        <w:numPr>
          <w:ilvl w:val="0"/>
          <w:numId w:val="65"/>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sporządzanie i drukowanie list wypłat, comiesięcznych oraz sporadycznych, np. wypłata nagród, składników socjalnych;</w:t>
      </w:r>
    </w:p>
    <w:p w:rsidR="006A357E" w:rsidRPr="00F358D7" w:rsidRDefault="006A357E" w:rsidP="000E231B">
      <w:pPr>
        <w:numPr>
          <w:ilvl w:val="0"/>
          <w:numId w:val="65"/>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przypisywanie kilku rozdziałów klasyfikacji budżetowej do jednej umowy pracownika (w sytuacji, kiedy pracownik realizuje etat w więcej niż jednym rozdziale);</w:t>
      </w:r>
    </w:p>
    <w:p w:rsidR="006A357E" w:rsidRPr="00F358D7" w:rsidRDefault="006A357E" w:rsidP="00FA080A">
      <w:pPr>
        <w:numPr>
          <w:ilvl w:val="0"/>
          <w:numId w:val="66"/>
        </w:numPr>
        <w:spacing w:after="0" w:line="276" w:lineRule="auto"/>
        <w:jc w:val="both"/>
        <w:rPr>
          <w:rFonts w:ascii="Verdana" w:hAnsi="Verdana" w:cs="Tahoma"/>
          <w:sz w:val="20"/>
          <w:lang w:eastAsia="pl-PL"/>
        </w:rPr>
      </w:pPr>
      <w:r w:rsidRPr="00F358D7">
        <w:rPr>
          <w:rFonts w:ascii="Verdana" w:hAnsi="Verdana" w:cs="Tahoma"/>
          <w:sz w:val="20"/>
          <w:lang w:eastAsia="pl-PL"/>
        </w:rPr>
        <w:t>aby by na listach wypłat były wykazywane należne składniki wynagrodzenia lub świadczenia oraz naliczonych od nich składek na ubezpieczenia społeczne i ubezpieczenie zdrowotne, a także zaliczka na podatek dochodowy od osób fizycznych;</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rejestrowanie i rozliczanie na liście płac potrąceń własnych pracownika, np. składka na Zw. Zaw., spłata pożyczki z KZP;</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 xml:space="preserve"> dokonywanie wyrównania wypłacanego wynagrodzenia za dowolne miesiące;</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automatyczne wyliczanie godzin nadliczbowych pracowników niepedagogicznych;</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rozliczać nieobecności dla umów o pracę i umów cywilnoprawnych;</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eksportowanie:</w:t>
      </w:r>
    </w:p>
    <w:p w:rsidR="006A357E" w:rsidRPr="00F358D7" w:rsidRDefault="006A357E" w:rsidP="000E231B">
      <w:pPr>
        <w:pStyle w:val="ListParagraph"/>
        <w:numPr>
          <w:ilvl w:val="0"/>
          <w:numId w:val="64"/>
        </w:numPr>
        <w:spacing w:after="0"/>
        <w:ind w:left="426" w:hanging="426"/>
        <w:contextualSpacing/>
        <w:jc w:val="both"/>
        <w:rPr>
          <w:rFonts w:ascii="Verdana" w:hAnsi="Verdana" w:cs="Tahoma"/>
          <w:lang w:eastAsia="pl-PL"/>
        </w:rPr>
      </w:pPr>
      <w:r w:rsidRPr="00F358D7">
        <w:rPr>
          <w:rFonts w:ascii="Verdana" w:hAnsi="Verdana" w:cs="Tahoma"/>
          <w:lang w:eastAsia="pl-PL"/>
        </w:rPr>
        <w:t>comiesięcznych dokumentów rozliczeniowych do ZUS za pomocą systemu Płatnik,</w:t>
      </w:r>
    </w:p>
    <w:p w:rsidR="006A357E" w:rsidRPr="00F358D7" w:rsidRDefault="006A357E" w:rsidP="000E231B">
      <w:pPr>
        <w:pStyle w:val="ListParagraph"/>
        <w:numPr>
          <w:ilvl w:val="0"/>
          <w:numId w:val="64"/>
        </w:numPr>
        <w:spacing w:after="0"/>
        <w:ind w:left="426" w:hanging="426"/>
        <w:contextualSpacing/>
        <w:jc w:val="both"/>
        <w:rPr>
          <w:rFonts w:ascii="Verdana" w:hAnsi="Verdana" w:cs="Tahoma"/>
          <w:lang w:eastAsia="pl-PL"/>
        </w:rPr>
      </w:pPr>
      <w:r w:rsidRPr="00F358D7">
        <w:rPr>
          <w:rFonts w:ascii="Verdana" w:hAnsi="Verdana" w:cs="Tahoma"/>
          <w:lang w:eastAsia="pl-PL"/>
        </w:rPr>
        <w:t>wypłat i potrąceń w układzie klasyfikacji budżetowej do systemu księgowego,</w:t>
      </w:r>
    </w:p>
    <w:p w:rsidR="006A357E" w:rsidRPr="00F358D7" w:rsidRDefault="006A357E" w:rsidP="000E231B">
      <w:pPr>
        <w:pStyle w:val="ListParagraph"/>
        <w:numPr>
          <w:ilvl w:val="0"/>
          <w:numId w:val="64"/>
        </w:numPr>
        <w:spacing w:after="0"/>
        <w:ind w:left="426" w:hanging="426"/>
        <w:contextualSpacing/>
        <w:jc w:val="both"/>
        <w:rPr>
          <w:rFonts w:ascii="Verdana" w:hAnsi="Verdana" w:cs="Tahoma"/>
          <w:lang w:eastAsia="pl-PL"/>
        </w:rPr>
      </w:pPr>
      <w:r w:rsidRPr="00F358D7">
        <w:rPr>
          <w:rFonts w:ascii="Verdana" w:hAnsi="Verdana" w:cs="Tahoma"/>
          <w:lang w:eastAsia="pl-PL"/>
        </w:rPr>
        <w:t>przelewów do bankowości elektronicznej,</w:t>
      </w:r>
    </w:p>
    <w:p w:rsidR="006A357E" w:rsidRPr="00F358D7" w:rsidRDefault="006A357E" w:rsidP="000E231B">
      <w:pPr>
        <w:pStyle w:val="ListParagraph"/>
        <w:numPr>
          <w:ilvl w:val="0"/>
          <w:numId w:val="64"/>
        </w:numPr>
        <w:spacing w:after="0"/>
        <w:ind w:left="426" w:hanging="426"/>
        <w:contextualSpacing/>
        <w:jc w:val="both"/>
        <w:rPr>
          <w:rFonts w:ascii="Verdana" w:hAnsi="Verdana" w:cs="Tahoma"/>
          <w:lang w:eastAsia="pl-PL"/>
        </w:rPr>
      </w:pPr>
      <w:r w:rsidRPr="00F358D7">
        <w:rPr>
          <w:rFonts w:ascii="Verdana" w:hAnsi="Verdana" w:cs="Tahoma"/>
          <w:lang w:eastAsia="pl-PL"/>
        </w:rPr>
        <w:t>danych dotyczących wypłaconych wynagrodzeń do Systemu Informacji Oświatowej;</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tworzenie, na podstawie danych zgromadzonych w systemie, raportów i zestawień dla potrzeb analiz i sprawozdawczości;</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dostarczanie danych niezbędnych do wypełniania sprawozdań GUS w zakresie danych o zatrudnieniu i czasie pracy;</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dostarczanie danych do sporządzania przelewów oraz formularzy PIT (PIT-11, PIT-4R,</w:t>
      </w:r>
      <w:r w:rsidRPr="00F358D7">
        <w:rPr>
          <w:rFonts w:ascii="Verdana" w:hAnsi="Verdana" w:cs="Tahoma"/>
          <w:sz w:val="20"/>
          <w:lang w:eastAsia="pl-PL"/>
        </w:rPr>
        <w:br/>
        <w:t xml:space="preserve"> PIT-8AR);</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wysyłkę danych do systemu e-Deklaracje;</w:t>
      </w:r>
    </w:p>
    <w:p w:rsidR="006A357E" w:rsidRPr="00F358D7" w:rsidRDefault="006A357E" w:rsidP="000E231B">
      <w:pPr>
        <w:pStyle w:val="ListParagraph"/>
        <w:numPr>
          <w:ilvl w:val="0"/>
          <w:numId w:val="66"/>
        </w:numPr>
        <w:spacing w:after="0"/>
        <w:ind w:left="426" w:hanging="426"/>
        <w:contextualSpacing/>
        <w:jc w:val="both"/>
        <w:rPr>
          <w:rFonts w:ascii="Verdana" w:hAnsi="Verdana" w:cs="Tahoma"/>
          <w:lang w:eastAsia="pl-PL"/>
        </w:rPr>
      </w:pPr>
      <w:r w:rsidRPr="00F358D7">
        <w:rPr>
          <w:rFonts w:ascii="Verdana" w:hAnsi="Verdana" w:cs="Tahoma"/>
          <w:lang w:eastAsia="pl-PL"/>
        </w:rPr>
        <w:t>importowanie elektronicznych zwolnień lekarskich (e-ZLA) z portalu ZUS;</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przygotowanie danych do naliczeń jednorazowego dodatku uzupełniającego;</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import godzin ponadwymiarowych z dziennika elektronicznego i pliku XLS;</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wysyłkę pasków wynagrodzeń pocztą email;</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eksport przelewów do systemów bankowych;</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wymianę e-Deklaracji;</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import godzin ponadwymiarowych z aplikacji dziennik elektroniczny;</w:t>
      </w:r>
    </w:p>
    <w:p w:rsidR="006A357E" w:rsidRPr="00F358D7" w:rsidRDefault="006A357E" w:rsidP="000E231B">
      <w:pPr>
        <w:numPr>
          <w:ilvl w:val="0"/>
          <w:numId w:val="66"/>
        </w:numPr>
        <w:spacing w:after="0" w:line="276" w:lineRule="auto"/>
        <w:ind w:left="426" w:hanging="426"/>
        <w:jc w:val="both"/>
        <w:rPr>
          <w:rFonts w:ascii="Verdana" w:hAnsi="Verdana" w:cs="Tahoma"/>
          <w:sz w:val="20"/>
          <w:lang w:eastAsia="pl-PL"/>
        </w:rPr>
      </w:pPr>
      <w:r w:rsidRPr="00F358D7">
        <w:rPr>
          <w:rFonts w:ascii="Verdana" w:hAnsi="Verdana" w:cs="Tahoma"/>
          <w:sz w:val="20"/>
          <w:lang w:eastAsia="pl-PL"/>
        </w:rPr>
        <w:t>eksport danych do Płatnika, GUS, SIO.</w:t>
      </w:r>
    </w:p>
    <w:p w:rsidR="006A357E" w:rsidRPr="00F358D7" w:rsidRDefault="006A357E" w:rsidP="00FA080A">
      <w:pPr>
        <w:spacing w:line="276" w:lineRule="auto"/>
        <w:ind w:left="426"/>
        <w:jc w:val="both"/>
        <w:rPr>
          <w:rFonts w:ascii="Verdana" w:hAnsi="Verdana" w:cs="Tahoma"/>
          <w:sz w:val="20"/>
          <w:lang w:eastAsia="pl-PL"/>
        </w:rPr>
      </w:pPr>
    </w:p>
    <w:p w:rsidR="006A357E" w:rsidRPr="00DF3BD7" w:rsidRDefault="006A357E" w:rsidP="000E231B">
      <w:pPr>
        <w:pStyle w:val="BodyText"/>
        <w:numPr>
          <w:ilvl w:val="0"/>
          <w:numId w:val="74"/>
        </w:numPr>
        <w:tabs>
          <w:tab w:val="left" w:pos="567"/>
        </w:tabs>
        <w:autoSpaceDE w:val="0"/>
        <w:spacing w:before="57" w:after="0"/>
        <w:ind w:left="709"/>
        <w:jc w:val="both"/>
        <w:rPr>
          <w:rFonts w:ascii="Verdana" w:hAnsi="Verdana" w:cs="Arial"/>
          <w:b/>
          <w:kern w:val="1"/>
        </w:rPr>
      </w:pPr>
      <w:r w:rsidRPr="00DF3BD7">
        <w:rPr>
          <w:rFonts w:ascii="Verdana" w:hAnsi="Verdana"/>
          <w:b/>
        </w:rPr>
        <w:t xml:space="preserve">Obsługa </w:t>
      </w:r>
      <w:r w:rsidRPr="0049474F">
        <w:rPr>
          <w:rFonts w:ascii="Verdana" w:hAnsi="Verdana"/>
          <w:b/>
        </w:rPr>
        <w:t>finansowo-księgowa</w:t>
      </w:r>
      <w:r w:rsidRPr="00DF3BD7">
        <w:rPr>
          <w:rFonts w:ascii="Verdana" w:hAnsi="Verdana" w:cs="Arial"/>
          <w:b/>
          <w:kern w:val="1"/>
        </w:rPr>
        <w:t>.</w:t>
      </w:r>
    </w:p>
    <w:p w:rsidR="006A357E" w:rsidRPr="00347498" w:rsidRDefault="006A357E" w:rsidP="00FA080A">
      <w:pPr>
        <w:pStyle w:val="BodyText"/>
        <w:tabs>
          <w:tab w:val="left" w:pos="0"/>
        </w:tabs>
        <w:autoSpaceDE w:val="0"/>
        <w:spacing w:before="57" w:after="0"/>
        <w:ind w:left="720"/>
        <w:jc w:val="both"/>
        <w:rPr>
          <w:rFonts w:ascii="Verdana" w:hAnsi="Verdana" w:cs="Tahoma"/>
          <w:lang w:eastAsia="pl-PL"/>
        </w:rPr>
      </w:pP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sz w:val="20"/>
          <w:lang w:eastAsia="pl-PL"/>
        </w:rPr>
        <w:t xml:space="preserve">Zamawiający wymaga, aby system finansowo-księgowy funkcjonował zgodnie z Ustawą o rachunkowości z uwzględnieniem specyfiki jednostek oświatowych, wspomagał zarządzanie finansami umożliwiając prowadzenie szczegółowej analizy danych i zwiększenie kontroli finansowej, prowadzenie rozrachunków jednostek oświatowych wraz z bieżącą kontrolą należności i zobowiązań, prowadzenie wielu niezależnych kas, a także wprowadzanie dokumentów sprzedaży i zakupu. </w:t>
      </w: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sz w:val="20"/>
          <w:lang w:eastAsia="pl-PL"/>
        </w:rPr>
        <w:t xml:space="preserve">System musi posiadać jedną centralną bazę danych, dostępną przez Internet dla wszystkich obsługiwanych przez </w:t>
      </w:r>
      <w:r>
        <w:rPr>
          <w:rFonts w:ascii="Verdana" w:hAnsi="Verdana" w:cs="Tahoma"/>
          <w:sz w:val="20"/>
          <w:lang w:eastAsia="pl-PL"/>
        </w:rPr>
        <w:t>JST</w:t>
      </w:r>
      <w:r w:rsidRPr="00347498">
        <w:rPr>
          <w:rFonts w:ascii="Verdana" w:hAnsi="Verdana" w:cs="Tahoma"/>
          <w:sz w:val="20"/>
          <w:lang w:eastAsia="pl-PL"/>
        </w:rPr>
        <w:t xml:space="preserve"> jednostek, gdzie gromadzone będą dane o wszystkich jednostkach oświatowych, klasyfikacji budżetowej i zadaniach. Dane mają być pobierane z jednego miejsca do wszystkich słowników w systemie. Plan kont powinien być ograniczony do operacji gospodarczych i nie zawierać danych o kontrahentach, klasyfikacji budżetowej i zadaniach.</w:t>
      </w: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sz w:val="20"/>
          <w:lang w:eastAsia="pl-PL"/>
        </w:rPr>
        <w:t>System ma umożliwiać:</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pobieranie danych kontrahentów automatycznie z systemu GUS;</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bezplikow</w:t>
      </w:r>
      <w:r>
        <w:rPr>
          <w:rFonts w:ascii="Verdana" w:hAnsi="Verdana" w:cs="Tahoma"/>
          <w:sz w:val="20"/>
          <w:lang w:eastAsia="pl-PL"/>
        </w:rPr>
        <w:t>ą</w:t>
      </w:r>
      <w:r w:rsidRPr="00347498">
        <w:rPr>
          <w:rFonts w:ascii="Verdana" w:hAnsi="Verdana" w:cs="Tahoma"/>
          <w:sz w:val="20"/>
          <w:lang w:eastAsia="pl-PL"/>
        </w:rPr>
        <w:t xml:space="preserve"> wymianę danych w zakresie budżetowania z aplikacją do zarządzania cyklem budżetowym (import planów finansowych i eksport sprawozdań budżetowych);</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automatyczne księgowanie dekretów płacowych na podstawie informacji z systemu płacowego;</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oznaczanie statusów określających stan prac dla dokumentów sprzedaży, zakupu, kasowych, not odsetkowych, wyciągów bankowych, planów budżetowych oraz dokumentów księgowych;</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 xml:space="preserve">automatyczne księgowanie Raportów kasowych; </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tworzenie zestawień ujmujących dane wszystkich jednostek, zgodnie z nadanymi prawami;</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generowanie Jednolitych Plików Kontrolnych;</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drukowane kilku dokumentów jednocześnie;</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zapisywanie szablonów ustawień dla zestawień;</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zdefiniowanie globalnej listy wzorców numeracji dokumentów;</w:t>
      </w:r>
    </w:p>
    <w:p w:rsidR="006A357E" w:rsidRPr="00347498" w:rsidRDefault="006A357E" w:rsidP="00FA080A">
      <w:pPr>
        <w:numPr>
          <w:ilvl w:val="0"/>
          <w:numId w:val="73"/>
        </w:numPr>
        <w:spacing w:after="0" w:line="276" w:lineRule="auto"/>
        <w:jc w:val="both"/>
        <w:rPr>
          <w:rFonts w:ascii="Verdana" w:hAnsi="Verdana" w:cs="Tahoma"/>
          <w:sz w:val="20"/>
          <w:lang w:eastAsia="pl-PL"/>
        </w:rPr>
      </w:pPr>
      <w:r w:rsidRPr="00347498">
        <w:rPr>
          <w:rFonts w:ascii="Verdana" w:hAnsi="Verdana" w:cs="Tahoma"/>
          <w:sz w:val="20"/>
          <w:lang w:eastAsia="pl-PL"/>
        </w:rPr>
        <w:t>rejestrowanie czynności wykonywanych przez użytkowników w dzienniku zdarzeń.</w:t>
      </w:r>
    </w:p>
    <w:p w:rsidR="006A357E" w:rsidRPr="00347498" w:rsidRDefault="006A357E" w:rsidP="00FA080A">
      <w:pPr>
        <w:spacing w:line="276" w:lineRule="auto"/>
        <w:jc w:val="both"/>
        <w:rPr>
          <w:rFonts w:ascii="Verdana" w:hAnsi="Verdana" w:cs="Tahoma"/>
          <w:sz w:val="20"/>
          <w:lang w:eastAsia="pl-PL"/>
        </w:rPr>
      </w:pP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sz w:val="20"/>
          <w:lang w:eastAsia="pl-PL"/>
        </w:rPr>
        <w:t>W zakresie dotyczącym rachunkowości</w:t>
      </w:r>
      <w:r>
        <w:rPr>
          <w:rFonts w:ascii="Verdana" w:hAnsi="Verdana" w:cs="Tahoma"/>
          <w:sz w:val="20"/>
          <w:lang w:eastAsia="pl-PL"/>
        </w:rPr>
        <w:t xml:space="preserve"> system powinien umożliwiać</w:t>
      </w:r>
      <w:r w:rsidRPr="00347498">
        <w:rPr>
          <w:rFonts w:ascii="Verdana" w:hAnsi="Verdana" w:cs="Tahoma"/>
          <w:sz w:val="20"/>
          <w:lang w:eastAsia="pl-PL"/>
        </w:rPr>
        <w:t>:</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modyfikowanie planu kont do własnych potrzeb (bez konieczności uwzględniania klasyfikacji budżetowej oraz kontrahenta) wraz z funkcją drukowania;</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wprowadzanie danych kontrahenta;</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dostęp do bazy kontrahentów ze wszystkich obszarów systemu;</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niezależną numerację dokumentów w obrębie dziennika;</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obsługę zamknięcia miesiąca i roku obrachunkowego;</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automatyczną numeracja dokumentów;</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możliwość dekretacji w podziale na klasyfikację budżetową, kontrahenta, rodzaj planu i zadania;</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dekretację na kontach bilansowych i pozabilansowych;</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dwustopniowe wprowadzanie dokumentów polegające na: dekretacji z możliwością zapisu w trybie możliwej modyfikacji, a następnie ich księgowania;</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kontrolę bilansowania się dokumentu;</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tworzenie nowego dokumentu księgowego w oparciu o inny dokument;</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automatyczne tworzenie dokumentu księgowego na podstawie planu finansowego, faktur, raportów kasowych, wyciągów bankowych, not księgowych;</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drukowanie dokumentu księgowego i jego dekretacji;</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szybkie sprawdzenie, z poziomu dokumentu księgowego, danych na fakturze;</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automatyczne otwieranie nowego roku obrachunkowego (mechanizm tworzenia bilansu otwarcia, którego zapisy odpowiadają saldom kont w bilansie zamknięcia);</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przeglądanie danych z kolejnych lat obrachunkowych;</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tworzenie zestawień i wydruków:</w:t>
      </w:r>
    </w:p>
    <w:p w:rsidR="006A357E" w:rsidRPr="00347498" w:rsidRDefault="006A357E" w:rsidP="000E231B">
      <w:pPr>
        <w:numPr>
          <w:ilvl w:val="3"/>
          <w:numId w:val="67"/>
        </w:numPr>
        <w:spacing w:after="0" w:line="276" w:lineRule="auto"/>
        <w:ind w:left="2694" w:hanging="2268"/>
        <w:jc w:val="both"/>
        <w:rPr>
          <w:rFonts w:ascii="Verdana" w:hAnsi="Verdana" w:cs="Tahoma"/>
          <w:sz w:val="20"/>
          <w:lang w:eastAsia="pl-PL"/>
        </w:rPr>
      </w:pPr>
      <w:r w:rsidRPr="00347498">
        <w:rPr>
          <w:rFonts w:ascii="Verdana" w:hAnsi="Verdana" w:cs="Tahoma"/>
          <w:sz w:val="20"/>
          <w:lang w:eastAsia="pl-PL"/>
        </w:rPr>
        <w:t>obrotów i sald oraz obrotów na koncie,</w:t>
      </w:r>
    </w:p>
    <w:p w:rsidR="006A357E" w:rsidRPr="00347498" w:rsidRDefault="006A357E" w:rsidP="000E231B">
      <w:pPr>
        <w:numPr>
          <w:ilvl w:val="3"/>
          <w:numId w:val="67"/>
        </w:numPr>
        <w:spacing w:after="0" w:line="276" w:lineRule="auto"/>
        <w:ind w:left="2694" w:hanging="2268"/>
        <w:jc w:val="both"/>
        <w:rPr>
          <w:rFonts w:ascii="Verdana" w:hAnsi="Verdana" w:cs="Tahoma"/>
          <w:sz w:val="20"/>
          <w:lang w:eastAsia="pl-PL"/>
        </w:rPr>
      </w:pPr>
      <w:r w:rsidRPr="00347498">
        <w:rPr>
          <w:rFonts w:ascii="Verdana" w:hAnsi="Verdana" w:cs="Tahoma"/>
          <w:sz w:val="20"/>
          <w:lang w:eastAsia="pl-PL"/>
        </w:rPr>
        <w:t>zestawienia sprawozdawcze, sporządzane wg Ustawy o rachunkowości,</w:t>
      </w:r>
    </w:p>
    <w:p w:rsidR="006A357E" w:rsidRPr="00347498" w:rsidRDefault="006A357E" w:rsidP="000E231B">
      <w:pPr>
        <w:numPr>
          <w:ilvl w:val="3"/>
          <w:numId w:val="67"/>
        </w:numPr>
        <w:spacing w:after="0" w:line="276" w:lineRule="auto"/>
        <w:ind w:left="2694" w:hanging="2268"/>
        <w:jc w:val="both"/>
        <w:rPr>
          <w:rFonts w:ascii="Verdana" w:hAnsi="Verdana" w:cs="Tahoma"/>
          <w:sz w:val="20"/>
          <w:lang w:eastAsia="pl-PL"/>
        </w:rPr>
      </w:pPr>
      <w:r w:rsidRPr="00347498">
        <w:rPr>
          <w:rFonts w:ascii="Verdana" w:hAnsi="Verdana" w:cs="Tahoma"/>
          <w:sz w:val="20"/>
          <w:lang w:eastAsia="pl-PL"/>
        </w:rPr>
        <w:t>sprawozdań budżetowych: Rb-27S, Rb-28S, Rb-34S, Rb-Z, Rb-N, Rb-50,</w:t>
      </w:r>
    </w:p>
    <w:p w:rsidR="006A357E" w:rsidRPr="00347498" w:rsidRDefault="006A357E" w:rsidP="000E231B">
      <w:pPr>
        <w:numPr>
          <w:ilvl w:val="3"/>
          <w:numId w:val="67"/>
        </w:numPr>
        <w:spacing w:after="0" w:line="276" w:lineRule="auto"/>
        <w:ind w:left="709" w:right="141" w:hanging="283"/>
        <w:jc w:val="both"/>
        <w:rPr>
          <w:rFonts w:ascii="Verdana" w:hAnsi="Verdana" w:cs="Tahoma"/>
          <w:sz w:val="20"/>
          <w:lang w:eastAsia="pl-PL"/>
        </w:rPr>
      </w:pPr>
      <w:r w:rsidRPr="00347498">
        <w:rPr>
          <w:rFonts w:ascii="Verdana" w:hAnsi="Verdana" w:cs="Tahoma"/>
          <w:sz w:val="20"/>
          <w:lang w:eastAsia="pl-PL"/>
        </w:rPr>
        <w:t>sprawozdań finansowych (Bilans budżetowy, Rachunek zysków i strat, Zestawienie zmian w funduszu jednostki);</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uwzględnianie wprowadzonych wstępnie dokumentów w analizie konta księgowego i analizie wydatków oraz podczas porównywania z planem budżetowym;</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przejście z zestawienia sald i obrotów, do obrotów na kontach (Kontrola danych);</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przejście z zestawienia Kontrola danych (Obroty na kontach) do edycji pozycji dokumentu;</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automatyczne przypisania różnych kont do rodzajów planów budżetowych;</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grupową generację dokumentów PK z dokumentów źródłowych;</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automatyczną aktualizację słownika rozdziałów i paragrafów klasyfikacji budżetowej;</w:t>
      </w:r>
    </w:p>
    <w:p w:rsidR="006A357E" w:rsidRPr="00347498" w:rsidRDefault="006A357E" w:rsidP="00FA080A">
      <w:pPr>
        <w:numPr>
          <w:ilvl w:val="0"/>
          <w:numId w:val="68"/>
        </w:numPr>
        <w:spacing w:after="0" w:line="276" w:lineRule="auto"/>
        <w:jc w:val="both"/>
        <w:rPr>
          <w:rFonts w:ascii="Verdana" w:hAnsi="Verdana" w:cs="Tahoma"/>
          <w:sz w:val="20"/>
          <w:lang w:eastAsia="pl-PL"/>
        </w:rPr>
      </w:pPr>
      <w:r w:rsidRPr="00347498">
        <w:rPr>
          <w:rFonts w:ascii="Verdana" w:hAnsi="Verdana" w:cs="Tahoma"/>
          <w:sz w:val="20"/>
          <w:lang w:eastAsia="pl-PL"/>
        </w:rPr>
        <w:t>zapisywanie szablonów ustawień w zestawieniach.</w:t>
      </w:r>
    </w:p>
    <w:p w:rsidR="006A357E" w:rsidRPr="00347498" w:rsidRDefault="006A357E" w:rsidP="00FA080A">
      <w:pPr>
        <w:spacing w:line="276" w:lineRule="auto"/>
        <w:jc w:val="both"/>
        <w:rPr>
          <w:rFonts w:ascii="Verdana" w:hAnsi="Verdana" w:cs="Tahoma"/>
          <w:sz w:val="20"/>
          <w:lang w:eastAsia="pl-PL"/>
        </w:rPr>
      </w:pP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sz w:val="20"/>
          <w:lang w:eastAsia="pl-PL"/>
        </w:rPr>
        <w:t>W zakresie dotyczącym obsługi gospodarki kasowej:</w:t>
      </w:r>
    </w:p>
    <w:p w:rsidR="006A357E" w:rsidRPr="00347498" w:rsidRDefault="006A357E" w:rsidP="00FA080A">
      <w:pPr>
        <w:numPr>
          <w:ilvl w:val="0"/>
          <w:numId w:val="69"/>
        </w:numPr>
        <w:spacing w:after="0" w:line="276" w:lineRule="auto"/>
        <w:jc w:val="both"/>
        <w:rPr>
          <w:rFonts w:ascii="Verdana" w:hAnsi="Verdana" w:cs="Tahoma"/>
          <w:sz w:val="20"/>
          <w:lang w:eastAsia="pl-PL"/>
        </w:rPr>
      </w:pPr>
      <w:r w:rsidRPr="00347498">
        <w:rPr>
          <w:rFonts w:ascii="Verdana" w:hAnsi="Verdana" w:cs="Tahoma"/>
          <w:sz w:val="20"/>
          <w:lang w:eastAsia="pl-PL"/>
        </w:rPr>
        <w:t>prowadzenie kilku kas;</w:t>
      </w:r>
    </w:p>
    <w:p w:rsidR="006A357E" w:rsidRPr="00347498" w:rsidRDefault="006A357E" w:rsidP="00FA080A">
      <w:pPr>
        <w:numPr>
          <w:ilvl w:val="0"/>
          <w:numId w:val="69"/>
        </w:numPr>
        <w:spacing w:after="0" w:line="276" w:lineRule="auto"/>
        <w:jc w:val="both"/>
        <w:rPr>
          <w:rFonts w:ascii="Verdana" w:hAnsi="Verdana" w:cs="Tahoma"/>
          <w:sz w:val="20"/>
          <w:lang w:eastAsia="pl-PL"/>
        </w:rPr>
      </w:pPr>
      <w:r w:rsidRPr="00347498">
        <w:rPr>
          <w:rFonts w:ascii="Verdana" w:hAnsi="Verdana" w:cs="Tahoma"/>
          <w:sz w:val="20"/>
          <w:lang w:eastAsia="pl-PL"/>
        </w:rPr>
        <w:t>wprowadzanie i drukowanie dokumentów kasowych (KP, KW);</w:t>
      </w:r>
    </w:p>
    <w:p w:rsidR="006A357E" w:rsidRPr="00347498" w:rsidRDefault="006A357E" w:rsidP="00FA080A">
      <w:pPr>
        <w:numPr>
          <w:ilvl w:val="0"/>
          <w:numId w:val="69"/>
        </w:numPr>
        <w:spacing w:after="0" w:line="276" w:lineRule="auto"/>
        <w:jc w:val="both"/>
        <w:rPr>
          <w:rFonts w:ascii="Verdana" w:hAnsi="Verdana" w:cs="Tahoma"/>
          <w:sz w:val="20"/>
          <w:lang w:eastAsia="pl-PL"/>
        </w:rPr>
      </w:pPr>
      <w:r w:rsidRPr="00347498">
        <w:rPr>
          <w:rFonts w:ascii="Verdana" w:hAnsi="Verdana" w:cs="Tahoma"/>
          <w:sz w:val="20"/>
          <w:lang w:eastAsia="pl-PL"/>
        </w:rPr>
        <w:t>prowadzenie raportów kasowych (RK);</w:t>
      </w:r>
    </w:p>
    <w:p w:rsidR="006A357E" w:rsidRPr="00347498" w:rsidRDefault="006A357E" w:rsidP="00FA080A">
      <w:pPr>
        <w:numPr>
          <w:ilvl w:val="0"/>
          <w:numId w:val="69"/>
        </w:numPr>
        <w:spacing w:after="0" w:line="276" w:lineRule="auto"/>
        <w:jc w:val="both"/>
        <w:rPr>
          <w:rFonts w:ascii="Verdana" w:hAnsi="Verdana" w:cs="Tahoma"/>
          <w:sz w:val="20"/>
          <w:lang w:eastAsia="pl-PL"/>
        </w:rPr>
      </w:pPr>
      <w:r w:rsidRPr="00347498">
        <w:rPr>
          <w:rFonts w:ascii="Verdana" w:hAnsi="Verdana" w:cs="Tahoma"/>
          <w:sz w:val="20"/>
          <w:lang w:eastAsia="pl-PL"/>
        </w:rPr>
        <w:t>modyfikację daty otwarcia kolejnego raportu kasowego;</w:t>
      </w:r>
    </w:p>
    <w:p w:rsidR="006A357E" w:rsidRPr="00347498" w:rsidRDefault="006A357E" w:rsidP="00FA080A">
      <w:pPr>
        <w:numPr>
          <w:ilvl w:val="0"/>
          <w:numId w:val="69"/>
        </w:numPr>
        <w:spacing w:after="0" w:line="276" w:lineRule="auto"/>
        <w:jc w:val="both"/>
        <w:rPr>
          <w:rFonts w:ascii="Verdana" w:hAnsi="Verdana" w:cs="Tahoma"/>
          <w:sz w:val="20"/>
          <w:lang w:eastAsia="pl-PL"/>
        </w:rPr>
      </w:pPr>
      <w:r w:rsidRPr="00347498">
        <w:rPr>
          <w:rFonts w:ascii="Verdana" w:hAnsi="Verdana" w:cs="Tahoma"/>
          <w:sz w:val="20"/>
          <w:lang w:eastAsia="pl-PL"/>
        </w:rPr>
        <w:t>korzystanie z listy operacji kasowych;</w:t>
      </w:r>
    </w:p>
    <w:p w:rsidR="006A357E" w:rsidRPr="00347498" w:rsidRDefault="006A357E" w:rsidP="00FA080A">
      <w:pPr>
        <w:numPr>
          <w:ilvl w:val="0"/>
          <w:numId w:val="69"/>
        </w:numPr>
        <w:spacing w:after="0" w:line="276" w:lineRule="auto"/>
        <w:jc w:val="both"/>
        <w:rPr>
          <w:rFonts w:ascii="Verdana" w:hAnsi="Verdana" w:cs="Tahoma"/>
          <w:sz w:val="20"/>
          <w:lang w:eastAsia="pl-PL"/>
        </w:rPr>
      </w:pPr>
      <w:r w:rsidRPr="00347498">
        <w:rPr>
          <w:rFonts w:ascii="Verdana" w:hAnsi="Verdana" w:cs="Tahoma"/>
          <w:sz w:val="20"/>
          <w:lang w:eastAsia="pl-PL"/>
        </w:rPr>
        <w:t>tworzenie i wydruk zestawienia wpłat i wypłat kasowych;</w:t>
      </w:r>
    </w:p>
    <w:p w:rsidR="006A357E" w:rsidRPr="00347498" w:rsidRDefault="006A357E" w:rsidP="00FA080A">
      <w:pPr>
        <w:numPr>
          <w:ilvl w:val="0"/>
          <w:numId w:val="69"/>
        </w:numPr>
        <w:spacing w:after="0" w:line="276" w:lineRule="auto"/>
        <w:jc w:val="both"/>
        <w:rPr>
          <w:rFonts w:ascii="Verdana" w:hAnsi="Verdana" w:cs="Tahoma"/>
          <w:sz w:val="20"/>
          <w:lang w:eastAsia="pl-PL"/>
        </w:rPr>
      </w:pPr>
      <w:r w:rsidRPr="00347498">
        <w:rPr>
          <w:rFonts w:ascii="Verdana" w:hAnsi="Verdana" w:cs="Tahoma"/>
          <w:sz w:val="20"/>
          <w:lang w:eastAsia="pl-PL"/>
        </w:rPr>
        <w:t>sporządzenie i wydruk zestawienia środków kasowych.</w:t>
      </w:r>
    </w:p>
    <w:p w:rsidR="006A357E" w:rsidRPr="00347498" w:rsidRDefault="006A357E" w:rsidP="00FA080A">
      <w:pPr>
        <w:spacing w:line="276" w:lineRule="auto"/>
        <w:jc w:val="both"/>
        <w:rPr>
          <w:rFonts w:ascii="Verdana" w:hAnsi="Verdana" w:cs="Tahoma"/>
          <w:sz w:val="20"/>
          <w:lang w:eastAsia="pl-PL"/>
        </w:rPr>
      </w:pP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sz w:val="20"/>
          <w:lang w:eastAsia="pl-PL"/>
        </w:rPr>
        <w:t>W zakresie dotyczącym obsługi rozrachunków:</w:t>
      </w:r>
    </w:p>
    <w:p w:rsidR="006A357E" w:rsidRPr="00347498" w:rsidRDefault="006A357E" w:rsidP="00FA080A">
      <w:pPr>
        <w:numPr>
          <w:ilvl w:val="0"/>
          <w:numId w:val="70"/>
        </w:numPr>
        <w:spacing w:after="0" w:line="276" w:lineRule="auto"/>
        <w:jc w:val="both"/>
        <w:rPr>
          <w:rFonts w:ascii="Verdana" w:hAnsi="Verdana" w:cs="Tahoma"/>
          <w:sz w:val="20"/>
          <w:lang w:eastAsia="pl-PL"/>
        </w:rPr>
      </w:pPr>
      <w:r w:rsidRPr="00347498">
        <w:rPr>
          <w:rFonts w:ascii="Verdana" w:hAnsi="Verdana" w:cs="Tahoma"/>
          <w:sz w:val="20"/>
          <w:lang w:eastAsia="pl-PL"/>
        </w:rPr>
        <w:t>wprowadzenie wyciągu bankowego;</w:t>
      </w:r>
    </w:p>
    <w:p w:rsidR="006A357E" w:rsidRPr="00347498" w:rsidRDefault="006A357E" w:rsidP="00FA080A">
      <w:pPr>
        <w:numPr>
          <w:ilvl w:val="0"/>
          <w:numId w:val="70"/>
        </w:numPr>
        <w:spacing w:after="0" w:line="276" w:lineRule="auto"/>
        <w:jc w:val="both"/>
        <w:rPr>
          <w:rFonts w:ascii="Verdana" w:hAnsi="Verdana" w:cs="Tahoma"/>
          <w:sz w:val="20"/>
          <w:lang w:eastAsia="pl-PL"/>
        </w:rPr>
      </w:pPr>
      <w:r w:rsidRPr="00347498">
        <w:rPr>
          <w:rFonts w:ascii="Verdana" w:hAnsi="Verdana" w:cs="Tahoma"/>
          <w:sz w:val="20"/>
          <w:lang w:eastAsia="pl-PL"/>
        </w:rPr>
        <w:t>podgląd i wydruk sald kontrahentów;</w:t>
      </w:r>
    </w:p>
    <w:p w:rsidR="006A357E" w:rsidRPr="00347498" w:rsidRDefault="006A357E" w:rsidP="00FA080A">
      <w:pPr>
        <w:numPr>
          <w:ilvl w:val="0"/>
          <w:numId w:val="70"/>
        </w:numPr>
        <w:spacing w:after="0" w:line="276" w:lineRule="auto"/>
        <w:jc w:val="both"/>
        <w:rPr>
          <w:rFonts w:ascii="Verdana" w:hAnsi="Verdana" w:cs="Tahoma"/>
          <w:sz w:val="20"/>
          <w:lang w:eastAsia="pl-PL"/>
        </w:rPr>
      </w:pPr>
      <w:r w:rsidRPr="00347498">
        <w:rPr>
          <w:rFonts w:ascii="Verdana" w:hAnsi="Verdana" w:cs="Tahoma"/>
          <w:sz w:val="20"/>
          <w:lang w:eastAsia="pl-PL"/>
        </w:rPr>
        <w:t>tworzenie not odsetkowych dla dokumentów sprzedaży i dokumentów PK;</w:t>
      </w:r>
    </w:p>
    <w:p w:rsidR="006A357E" w:rsidRPr="00347498" w:rsidRDefault="006A357E" w:rsidP="00FA080A">
      <w:pPr>
        <w:numPr>
          <w:ilvl w:val="0"/>
          <w:numId w:val="70"/>
        </w:numPr>
        <w:spacing w:after="0" w:line="276" w:lineRule="auto"/>
        <w:jc w:val="both"/>
        <w:rPr>
          <w:rFonts w:ascii="Verdana" w:hAnsi="Verdana" w:cs="Tahoma"/>
          <w:sz w:val="20"/>
          <w:lang w:eastAsia="pl-PL"/>
        </w:rPr>
      </w:pPr>
      <w:r w:rsidRPr="00347498">
        <w:rPr>
          <w:rFonts w:ascii="Verdana" w:hAnsi="Verdana" w:cs="Tahoma"/>
          <w:sz w:val="20"/>
          <w:lang w:eastAsia="pl-PL"/>
        </w:rPr>
        <w:t>tworzenie zestawienia not odsetkowych oraz wezwania do zapłaty;</w:t>
      </w:r>
    </w:p>
    <w:p w:rsidR="006A357E" w:rsidRPr="00347498" w:rsidRDefault="006A357E" w:rsidP="00FA080A">
      <w:pPr>
        <w:numPr>
          <w:ilvl w:val="0"/>
          <w:numId w:val="70"/>
        </w:numPr>
        <w:spacing w:after="0" w:line="276" w:lineRule="auto"/>
        <w:jc w:val="both"/>
        <w:rPr>
          <w:rFonts w:ascii="Verdana" w:hAnsi="Verdana" w:cs="Tahoma"/>
          <w:sz w:val="20"/>
          <w:lang w:eastAsia="pl-PL"/>
        </w:rPr>
      </w:pPr>
      <w:r w:rsidRPr="00347498">
        <w:rPr>
          <w:rFonts w:ascii="Verdana" w:hAnsi="Verdana" w:cs="Tahoma"/>
          <w:sz w:val="20"/>
          <w:lang w:eastAsia="pl-PL"/>
        </w:rPr>
        <w:t xml:space="preserve">tworzenie zestawienia rozrachunków; </w:t>
      </w:r>
    </w:p>
    <w:p w:rsidR="006A357E" w:rsidRPr="00347498" w:rsidRDefault="006A357E" w:rsidP="00FA080A">
      <w:pPr>
        <w:numPr>
          <w:ilvl w:val="0"/>
          <w:numId w:val="70"/>
        </w:numPr>
        <w:spacing w:after="0" w:line="276" w:lineRule="auto"/>
        <w:jc w:val="both"/>
        <w:rPr>
          <w:rFonts w:ascii="Verdana" w:hAnsi="Verdana" w:cs="Tahoma"/>
          <w:sz w:val="20"/>
          <w:lang w:eastAsia="pl-PL"/>
        </w:rPr>
      </w:pPr>
      <w:r w:rsidRPr="00347498">
        <w:rPr>
          <w:rFonts w:ascii="Verdana" w:hAnsi="Verdana" w:cs="Tahoma"/>
          <w:sz w:val="20"/>
          <w:lang w:eastAsia="pl-PL"/>
        </w:rPr>
        <w:t>sporządzanie zestawienia rozrachunków, którym minął termin płatności;</w:t>
      </w:r>
    </w:p>
    <w:p w:rsidR="006A357E" w:rsidRPr="00347498" w:rsidRDefault="006A357E" w:rsidP="00FA080A">
      <w:pPr>
        <w:numPr>
          <w:ilvl w:val="0"/>
          <w:numId w:val="70"/>
        </w:numPr>
        <w:spacing w:after="0" w:line="276" w:lineRule="auto"/>
        <w:jc w:val="both"/>
        <w:rPr>
          <w:rFonts w:ascii="Verdana" w:hAnsi="Verdana" w:cs="Tahoma"/>
          <w:sz w:val="20"/>
          <w:lang w:eastAsia="pl-PL"/>
        </w:rPr>
      </w:pPr>
      <w:r w:rsidRPr="00347498">
        <w:rPr>
          <w:rFonts w:ascii="Verdana" w:hAnsi="Verdana" w:cs="Tahoma"/>
          <w:sz w:val="20"/>
          <w:lang w:eastAsia="pl-PL"/>
        </w:rPr>
        <w:t>obsługę eksportu przelewów wraz z możliwością tworzenia paczek przelewów;</w:t>
      </w:r>
    </w:p>
    <w:p w:rsidR="006A357E" w:rsidRPr="00347498" w:rsidRDefault="006A357E" w:rsidP="00FA080A">
      <w:pPr>
        <w:numPr>
          <w:ilvl w:val="0"/>
          <w:numId w:val="70"/>
        </w:numPr>
        <w:spacing w:after="0" w:line="276" w:lineRule="auto"/>
        <w:jc w:val="both"/>
        <w:rPr>
          <w:rFonts w:ascii="Verdana" w:hAnsi="Verdana" w:cs="Tahoma"/>
          <w:sz w:val="20"/>
          <w:lang w:eastAsia="pl-PL"/>
        </w:rPr>
      </w:pPr>
      <w:r w:rsidRPr="00347498">
        <w:rPr>
          <w:rFonts w:ascii="Verdana" w:hAnsi="Verdana" w:cs="Tahoma"/>
          <w:sz w:val="20"/>
          <w:lang w:eastAsia="pl-PL"/>
        </w:rPr>
        <w:t>kontrolowanie realizacji planu.</w:t>
      </w:r>
    </w:p>
    <w:p w:rsidR="006A357E" w:rsidRPr="00347498" w:rsidRDefault="006A357E" w:rsidP="00FA080A">
      <w:pPr>
        <w:spacing w:line="276" w:lineRule="auto"/>
        <w:jc w:val="both"/>
        <w:rPr>
          <w:rFonts w:ascii="Verdana" w:hAnsi="Verdana" w:cs="Tahoma"/>
          <w:sz w:val="20"/>
          <w:lang w:eastAsia="pl-PL"/>
        </w:rPr>
      </w:pP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sz w:val="20"/>
          <w:lang w:eastAsia="pl-PL"/>
        </w:rPr>
        <w:t>W zakresie dotyczącym faktur zakupu i sprzedaży:</w:t>
      </w:r>
    </w:p>
    <w:p w:rsidR="006A357E" w:rsidRPr="00347498" w:rsidRDefault="006A357E" w:rsidP="00FA080A">
      <w:pPr>
        <w:numPr>
          <w:ilvl w:val="0"/>
          <w:numId w:val="71"/>
        </w:numPr>
        <w:spacing w:after="0" w:line="276" w:lineRule="auto"/>
        <w:jc w:val="both"/>
        <w:rPr>
          <w:rFonts w:ascii="Verdana" w:hAnsi="Verdana" w:cs="Tahoma"/>
          <w:sz w:val="20"/>
          <w:lang w:eastAsia="pl-PL"/>
        </w:rPr>
      </w:pPr>
      <w:r w:rsidRPr="00347498">
        <w:rPr>
          <w:rFonts w:ascii="Verdana" w:hAnsi="Verdana" w:cs="Tahoma"/>
          <w:sz w:val="20"/>
          <w:lang w:eastAsia="pl-PL"/>
        </w:rPr>
        <w:t>rejestrowanie i drukowanie faktury oraz korekty sprzedaży;</w:t>
      </w:r>
    </w:p>
    <w:p w:rsidR="006A357E" w:rsidRPr="00347498" w:rsidRDefault="006A357E" w:rsidP="00FA080A">
      <w:pPr>
        <w:numPr>
          <w:ilvl w:val="0"/>
          <w:numId w:val="71"/>
        </w:numPr>
        <w:spacing w:after="0" w:line="276" w:lineRule="auto"/>
        <w:jc w:val="both"/>
        <w:rPr>
          <w:rFonts w:ascii="Verdana" w:hAnsi="Verdana" w:cs="Tahoma"/>
          <w:sz w:val="20"/>
          <w:lang w:eastAsia="pl-PL"/>
        </w:rPr>
      </w:pPr>
      <w:r w:rsidRPr="00347498">
        <w:rPr>
          <w:rFonts w:ascii="Verdana" w:hAnsi="Verdana" w:cs="Tahoma"/>
          <w:sz w:val="20"/>
          <w:lang w:eastAsia="pl-PL"/>
        </w:rPr>
        <w:t>sporządzenie wydruku duplikatu faktury;</w:t>
      </w:r>
    </w:p>
    <w:p w:rsidR="006A357E" w:rsidRPr="00347498" w:rsidRDefault="006A357E" w:rsidP="00FA080A">
      <w:pPr>
        <w:numPr>
          <w:ilvl w:val="0"/>
          <w:numId w:val="71"/>
        </w:numPr>
        <w:spacing w:after="0" w:line="276" w:lineRule="auto"/>
        <w:jc w:val="both"/>
        <w:rPr>
          <w:rFonts w:ascii="Verdana" w:hAnsi="Verdana" w:cs="Tahoma"/>
          <w:sz w:val="20"/>
          <w:lang w:eastAsia="pl-PL"/>
        </w:rPr>
      </w:pPr>
      <w:r w:rsidRPr="00347498">
        <w:rPr>
          <w:rFonts w:ascii="Verdana" w:hAnsi="Verdana" w:cs="Tahoma"/>
          <w:sz w:val="20"/>
          <w:lang w:eastAsia="pl-PL"/>
        </w:rPr>
        <w:t>wprowadzanie faktur na podstawie istniejących dokumentów;</w:t>
      </w:r>
    </w:p>
    <w:p w:rsidR="006A357E" w:rsidRPr="00347498" w:rsidRDefault="006A357E" w:rsidP="00FA080A">
      <w:pPr>
        <w:numPr>
          <w:ilvl w:val="0"/>
          <w:numId w:val="71"/>
        </w:numPr>
        <w:spacing w:after="0" w:line="276" w:lineRule="auto"/>
        <w:jc w:val="both"/>
        <w:rPr>
          <w:rFonts w:ascii="Verdana" w:hAnsi="Verdana" w:cs="Tahoma"/>
          <w:sz w:val="20"/>
          <w:lang w:eastAsia="pl-PL"/>
        </w:rPr>
      </w:pPr>
      <w:r w:rsidRPr="00347498">
        <w:rPr>
          <w:rFonts w:ascii="Verdana" w:hAnsi="Verdana" w:cs="Tahoma"/>
          <w:sz w:val="20"/>
          <w:lang w:eastAsia="pl-PL"/>
        </w:rPr>
        <w:t>tworzenie i wydruk zestawienia dokumentów sprzedaży;</w:t>
      </w:r>
    </w:p>
    <w:p w:rsidR="006A357E" w:rsidRPr="00347498" w:rsidRDefault="006A357E" w:rsidP="00FA080A">
      <w:pPr>
        <w:numPr>
          <w:ilvl w:val="0"/>
          <w:numId w:val="71"/>
        </w:numPr>
        <w:spacing w:after="0" w:line="276" w:lineRule="auto"/>
        <w:jc w:val="both"/>
        <w:rPr>
          <w:rFonts w:ascii="Verdana" w:hAnsi="Verdana" w:cs="Tahoma"/>
          <w:sz w:val="20"/>
          <w:lang w:eastAsia="pl-PL"/>
        </w:rPr>
      </w:pPr>
      <w:r w:rsidRPr="00347498">
        <w:rPr>
          <w:rFonts w:ascii="Verdana" w:hAnsi="Verdana" w:cs="Tahoma"/>
          <w:sz w:val="20"/>
          <w:lang w:eastAsia="pl-PL"/>
        </w:rPr>
        <w:t>wprowadzanie dokumentów zakupu;</w:t>
      </w:r>
    </w:p>
    <w:p w:rsidR="006A357E" w:rsidRPr="00347498" w:rsidRDefault="006A357E" w:rsidP="00FA080A">
      <w:pPr>
        <w:numPr>
          <w:ilvl w:val="0"/>
          <w:numId w:val="71"/>
        </w:numPr>
        <w:spacing w:after="0" w:line="276" w:lineRule="auto"/>
        <w:jc w:val="both"/>
        <w:rPr>
          <w:rFonts w:ascii="Verdana" w:hAnsi="Verdana" w:cs="Tahoma"/>
          <w:sz w:val="20"/>
          <w:lang w:eastAsia="pl-PL"/>
        </w:rPr>
      </w:pPr>
      <w:r w:rsidRPr="00347498">
        <w:rPr>
          <w:rFonts w:ascii="Verdana" w:hAnsi="Verdana" w:cs="Tahoma"/>
          <w:sz w:val="20"/>
          <w:lang w:eastAsia="pl-PL"/>
        </w:rPr>
        <w:t>kontrolowanie realizacji planu na etapie wprowadzania dokumentu zakupu;</w:t>
      </w:r>
    </w:p>
    <w:p w:rsidR="006A357E" w:rsidRPr="00347498" w:rsidRDefault="006A357E" w:rsidP="00FA080A">
      <w:pPr>
        <w:numPr>
          <w:ilvl w:val="0"/>
          <w:numId w:val="71"/>
        </w:numPr>
        <w:spacing w:after="0" w:line="276" w:lineRule="auto"/>
        <w:jc w:val="both"/>
        <w:rPr>
          <w:rFonts w:ascii="Verdana" w:hAnsi="Verdana" w:cs="Tahoma"/>
          <w:sz w:val="20"/>
          <w:lang w:eastAsia="pl-PL"/>
        </w:rPr>
      </w:pPr>
      <w:r w:rsidRPr="00347498">
        <w:rPr>
          <w:rFonts w:ascii="Verdana" w:hAnsi="Verdana" w:cs="Tahoma"/>
          <w:sz w:val="20"/>
          <w:lang w:eastAsia="pl-PL"/>
        </w:rPr>
        <w:t>tworzenie i drukowanie zestawień zakupów;</w:t>
      </w:r>
    </w:p>
    <w:p w:rsidR="006A357E" w:rsidRPr="00347498" w:rsidRDefault="006A357E" w:rsidP="00FA080A">
      <w:pPr>
        <w:numPr>
          <w:ilvl w:val="0"/>
          <w:numId w:val="71"/>
        </w:numPr>
        <w:spacing w:after="0" w:line="276" w:lineRule="auto"/>
        <w:jc w:val="both"/>
        <w:rPr>
          <w:rFonts w:ascii="Verdana" w:hAnsi="Verdana" w:cs="Tahoma"/>
          <w:sz w:val="20"/>
          <w:lang w:eastAsia="pl-PL"/>
        </w:rPr>
      </w:pPr>
      <w:r w:rsidRPr="00347498">
        <w:rPr>
          <w:rFonts w:ascii="Verdana" w:hAnsi="Verdana" w:cs="Tahoma"/>
          <w:sz w:val="20"/>
          <w:lang w:eastAsia="pl-PL"/>
        </w:rPr>
        <w:t>oznaczanie pozycji faktury współczynnikiem proporcji (art. 86 ustawy o VAT),  a także sposobem opodatkowania (zakup związany ze sprzedażą);</w:t>
      </w:r>
    </w:p>
    <w:p w:rsidR="006A357E" w:rsidRPr="00347498" w:rsidRDefault="006A357E" w:rsidP="00FA080A">
      <w:pPr>
        <w:numPr>
          <w:ilvl w:val="0"/>
          <w:numId w:val="71"/>
        </w:numPr>
        <w:spacing w:after="0" w:line="276" w:lineRule="auto"/>
        <w:jc w:val="both"/>
        <w:rPr>
          <w:rFonts w:ascii="Verdana" w:hAnsi="Verdana" w:cs="Tahoma"/>
          <w:sz w:val="20"/>
          <w:lang w:eastAsia="pl-PL"/>
        </w:rPr>
      </w:pPr>
      <w:r w:rsidRPr="00347498">
        <w:rPr>
          <w:rFonts w:ascii="Verdana" w:hAnsi="Verdana" w:cs="Tahoma"/>
          <w:sz w:val="20"/>
          <w:lang w:eastAsia="pl-PL"/>
        </w:rPr>
        <w:t>wykorzystywanie słownika opisu pozycji faktur.</w:t>
      </w:r>
    </w:p>
    <w:p w:rsidR="006A357E" w:rsidRPr="00347498" w:rsidRDefault="006A357E" w:rsidP="00FA080A">
      <w:pPr>
        <w:spacing w:line="276" w:lineRule="auto"/>
        <w:jc w:val="both"/>
        <w:rPr>
          <w:rFonts w:ascii="Verdana" w:hAnsi="Verdana" w:cs="Tahoma"/>
          <w:sz w:val="20"/>
          <w:lang w:eastAsia="pl-PL"/>
        </w:rPr>
      </w:pPr>
    </w:p>
    <w:p w:rsidR="006A357E" w:rsidRPr="00347498" w:rsidRDefault="006A357E" w:rsidP="00FA080A">
      <w:pPr>
        <w:spacing w:line="276" w:lineRule="auto"/>
        <w:jc w:val="both"/>
        <w:rPr>
          <w:rFonts w:ascii="Verdana" w:hAnsi="Verdana" w:cs="Tahoma"/>
          <w:sz w:val="20"/>
          <w:lang w:eastAsia="pl-PL"/>
        </w:rPr>
      </w:pPr>
      <w:r w:rsidRPr="00347498">
        <w:rPr>
          <w:rFonts w:ascii="Verdana" w:hAnsi="Verdana" w:cs="Tahoma"/>
          <w:sz w:val="20"/>
          <w:lang w:eastAsia="pl-PL"/>
        </w:rPr>
        <w:t>W zakresie dotyczącym obsługi rejestru VAT poszczególnych jednostek oświatowych:</w:t>
      </w:r>
    </w:p>
    <w:p w:rsidR="006A357E" w:rsidRPr="00347498" w:rsidRDefault="006A357E" w:rsidP="00FA080A">
      <w:pPr>
        <w:numPr>
          <w:ilvl w:val="0"/>
          <w:numId w:val="72"/>
        </w:numPr>
        <w:spacing w:after="0" w:line="276" w:lineRule="auto"/>
        <w:jc w:val="both"/>
        <w:rPr>
          <w:rFonts w:ascii="Verdana" w:hAnsi="Verdana" w:cs="Tahoma"/>
          <w:sz w:val="20"/>
          <w:lang w:eastAsia="pl-PL"/>
        </w:rPr>
      </w:pPr>
      <w:r w:rsidRPr="00347498">
        <w:rPr>
          <w:rFonts w:ascii="Verdana" w:hAnsi="Verdana" w:cs="Tahoma"/>
          <w:sz w:val="20"/>
          <w:lang w:eastAsia="pl-PL"/>
        </w:rPr>
        <w:t>prowadzenie rejestru faktur zakupu i sprzedaży;</w:t>
      </w:r>
    </w:p>
    <w:p w:rsidR="006A357E" w:rsidRPr="00347498" w:rsidRDefault="006A357E" w:rsidP="00FA080A">
      <w:pPr>
        <w:numPr>
          <w:ilvl w:val="0"/>
          <w:numId w:val="72"/>
        </w:numPr>
        <w:spacing w:after="0" w:line="276" w:lineRule="auto"/>
        <w:jc w:val="both"/>
        <w:rPr>
          <w:rFonts w:ascii="Verdana" w:hAnsi="Verdana" w:cs="Tahoma"/>
          <w:sz w:val="20"/>
          <w:lang w:eastAsia="pl-PL"/>
        </w:rPr>
      </w:pPr>
      <w:r w:rsidRPr="00347498">
        <w:rPr>
          <w:rFonts w:ascii="Verdana" w:hAnsi="Verdana" w:cs="Tahoma"/>
          <w:sz w:val="20"/>
          <w:lang w:eastAsia="pl-PL"/>
        </w:rPr>
        <w:t>drukowanie rejestrów sprzedaży i zakupów;</w:t>
      </w:r>
    </w:p>
    <w:p w:rsidR="006A357E" w:rsidRPr="00347498" w:rsidRDefault="006A357E" w:rsidP="00FA080A">
      <w:pPr>
        <w:numPr>
          <w:ilvl w:val="0"/>
          <w:numId w:val="72"/>
        </w:numPr>
        <w:spacing w:after="0" w:line="276" w:lineRule="auto"/>
        <w:jc w:val="both"/>
        <w:rPr>
          <w:rFonts w:ascii="Verdana" w:hAnsi="Verdana" w:cs="Tahoma"/>
          <w:sz w:val="20"/>
          <w:lang w:eastAsia="pl-PL"/>
        </w:rPr>
      </w:pPr>
      <w:r w:rsidRPr="00347498">
        <w:rPr>
          <w:rFonts w:ascii="Verdana" w:hAnsi="Verdana" w:cs="Tahoma"/>
          <w:sz w:val="20"/>
          <w:lang w:eastAsia="pl-PL"/>
        </w:rPr>
        <w:t>tworzenie cząstkowej deklaracji VAT-7 (w groszach);</w:t>
      </w:r>
    </w:p>
    <w:p w:rsidR="006A357E" w:rsidRPr="00791A59" w:rsidRDefault="006A357E" w:rsidP="00FA080A">
      <w:pPr>
        <w:numPr>
          <w:ilvl w:val="0"/>
          <w:numId w:val="72"/>
        </w:numPr>
        <w:spacing w:after="0" w:line="276" w:lineRule="auto"/>
        <w:jc w:val="both"/>
        <w:rPr>
          <w:rFonts w:ascii="Verdana" w:hAnsi="Verdana" w:cs="Tahoma"/>
          <w:sz w:val="20"/>
          <w:lang w:eastAsia="pl-PL"/>
        </w:rPr>
      </w:pPr>
      <w:r w:rsidRPr="00791A59">
        <w:rPr>
          <w:rFonts w:ascii="Verdana" w:hAnsi="Verdana" w:cs="Tahoma"/>
          <w:sz w:val="20"/>
          <w:lang w:eastAsia="pl-PL"/>
        </w:rPr>
        <w:t>przygotowanie pliku JPK_V7M;</w:t>
      </w:r>
    </w:p>
    <w:p w:rsidR="006A357E" w:rsidRDefault="006A357E" w:rsidP="00FA080A">
      <w:pPr>
        <w:numPr>
          <w:ilvl w:val="0"/>
          <w:numId w:val="72"/>
        </w:numPr>
        <w:spacing w:after="0" w:line="276" w:lineRule="auto"/>
        <w:jc w:val="both"/>
        <w:rPr>
          <w:rFonts w:ascii="Verdana" w:hAnsi="Verdana" w:cs="Tahoma"/>
          <w:sz w:val="20"/>
          <w:lang w:eastAsia="pl-PL"/>
        </w:rPr>
      </w:pPr>
      <w:r w:rsidRPr="00347498">
        <w:rPr>
          <w:rFonts w:ascii="Verdana" w:hAnsi="Verdana" w:cs="Tahoma"/>
          <w:sz w:val="20"/>
          <w:lang w:eastAsia="pl-PL"/>
        </w:rPr>
        <w:t>eksport do Centralnego VAT VULCAN.</w:t>
      </w:r>
      <w:bookmarkStart w:id="3" w:name="_GoBack"/>
      <w:bookmarkEnd w:id="3"/>
    </w:p>
    <w:p w:rsidR="006A357E" w:rsidRPr="00347498" w:rsidRDefault="006A357E" w:rsidP="00FA080A">
      <w:pPr>
        <w:spacing w:line="276" w:lineRule="auto"/>
        <w:jc w:val="both"/>
        <w:rPr>
          <w:rFonts w:ascii="Verdana" w:hAnsi="Verdana" w:cs="Tahoma"/>
          <w:sz w:val="20"/>
          <w:lang w:eastAsia="pl-PL"/>
        </w:rPr>
      </w:pPr>
    </w:p>
    <w:p w:rsidR="006A357E" w:rsidRPr="00347498" w:rsidRDefault="006A357E" w:rsidP="00FA080A">
      <w:pPr>
        <w:spacing w:after="240"/>
        <w:jc w:val="both"/>
        <w:rPr>
          <w:rFonts w:ascii="Verdana" w:hAnsi="Verdana" w:cs="Arial"/>
          <w:b/>
          <w:sz w:val="20"/>
        </w:rPr>
      </w:pPr>
      <w:r w:rsidRPr="00F76E67">
        <w:rPr>
          <w:rFonts w:ascii="Verdana" w:hAnsi="Verdana" w:cs="Tahoma"/>
          <w:b/>
          <w:sz w:val="20"/>
          <w:lang w:eastAsia="pl-PL"/>
        </w:rPr>
        <w:t>X.</w:t>
      </w:r>
      <w:r>
        <w:rPr>
          <w:rFonts w:ascii="Verdana" w:hAnsi="Verdana" w:cs="Tahoma"/>
          <w:sz w:val="20"/>
          <w:lang w:eastAsia="pl-PL"/>
        </w:rPr>
        <w:t> </w:t>
      </w:r>
      <w:r w:rsidRPr="00347498">
        <w:rPr>
          <w:rFonts w:ascii="Verdana" w:hAnsi="Verdana" w:cs="Arial"/>
          <w:b/>
          <w:sz w:val="20"/>
        </w:rPr>
        <w:t>Zamawiający wymaga aby:</w:t>
      </w:r>
    </w:p>
    <w:p w:rsidR="006A357E" w:rsidRPr="00347498" w:rsidRDefault="006A357E" w:rsidP="000E231B">
      <w:pPr>
        <w:numPr>
          <w:ilvl w:val="0"/>
          <w:numId w:val="55"/>
        </w:numPr>
        <w:suppressAutoHyphens/>
        <w:spacing w:after="240" w:line="276" w:lineRule="auto"/>
        <w:ind w:left="426" w:hanging="426"/>
        <w:jc w:val="both"/>
        <w:rPr>
          <w:rFonts w:ascii="Verdana" w:hAnsi="Verdana"/>
          <w:sz w:val="20"/>
        </w:rPr>
      </w:pPr>
      <w:r w:rsidRPr="00347498">
        <w:rPr>
          <w:rFonts w:ascii="Verdana" w:hAnsi="Verdana"/>
          <w:sz w:val="20"/>
        </w:rPr>
        <w:t>Rozwiązanie równoważne zawierało dokumentację potwierdzającą, iż spełnia wymagania funkcjonalne Zamawiającego, w tym wyniki porównań, testów, czy możliwości oferowanych przez to rozwiązanie w odniesieniu do rozwiązania wyspecyfikowanego powyżej.</w:t>
      </w:r>
    </w:p>
    <w:p w:rsidR="006A357E" w:rsidRPr="00347498" w:rsidRDefault="006A357E" w:rsidP="000E231B">
      <w:pPr>
        <w:numPr>
          <w:ilvl w:val="0"/>
          <w:numId w:val="55"/>
        </w:numPr>
        <w:tabs>
          <w:tab w:val="left" w:pos="315"/>
        </w:tabs>
        <w:suppressAutoHyphens/>
        <w:spacing w:after="240" w:line="276" w:lineRule="auto"/>
        <w:ind w:left="426" w:hanging="426"/>
        <w:jc w:val="both"/>
        <w:rPr>
          <w:rFonts w:ascii="Verdana" w:hAnsi="Verdana"/>
          <w:sz w:val="20"/>
        </w:rPr>
      </w:pPr>
      <w:r w:rsidRPr="00347498">
        <w:rPr>
          <w:rFonts w:ascii="Verdana" w:hAnsi="Verdana"/>
          <w:sz w:val="20"/>
        </w:rPr>
        <w:t xml:space="preserve">Dostarczenie przez Wykonawcę rozwiązania równoważnego musi być zrealizowane w taki sposób, aby wymiana nie zakłóciła bieżącej obsługi szkół i placówek oświatowych ani też procesu naboru do przedszkoli, szkół podstawowych oraz szkół </w:t>
      </w:r>
      <w:r w:rsidRPr="00347498">
        <w:rPr>
          <w:rFonts w:ascii="Verdana" w:hAnsi="Verdana" w:cs="Arial"/>
          <w:kern w:val="1"/>
          <w:sz w:val="20"/>
        </w:rPr>
        <w:t xml:space="preserve"> ponadpodstawowych</w:t>
      </w:r>
      <w:r w:rsidRPr="00347498">
        <w:rPr>
          <w:rFonts w:ascii="Verdana" w:hAnsi="Verdana"/>
          <w:sz w:val="20"/>
        </w:rPr>
        <w:t>.</w:t>
      </w:r>
    </w:p>
    <w:p w:rsidR="006A357E" w:rsidRPr="00347498" w:rsidRDefault="006A357E" w:rsidP="000E231B">
      <w:pPr>
        <w:numPr>
          <w:ilvl w:val="0"/>
          <w:numId w:val="55"/>
        </w:numPr>
        <w:tabs>
          <w:tab w:val="left" w:pos="315"/>
        </w:tabs>
        <w:suppressAutoHyphens/>
        <w:spacing w:after="240" w:line="276" w:lineRule="auto"/>
        <w:ind w:left="426" w:hanging="426"/>
        <w:jc w:val="both"/>
        <w:rPr>
          <w:rFonts w:ascii="Verdana" w:hAnsi="Verdana"/>
          <w:sz w:val="20"/>
        </w:rPr>
      </w:pPr>
      <w:r w:rsidRPr="00347498">
        <w:rPr>
          <w:rFonts w:ascii="Verdana" w:hAnsi="Verdana"/>
          <w:sz w:val="20"/>
        </w:rPr>
        <w:t>Wykonawca musi do oprogramowania równoważnego przenieść wszystkie (kompletne i spójne) dane, przeszkolić wszystkich użytkowników, skonfigurować Oprogramowanie, uwzględnić niezbędną asystę pracowników Wykonawcy w operacji udostępniania oprogramowania w środowisku produkcyjnym.</w:t>
      </w:r>
    </w:p>
    <w:p w:rsidR="006A357E" w:rsidRPr="00347498" w:rsidRDefault="006A357E" w:rsidP="000E231B">
      <w:pPr>
        <w:numPr>
          <w:ilvl w:val="0"/>
          <w:numId w:val="55"/>
        </w:numPr>
        <w:tabs>
          <w:tab w:val="left" w:pos="315"/>
        </w:tabs>
        <w:suppressAutoHyphens/>
        <w:spacing w:after="240" w:line="276" w:lineRule="auto"/>
        <w:ind w:left="426" w:hanging="426"/>
        <w:jc w:val="both"/>
        <w:rPr>
          <w:rFonts w:ascii="Verdana" w:hAnsi="Verdana"/>
          <w:kern w:val="1"/>
          <w:sz w:val="20"/>
        </w:rPr>
      </w:pPr>
      <w:r w:rsidRPr="00347498">
        <w:rPr>
          <w:rFonts w:ascii="Verdana" w:hAnsi="Verdana"/>
          <w:kern w:val="1"/>
          <w:sz w:val="20"/>
        </w:rPr>
        <w:t>Realizacja zamówienia zakłada wykorzystanie wdrożonych w  Urzędzie Miasta Częstochowy systemów, z którymi dostarczone oprogramowanie musi być zintegrowane w sposób umożliwiający eksport/import sprawozdań budżetowych oraz planów finansowych.</w:t>
      </w:r>
    </w:p>
    <w:p w:rsidR="006A357E" w:rsidRPr="00D5022A" w:rsidRDefault="006A357E" w:rsidP="000E231B">
      <w:pPr>
        <w:numPr>
          <w:ilvl w:val="0"/>
          <w:numId w:val="55"/>
        </w:numPr>
        <w:tabs>
          <w:tab w:val="left" w:pos="315"/>
        </w:tabs>
        <w:suppressAutoHyphens/>
        <w:spacing w:after="240" w:line="276" w:lineRule="auto"/>
        <w:ind w:left="426" w:hanging="426"/>
        <w:jc w:val="both"/>
        <w:rPr>
          <w:rFonts w:ascii="Verdana" w:hAnsi="Verdana"/>
          <w:color w:val="000000"/>
          <w:sz w:val="20"/>
        </w:rPr>
      </w:pPr>
      <w:r w:rsidRPr="00D5022A">
        <w:rPr>
          <w:rFonts w:ascii="Verdana" w:hAnsi="Verdana"/>
          <w:color w:val="000000"/>
          <w:sz w:val="20"/>
        </w:rPr>
        <w:t>Wykonawca musi odtworzyć funkcjonujące integracje z innymi systemami w zakresie wymiany danych:</w:t>
      </w:r>
    </w:p>
    <w:p w:rsidR="006A357E" w:rsidRPr="00D5022A" w:rsidRDefault="006A357E" w:rsidP="000E231B">
      <w:pPr>
        <w:numPr>
          <w:ilvl w:val="0"/>
          <w:numId w:val="52"/>
        </w:numPr>
        <w:suppressAutoHyphens/>
        <w:spacing w:after="240" w:line="276" w:lineRule="auto"/>
        <w:ind w:left="851" w:hanging="284"/>
        <w:jc w:val="both"/>
        <w:rPr>
          <w:rFonts w:ascii="Verdana" w:hAnsi="Verdana" w:cs="Arial"/>
          <w:color w:val="000000"/>
          <w:sz w:val="20"/>
        </w:rPr>
      </w:pPr>
      <w:r w:rsidRPr="00D5022A">
        <w:rPr>
          <w:rFonts w:ascii="Verdana" w:hAnsi="Verdana" w:cs="Arial"/>
          <w:color w:val="000000"/>
          <w:sz w:val="20"/>
        </w:rPr>
        <w:t>Eurobudżet – import sprawozdań budżetowych Rb w postaci plików XML w formacie BeSTii generowanych z systemu Sigma;</w:t>
      </w:r>
    </w:p>
    <w:p w:rsidR="006A357E" w:rsidRPr="00D5022A" w:rsidRDefault="006A357E" w:rsidP="000E231B">
      <w:pPr>
        <w:numPr>
          <w:ilvl w:val="0"/>
          <w:numId w:val="52"/>
        </w:numPr>
        <w:suppressAutoHyphens/>
        <w:spacing w:after="240" w:line="276" w:lineRule="auto"/>
        <w:ind w:left="851" w:hanging="284"/>
        <w:jc w:val="both"/>
        <w:rPr>
          <w:rFonts w:ascii="Verdana" w:hAnsi="Verdana" w:cs="Arial"/>
          <w:color w:val="000000"/>
          <w:sz w:val="20"/>
        </w:rPr>
      </w:pPr>
      <w:r w:rsidRPr="00D5022A">
        <w:rPr>
          <w:rFonts w:ascii="Verdana" w:hAnsi="Verdana" w:cs="Arial"/>
          <w:color w:val="000000"/>
          <w:sz w:val="20"/>
        </w:rPr>
        <w:t>Sigma – eksport projektów planów finansowych i wniosków o zmianę w budżecie oraz sprawozdań z wykonania w budżecie w postaci plików XML do systemu Planowania, Prognozowania i  Realizacji Budżetu, projektów planów z Arkusza Optivum, sprawozdań finansowych;</w:t>
      </w:r>
    </w:p>
    <w:p w:rsidR="006A357E" w:rsidRPr="00D5022A" w:rsidRDefault="006A357E" w:rsidP="000E231B">
      <w:pPr>
        <w:numPr>
          <w:ilvl w:val="0"/>
          <w:numId w:val="52"/>
        </w:numPr>
        <w:suppressAutoHyphens/>
        <w:spacing w:after="0" w:line="276" w:lineRule="auto"/>
        <w:ind w:left="851" w:hanging="284"/>
        <w:jc w:val="both"/>
        <w:rPr>
          <w:rFonts w:ascii="Verdana" w:hAnsi="Verdana" w:cs="Arial"/>
          <w:color w:val="000000"/>
          <w:sz w:val="20"/>
        </w:rPr>
      </w:pPr>
      <w:r w:rsidRPr="00D5022A">
        <w:rPr>
          <w:rFonts w:ascii="Verdana" w:hAnsi="Verdana" w:cs="Arial"/>
          <w:color w:val="000000"/>
          <w:sz w:val="20"/>
        </w:rPr>
        <w:t>Artykuł 30 – bezplikowa wymiana danych z programem płacowym wdrożonym w szkołach i placówkach oświatowych;</w:t>
      </w:r>
    </w:p>
    <w:p w:rsidR="006A357E" w:rsidRPr="00D5022A" w:rsidRDefault="006A357E" w:rsidP="00FA080A">
      <w:pPr>
        <w:spacing w:line="276" w:lineRule="auto"/>
        <w:ind w:left="851"/>
        <w:jc w:val="both"/>
        <w:rPr>
          <w:rFonts w:ascii="Verdana" w:hAnsi="Verdana" w:cs="Arial"/>
          <w:color w:val="000000"/>
          <w:sz w:val="20"/>
        </w:rPr>
      </w:pPr>
    </w:p>
    <w:p w:rsidR="006A357E" w:rsidRPr="00D5022A" w:rsidRDefault="006A357E" w:rsidP="000E231B">
      <w:pPr>
        <w:numPr>
          <w:ilvl w:val="0"/>
          <w:numId w:val="52"/>
        </w:numPr>
        <w:suppressAutoHyphens/>
        <w:spacing w:after="0" w:line="276" w:lineRule="auto"/>
        <w:ind w:left="851" w:hanging="284"/>
        <w:jc w:val="both"/>
        <w:rPr>
          <w:rFonts w:ascii="Verdana" w:hAnsi="Verdana" w:cs="Arial"/>
          <w:color w:val="000000"/>
          <w:sz w:val="20"/>
        </w:rPr>
      </w:pPr>
      <w:r w:rsidRPr="00D5022A">
        <w:rPr>
          <w:rFonts w:ascii="Verdana" w:hAnsi="Verdana" w:cs="Arial"/>
          <w:color w:val="000000"/>
          <w:sz w:val="20"/>
        </w:rPr>
        <w:t xml:space="preserve">Centralny VAT i JR_VAT – zapewnienie </w:t>
      </w:r>
      <w:r w:rsidRPr="00D5022A">
        <w:rPr>
          <w:rFonts w:ascii="Verdana" w:hAnsi="Verdana"/>
          <w:color w:val="000000"/>
          <w:sz w:val="20"/>
          <w:lang w:eastAsia="pl-PL"/>
        </w:rPr>
        <w:t>komunikacji plikowej w formacie MiCOMP_VAT_v2.0.</w:t>
      </w:r>
    </w:p>
    <w:p w:rsidR="006A357E" w:rsidRPr="00B97761" w:rsidRDefault="006A357E" w:rsidP="00FA080A">
      <w:pPr>
        <w:rPr>
          <w:color w:val="000000"/>
        </w:rPr>
      </w:pPr>
    </w:p>
    <w:p w:rsidR="006A357E" w:rsidRDefault="006A357E" w:rsidP="00A02C1D">
      <w:pPr>
        <w:pStyle w:val="Heading7"/>
        <w:keepNext w:val="0"/>
        <w:pageBreakBefore/>
        <w:tabs>
          <w:tab w:val="left" w:pos="708"/>
        </w:tabs>
        <w:spacing w:before="0" w:after="120" w:line="240" w:lineRule="auto"/>
        <w:jc w:val="right"/>
        <w:rPr>
          <w:rFonts w:ascii="Verdana" w:hAnsi="Verdana" w:cs="Verdana"/>
          <w:color w:val="auto"/>
        </w:rPr>
      </w:pPr>
      <w:r w:rsidRPr="0070468B">
        <w:rPr>
          <w:rFonts w:ascii="Verdana" w:hAnsi="Verdana" w:cs="Verdana"/>
          <w:color w:val="auto"/>
        </w:rPr>
        <w:t>Załącznik nr 2 do SWZ</w:t>
      </w:r>
    </w:p>
    <w:p w:rsidR="006A357E" w:rsidRPr="00BB49EE" w:rsidRDefault="006A357E" w:rsidP="00BB49EE">
      <w:pPr>
        <w:pStyle w:val="Subtitle"/>
        <w:spacing w:after="0" w:line="240" w:lineRule="auto"/>
        <w:jc w:val="both"/>
        <w:rPr>
          <w:rFonts w:ascii="Verdana" w:hAnsi="Verdana"/>
          <w:b/>
          <w:sz w:val="20"/>
          <w:szCs w:val="20"/>
        </w:rPr>
      </w:pPr>
      <w:r w:rsidRPr="00BB49EE">
        <w:rPr>
          <w:rFonts w:ascii="Verdana" w:hAnsi="Verdana"/>
          <w:b/>
          <w:sz w:val="20"/>
          <w:szCs w:val="20"/>
        </w:rPr>
        <w:t>Uwaga: Użyte we wzorach umów nazwy własne aplikacji zostaną zmodyfikowane w przypadku dostarczenia rozwiązania równoważnego.</w:t>
      </w:r>
    </w:p>
    <w:p w:rsidR="006A357E" w:rsidRDefault="006A357E" w:rsidP="001331F2">
      <w:pPr>
        <w:spacing w:after="0" w:line="240" w:lineRule="auto"/>
        <w:jc w:val="center"/>
        <w:rPr>
          <w:rFonts w:ascii="Verdana" w:hAnsi="Verdana" w:cs="Verdana"/>
          <w:b/>
          <w:color w:val="000000"/>
          <w:sz w:val="20"/>
        </w:rPr>
      </w:pPr>
    </w:p>
    <w:p w:rsidR="006A357E" w:rsidRDefault="006A357E" w:rsidP="001331F2">
      <w:pPr>
        <w:spacing w:after="0" w:line="240" w:lineRule="auto"/>
        <w:jc w:val="center"/>
        <w:rPr>
          <w:rFonts w:ascii="Verdana" w:hAnsi="Verdana" w:cs="Verdana"/>
          <w:b/>
          <w:color w:val="000000"/>
          <w:sz w:val="20"/>
        </w:rPr>
      </w:pPr>
      <w:r>
        <w:rPr>
          <w:rFonts w:ascii="Verdana" w:hAnsi="Verdana" w:cs="Verdana"/>
          <w:b/>
          <w:color w:val="000000"/>
          <w:sz w:val="20"/>
        </w:rPr>
        <w:t>UMOWA (WZÓR)</w:t>
      </w:r>
    </w:p>
    <w:p w:rsidR="006A357E" w:rsidRPr="00B204FE" w:rsidRDefault="006A357E" w:rsidP="00B204FE">
      <w:pPr>
        <w:spacing w:after="0" w:line="240" w:lineRule="auto"/>
        <w:jc w:val="center"/>
        <w:rPr>
          <w:rFonts w:ascii="Verdana" w:hAnsi="Verdana" w:cs="Verdana"/>
          <w:b/>
          <w:bCs/>
          <w:color w:val="000000"/>
          <w:sz w:val="20"/>
        </w:rPr>
      </w:pPr>
      <w:r>
        <w:rPr>
          <w:rFonts w:ascii="Verdana" w:hAnsi="Verdana" w:cs="Verdana"/>
          <w:b/>
          <w:color w:val="000000"/>
          <w:sz w:val="20"/>
        </w:rPr>
        <w:t>CRU/</w:t>
      </w:r>
      <w:r>
        <w:rPr>
          <w:rFonts w:ascii="Verdana" w:hAnsi="Verdana" w:cs="Verdana"/>
          <w:b/>
          <w:bCs/>
          <w:color w:val="000000"/>
          <w:sz w:val="20"/>
        </w:rPr>
        <w:t xml:space="preserve">………………….. /21 </w:t>
      </w:r>
    </w:p>
    <w:p w:rsidR="006A357E" w:rsidRDefault="006A357E" w:rsidP="00B204FE">
      <w:pPr>
        <w:spacing w:after="0" w:line="240" w:lineRule="auto"/>
        <w:jc w:val="both"/>
        <w:rPr>
          <w:rFonts w:ascii="Verdana" w:hAnsi="Verdana"/>
          <w:sz w:val="20"/>
          <w:szCs w:val="20"/>
        </w:rPr>
      </w:pPr>
    </w:p>
    <w:p w:rsidR="006A357E" w:rsidRPr="0070468B" w:rsidRDefault="006A357E" w:rsidP="00B204FE">
      <w:pPr>
        <w:spacing w:after="0" w:line="240" w:lineRule="auto"/>
        <w:jc w:val="both"/>
        <w:rPr>
          <w:rFonts w:ascii="Verdana" w:hAnsi="Verdana"/>
          <w:sz w:val="20"/>
          <w:szCs w:val="20"/>
        </w:rPr>
      </w:pPr>
      <w:r w:rsidRPr="0070468B">
        <w:rPr>
          <w:rFonts w:ascii="Verdana" w:hAnsi="Verdana"/>
          <w:sz w:val="20"/>
          <w:szCs w:val="20"/>
        </w:rPr>
        <w:t>zawarta w dniu ........................ w Częstochowie pomiędzy:</w:t>
      </w:r>
    </w:p>
    <w:p w:rsidR="006A357E" w:rsidRPr="0070468B" w:rsidRDefault="006A357E" w:rsidP="00B204FE">
      <w:pPr>
        <w:spacing w:after="0" w:line="240" w:lineRule="auto"/>
        <w:jc w:val="both"/>
        <w:rPr>
          <w:rFonts w:ascii="Verdana" w:hAnsi="Verdana"/>
          <w:sz w:val="20"/>
          <w:szCs w:val="20"/>
        </w:rPr>
      </w:pPr>
      <w:r w:rsidRPr="0070468B">
        <w:rPr>
          <w:rFonts w:ascii="Verdana" w:hAnsi="Verdana"/>
          <w:b/>
          <w:sz w:val="20"/>
          <w:szCs w:val="20"/>
        </w:rPr>
        <w:t>Gminą Miastem Częstochowa</w:t>
      </w:r>
      <w:r w:rsidRPr="0070468B">
        <w:rPr>
          <w:rFonts w:ascii="Verdana" w:hAnsi="Verdana"/>
          <w:sz w:val="20"/>
          <w:szCs w:val="20"/>
        </w:rPr>
        <w:t xml:space="preserve"> z siedzibą: 42-217 Częstochowa, ul. Śląska 11/13, NIP: 5732745883, zwaną dalej 'Zamawiającym', którą reprezentują:</w:t>
      </w:r>
    </w:p>
    <w:p w:rsidR="006A357E" w:rsidRPr="0070468B" w:rsidRDefault="006A357E" w:rsidP="00B204FE">
      <w:pPr>
        <w:spacing w:after="0" w:line="240" w:lineRule="auto"/>
        <w:jc w:val="both"/>
        <w:rPr>
          <w:rFonts w:ascii="Verdana" w:hAnsi="Verdana"/>
          <w:sz w:val="20"/>
          <w:szCs w:val="20"/>
        </w:rPr>
      </w:pPr>
    </w:p>
    <w:p w:rsidR="006A357E" w:rsidRPr="0070468B" w:rsidRDefault="006A357E" w:rsidP="00B204FE">
      <w:pPr>
        <w:spacing w:after="0" w:line="240" w:lineRule="auto"/>
        <w:jc w:val="both"/>
        <w:rPr>
          <w:rFonts w:ascii="Verdana" w:hAnsi="Verdana"/>
          <w:sz w:val="20"/>
          <w:szCs w:val="20"/>
        </w:rPr>
      </w:pPr>
      <w:r w:rsidRPr="0070468B">
        <w:rPr>
          <w:rFonts w:ascii="Verdana" w:hAnsi="Verdana"/>
          <w:sz w:val="20"/>
          <w:szCs w:val="20"/>
        </w:rPr>
        <w:t>...........................................................................................................................</w:t>
      </w:r>
    </w:p>
    <w:p w:rsidR="006A357E" w:rsidRPr="0070468B" w:rsidRDefault="006A357E" w:rsidP="00B204FE">
      <w:pPr>
        <w:spacing w:after="0" w:line="240" w:lineRule="auto"/>
        <w:jc w:val="both"/>
        <w:rPr>
          <w:rFonts w:ascii="Verdana" w:hAnsi="Verdana"/>
          <w:sz w:val="20"/>
          <w:szCs w:val="20"/>
        </w:rPr>
      </w:pPr>
      <w:r w:rsidRPr="0070468B">
        <w:rPr>
          <w:rFonts w:ascii="Verdana" w:hAnsi="Verdana"/>
          <w:sz w:val="20"/>
          <w:szCs w:val="20"/>
        </w:rPr>
        <w:t xml:space="preserve"> </w:t>
      </w:r>
    </w:p>
    <w:p w:rsidR="006A357E" w:rsidRPr="0070468B" w:rsidRDefault="006A357E" w:rsidP="00B204FE">
      <w:pPr>
        <w:spacing w:after="0" w:line="240" w:lineRule="auto"/>
        <w:jc w:val="both"/>
        <w:rPr>
          <w:rFonts w:ascii="Verdana" w:hAnsi="Verdana"/>
          <w:sz w:val="20"/>
          <w:szCs w:val="20"/>
        </w:rPr>
      </w:pPr>
      <w:r w:rsidRPr="0070468B">
        <w:rPr>
          <w:rFonts w:ascii="Verdana" w:hAnsi="Verdana"/>
          <w:sz w:val="20"/>
          <w:szCs w:val="20"/>
        </w:rPr>
        <w:t>a firmą: .....</w:t>
      </w:r>
      <w:r>
        <w:rPr>
          <w:rFonts w:ascii="Verdana" w:hAnsi="Verdana"/>
          <w:sz w:val="20"/>
          <w:szCs w:val="20"/>
        </w:rPr>
        <w:t>.</w:t>
      </w:r>
      <w:r w:rsidRPr="0070468B">
        <w:rPr>
          <w:rFonts w:ascii="Verdana" w:hAnsi="Verdana"/>
          <w:sz w:val="20"/>
          <w:szCs w:val="20"/>
        </w:rPr>
        <w:t>..........................................................................................................</w:t>
      </w:r>
    </w:p>
    <w:p w:rsidR="006A357E" w:rsidRPr="0070468B" w:rsidRDefault="006A357E" w:rsidP="00B204FE">
      <w:pPr>
        <w:spacing w:after="0" w:line="240" w:lineRule="auto"/>
        <w:rPr>
          <w:rFonts w:ascii="Verdana" w:hAnsi="Verdana"/>
          <w:sz w:val="20"/>
          <w:szCs w:val="20"/>
        </w:rPr>
      </w:pPr>
      <w:r w:rsidRPr="0070468B">
        <w:rPr>
          <w:rFonts w:ascii="Verdana" w:hAnsi="Verdana"/>
          <w:sz w:val="20"/>
          <w:szCs w:val="20"/>
        </w:rPr>
        <w:t xml:space="preserve">z siedzibą: </w:t>
      </w:r>
      <w:r>
        <w:rPr>
          <w:rFonts w:ascii="Verdana" w:hAnsi="Verdana"/>
          <w:sz w:val="20"/>
          <w:szCs w:val="20"/>
        </w:rPr>
        <w:t>.</w:t>
      </w:r>
      <w:r w:rsidRPr="0070468B">
        <w:rPr>
          <w:rFonts w:ascii="Verdana" w:hAnsi="Verdana"/>
          <w:sz w:val="20"/>
          <w:szCs w:val="20"/>
        </w:rPr>
        <w:t>..............................................................................................</w:t>
      </w:r>
      <w:r>
        <w:rPr>
          <w:rFonts w:ascii="Verdana" w:hAnsi="Verdana"/>
          <w:sz w:val="20"/>
          <w:szCs w:val="20"/>
        </w:rPr>
        <w:t>.............</w:t>
      </w:r>
    </w:p>
    <w:p w:rsidR="006A357E" w:rsidRPr="009D79F2" w:rsidRDefault="006A357E" w:rsidP="00B204FE">
      <w:pPr>
        <w:spacing w:after="0" w:line="240" w:lineRule="auto"/>
        <w:jc w:val="both"/>
        <w:rPr>
          <w:rFonts w:ascii="Verdana" w:hAnsi="Verdana"/>
          <w:sz w:val="20"/>
          <w:szCs w:val="20"/>
        </w:rPr>
      </w:pPr>
      <w:r w:rsidRPr="0070468B">
        <w:rPr>
          <w:rFonts w:ascii="Verdana" w:hAnsi="Verdana"/>
          <w:sz w:val="20"/>
          <w:szCs w:val="20"/>
        </w:rPr>
        <w:t>wpisaną do Krajowego Rejestru Sądowego w Sądzie ...............................</w:t>
      </w:r>
      <w:r>
        <w:rPr>
          <w:rFonts w:ascii="Verdana" w:hAnsi="Verdana"/>
          <w:sz w:val="20"/>
          <w:szCs w:val="20"/>
        </w:rPr>
        <w:t>............ Wydział .......</w:t>
      </w:r>
      <w:r w:rsidRPr="0070468B">
        <w:rPr>
          <w:rFonts w:ascii="Verdana" w:hAnsi="Verdana"/>
          <w:sz w:val="20"/>
          <w:szCs w:val="20"/>
        </w:rPr>
        <w:t>..............................</w:t>
      </w:r>
      <w:r>
        <w:rPr>
          <w:rFonts w:ascii="Verdana" w:hAnsi="Verdana"/>
          <w:sz w:val="20"/>
          <w:szCs w:val="20"/>
        </w:rPr>
        <w:t>....... pod numerem ..........</w:t>
      </w:r>
      <w:r w:rsidRPr="0070468B">
        <w:rPr>
          <w:rFonts w:ascii="Verdana" w:hAnsi="Verdana"/>
          <w:sz w:val="20"/>
          <w:szCs w:val="20"/>
        </w:rPr>
        <w:t xml:space="preserve">............., </w:t>
      </w:r>
      <w:r>
        <w:rPr>
          <w:rFonts w:ascii="Verdana" w:hAnsi="Verdana"/>
          <w:sz w:val="20"/>
          <w:szCs w:val="20"/>
        </w:rPr>
        <w:t>NIP: .......</w:t>
      </w:r>
      <w:r w:rsidRPr="0070468B">
        <w:rPr>
          <w:rFonts w:ascii="Verdana" w:hAnsi="Verdana"/>
          <w:sz w:val="20"/>
          <w:szCs w:val="20"/>
        </w:rPr>
        <w:t xml:space="preserve">......... </w:t>
      </w:r>
      <w:r w:rsidRPr="009D79F2">
        <w:rPr>
          <w:rFonts w:ascii="Verdana" w:hAnsi="Verdana"/>
          <w:sz w:val="20"/>
          <w:szCs w:val="20"/>
        </w:rPr>
        <w:t>zwaną dalej 'Wykonawcą', którą reprezentują:</w:t>
      </w:r>
    </w:p>
    <w:p w:rsidR="006A357E" w:rsidRPr="009D79F2" w:rsidRDefault="006A357E" w:rsidP="00B204FE">
      <w:pPr>
        <w:spacing w:after="120" w:line="240" w:lineRule="auto"/>
        <w:jc w:val="both"/>
        <w:rPr>
          <w:rFonts w:ascii="Verdana" w:hAnsi="Verdana"/>
          <w:sz w:val="20"/>
          <w:szCs w:val="20"/>
        </w:rPr>
      </w:pPr>
      <w:r w:rsidRPr="009D79F2">
        <w:rPr>
          <w:rFonts w:ascii="Verdana" w:hAnsi="Verdana"/>
          <w:sz w:val="20"/>
          <w:szCs w:val="20"/>
        </w:rPr>
        <w:t>..........................................................................................................................</w:t>
      </w:r>
      <w:r>
        <w:rPr>
          <w:rFonts w:ascii="Verdana" w:hAnsi="Verdana"/>
          <w:sz w:val="20"/>
          <w:szCs w:val="20"/>
        </w:rPr>
        <w:t>..</w:t>
      </w:r>
    </w:p>
    <w:p w:rsidR="006A357E" w:rsidRPr="00BB49EE" w:rsidRDefault="006A357E" w:rsidP="00B204FE">
      <w:pPr>
        <w:spacing w:after="0" w:line="240" w:lineRule="auto"/>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 art.</w:t>
      </w:r>
      <w:r w:rsidRPr="009D79F2">
        <w:rPr>
          <w:rFonts w:ascii="Verdana" w:hAnsi="Verdana"/>
          <w:sz w:val="20"/>
          <w:szCs w:val="20"/>
        </w:rPr>
        <w:t xml:space="preserve"> 275 pkt 1 ustawy Prawo za</w:t>
      </w:r>
      <w:r w:rsidRPr="00BB49EE">
        <w:rPr>
          <w:rFonts w:ascii="Verdana" w:hAnsi="Verdana"/>
          <w:sz w:val="20"/>
          <w:szCs w:val="20"/>
        </w:rPr>
        <w:t>mówień publicznych (Dz.U z 2021 poz. 1129 t.j), dalej: ustawa Pzp, ogłoszonego w Biuletynie Zamówień Publicznych w dniu .......................... pod numerem ....................., o następującej treści:</w:t>
      </w:r>
    </w:p>
    <w:p w:rsidR="006A357E" w:rsidRPr="00BB49EE" w:rsidRDefault="006A357E" w:rsidP="00B204FE">
      <w:pPr>
        <w:pStyle w:val="NormalWeb"/>
        <w:spacing w:after="0"/>
        <w:ind w:left="284" w:hanging="363"/>
        <w:rPr>
          <w:rFonts w:ascii="Verdana" w:hAnsi="Verdana"/>
          <w:sz w:val="20"/>
          <w:szCs w:val="20"/>
        </w:rPr>
      </w:pPr>
    </w:p>
    <w:p w:rsidR="006A357E" w:rsidRPr="00BB49EE" w:rsidRDefault="006A357E" w:rsidP="0064528C">
      <w:pPr>
        <w:jc w:val="center"/>
        <w:rPr>
          <w:rFonts w:ascii="Verdana" w:hAnsi="Verdana" w:cs="Verdana"/>
          <w:b/>
          <w:bCs/>
          <w:color w:val="111111"/>
          <w:sz w:val="20"/>
          <w:szCs w:val="20"/>
        </w:rPr>
      </w:pPr>
      <w:r w:rsidRPr="00BB49EE">
        <w:rPr>
          <w:rFonts w:ascii="Verdana" w:hAnsi="Verdana" w:cs="Verdana"/>
          <w:b/>
          <w:bCs/>
          <w:color w:val="111111"/>
          <w:sz w:val="20"/>
          <w:szCs w:val="20"/>
        </w:rPr>
        <w:t>§ 1</w:t>
      </w:r>
    </w:p>
    <w:p w:rsidR="006A357E" w:rsidRPr="00BB49EE" w:rsidRDefault="006A357E" w:rsidP="00BB49EE">
      <w:pPr>
        <w:pStyle w:val="Standard"/>
        <w:jc w:val="center"/>
        <w:rPr>
          <w:rFonts w:ascii="Verdana" w:hAnsi="Verdana" w:cs="Arial"/>
          <w:b/>
        </w:rPr>
      </w:pPr>
      <w:r w:rsidRPr="00BB49EE">
        <w:rPr>
          <w:rFonts w:ascii="Verdana" w:hAnsi="Verdana" w:cs="Arial"/>
          <w:b/>
        </w:rPr>
        <w:t>Przedmiot umowy</w:t>
      </w:r>
    </w:p>
    <w:p w:rsidR="006A357E" w:rsidRPr="00BB49EE" w:rsidRDefault="006A357E" w:rsidP="00BB49EE">
      <w:pPr>
        <w:pStyle w:val="Standard"/>
        <w:jc w:val="center"/>
        <w:rPr>
          <w:rFonts w:ascii="Verdana" w:hAnsi="Verdana" w:cs="Arial"/>
          <w:b/>
        </w:rPr>
      </w:pPr>
    </w:p>
    <w:p w:rsidR="006A357E" w:rsidRPr="00BB49EE" w:rsidRDefault="006A357E" w:rsidP="000E231B">
      <w:pPr>
        <w:pStyle w:val="Standard"/>
        <w:numPr>
          <w:ilvl w:val="0"/>
          <w:numId w:val="77"/>
        </w:numPr>
        <w:autoSpaceDN w:val="0"/>
        <w:ind w:left="284" w:hanging="284"/>
        <w:jc w:val="both"/>
        <w:textAlignment w:val="auto"/>
        <w:rPr>
          <w:rFonts w:ascii="Verdana" w:hAnsi="Verdana" w:cs="Arial"/>
        </w:rPr>
      </w:pPr>
      <w:r w:rsidRPr="00BB49EE">
        <w:rPr>
          <w:rFonts w:ascii="Verdana" w:hAnsi="Verdana" w:cs="Arial"/>
        </w:rPr>
        <w:t>Przedmiotem umowy jest zapewnienie dostępności oraz ciągłości działania Kompleksowego Systemu Zarządzania Oświatą w Mieście Częstochowa poprzez dostarczenie Zamawiającemu  przez Wykonawcę niżej wymienionego oprogramowania, zgodnie z postanowieniami niniejszej umowy.</w:t>
      </w:r>
    </w:p>
    <w:p w:rsidR="006A357E" w:rsidRPr="00BB49EE" w:rsidRDefault="006A357E" w:rsidP="00BB49EE">
      <w:pPr>
        <w:pStyle w:val="Textbodyindent"/>
        <w:suppressAutoHyphens w:val="0"/>
        <w:spacing w:after="0"/>
        <w:ind w:left="720"/>
        <w:jc w:val="both"/>
        <w:rPr>
          <w:rFonts w:ascii="Verdana" w:hAnsi="Verdana" w:cs="Arial"/>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6095"/>
      </w:tblGrid>
      <w:tr w:rsidR="006A357E" w:rsidRPr="00BB49EE" w:rsidTr="00BB49EE">
        <w:tc>
          <w:tcPr>
            <w:tcW w:w="2155" w:type="dxa"/>
          </w:tcPr>
          <w:p w:rsidR="006A357E" w:rsidRPr="00BB49EE" w:rsidRDefault="006A357E">
            <w:pPr>
              <w:widowControl w:val="0"/>
              <w:suppressAutoHyphens/>
              <w:autoSpaceDN w:val="0"/>
              <w:snapToGrid w:val="0"/>
              <w:spacing w:line="256" w:lineRule="auto"/>
              <w:jc w:val="both"/>
              <w:rPr>
                <w:rFonts w:ascii="Verdana" w:eastAsia="SimSun" w:hAnsi="Verdana" w:cs="Arial"/>
                <w:b/>
                <w:kern w:val="3"/>
                <w:sz w:val="20"/>
                <w:szCs w:val="20"/>
              </w:rPr>
            </w:pPr>
            <w:r w:rsidRPr="00BB49EE">
              <w:rPr>
                <w:rFonts w:ascii="Verdana" w:hAnsi="Verdana" w:cs="Arial"/>
                <w:b/>
                <w:sz w:val="20"/>
                <w:szCs w:val="20"/>
              </w:rPr>
              <w:t>Numer zadania</w:t>
            </w:r>
          </w:p>
        </w:tc>
        <w:tc>
          <w:tcPr>
            <w:tcW w:w="6095" w:type="dxa"/>
          </w:tcPr>
          <w:p w:rsidR="006A357E" w:rsidRPr="00BB49EE" w:rsidRDefault="006A357E">
            <w:pPr>
              <w:widowControl w:val="0"/>
              <w:suppressAutoHyphens/>
              <w:autoSpaceDN w:val="0"/>
              <w:snapToGrid w:val="0"/>
              <w:spacing w:line="256" w:lineRule="auto"/>
              <w:jc w:val="both"/>
              <w:rPr>
                <w:rFonts w:ascii="Verdana" w:eastAsia="SimSun" w:hAnsi="Verdana" w:cs="Arial"/>
                <w:b/>
                <w:kern w:val="3"/>
                <w:sz w:val="20"/>
                <w:szCs w:val="20"/>
              </w:rPr>
            </w:pPr>
            <w:r w:rsidRPr="00BB49EE">
              <w:rPr>
                <w:rFonts w:ascii="Verdana" w:hAnsi="Verdana" w:cs="Arial"/>
                <w:b/>
                <w:sz w:val="20"/>
                <w:szCs w:val="20"/>
              </w:rPr>
              <w:t>Nazwa oprogramowania</w:t>
            </w:r>
          </w:p>
        </w:tc>
      </w:tr>
      <w:tr w:rsidR="006A357E" w:rsidRPr="00BB49EE" w:rsidTr="00BB49EE">
        <w:tc>
          <w:tcPr>
            <w:tcW w:w="2155" w:type="dxa"/>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I</w:t>
            </w:r>
          </w:p>
        </w:tc>
        <w:tc>
          <w:tcPr>
            <w:tcW w:w="6095" w:type="dxa"/>
          </w:tcPr>
          <w:p w:rsidR="006A357E" w:rsidRPr="00BB49EE" w:rsidRDefault="006A357E">
            <w:pPr>
              <w:widowControl w:val="0"/>
              <w:suppressAutoHyphens/>
              <w:autoSpaceDN w:val="0"/>
              <w:snapToGrid w:val="0"/>
              <w:spacing w:line="256" w:lineRule="auto"/>
              <w:rPr>
                <w:rFonts w:ascii="Verdana" w:eastAsia="SimSun" w:hAnsi="Verdana" w:cs="Arial"/>
                <w:kern w:val="3"/>
                <w:sz w:val="20"/>
                <w:szCs w:val="20"/>
              </w:rPr>
            </w:pPr>
            <w:r w:rsidRPr="00BB49EE">
              <w:rPr>
                <w:rFonts w:ascii="Verdana" w:hAnsi="Verdana" w:cs="Arial"/>
                <w:kern w:val="2"/>
                <w:sz w:val="20"/>
                <w:szCs w:val="20"/>
              </w:rPr>
              <w:t>S</w:t>
            </w:r>
            <w:r w:rsidRPr="00BB49EE">
              <w:rPr>
                <w:rFonts w:ascii="Verdana" w:hAnsi="Verdana" w:cs="Arial"/>
                <w:sz w:val="20"/>
                <w:szCs w:val="20"/>
              </w:rPr>
              <w:t xml:space="preserve">igma </w:t>
            </w:r>
          </w:p>
        </w:tc>
      </w:tr>
      <w:tr w:rsidR="006A357E" w:rsidRPr="00BB49EE" w:rsidTr="00BB49EE">
        <w:tc>
          <w:tcPr>
            <w:tcW w:w="2155" w:type="dxa"/>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II</w:t>
            </w:r>
          </w:p>
        </w:tc>
        <w:tc>
          <w:tcPr>
            <w:tcW w:w="6095" w:type="dxa"/>
          </w:tcPr>
          <w:p w:rsidR="006A357E" w:rsidRPr="00BB49EE" w:rsidRDefault="006A357E">
            <w:pPr>
              <w:widowControl w:val="0"/>
              <w:suppressAutoHyphens/>
              <w:autoSpaceDN w:val="0"/>
              <w:snapToGrid w:val="0"/>
              <w:spacing w:line="256" w:lineRule="auto"/>
              <w:rPr>
                <w:rFonts w:ascii="Verdana" w:eastAsia="SimSun" w:hAnsi="Verdana" w:cs="Arial"/>
                <w:kern w:val="2"/>
                <w:sz w:val="20"/>
                <w:szCs w:val="20"/>
              </w:rPr>
            </w:pPr>
            <w:r w:rsidRPr="00BB49EE">
              <w:rPr>
                <w:rFonts w:ascii="Verdana" w:hAnsi="Verdana" w:cs="Arial"/>
                <w:kern w:val="2"/>
                <w:sz w:val="20"/>
                <w:szCs w:val="20"/>
              </w:rPr>
              <w:t>Nabór (moduły: Przedszkola, Szkoły Podstawowe, Szkoły ponadpodstawowe)</w:t>
            </w:r>
          </w:p>
        </w:tc>
      </w:tr>
      <w:tr w:rsidR="006A357E" w:rsidRPr="00BB49EE" w:rsidTr="00BB49EE">
        <w:tc>
          <w:tcPr>
            <w:tcW w:w="2155" w:type="dxa"/>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III</w:t>
            </w:r>
          </w:p>
        </w:tc>
        <w:tc>
          <w:tcPr>
            <w:tcW w:w="6095" w:type="dxa"/>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sz w:val="20"/>
                <w:szCs w:val="20"/>
              </w:rPr>
              <w:t>Artykuł 30</w:t>
            </w:r>
          </w:p>
        </w:tc>
      </w:tr>
      <w:tr w:rsidR="006A357E" w:rsidRPr="00BB49EE" w:rsidTr="00BB49EE">
        <w:tc>
          <w:tcPr>
            <w:tcW w:w="2155" w:type="dxa"/>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IV</w:t>
            </w:r>
          </w:p>
        </w:tc>
        <w:tc>
          <w:tcPr>
            <w:tcW w:w="6095" w:type="dxa"/>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sz w:val="20"/>
                <w:szCs w:val="20"/>
              </w:rPr>
              <w:t>Dotacja podręcznikowa</w:t>
            </w:r>
          </w:p>
        </w:tc>
      </w:tr>
      <w:tr w:rsidR="006A357E" w:rsidRPr="00BB49EE" w:rsidTr="00BB49EE">
        <w:tc>
          <w:tcPr>
            <w:tcW w:w="2155" w:type="dxa"/>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V</w:t>
            </w:r>
          </w:p>
        </w:tc>
        <w:tc>
          <w:tcPr>
            <w:tcW w:w="6095" w:type="dxa"/>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sz w:val="20"/>
                <w:szCs w:val="20"/>
              </w:rPr>
              <w:t>Centralny VAT</w:t>
            </w:r>
          </w:p>
        </w:tc>
      </w:tr>
      <w:tr w:rsidR="006A357E" w:rsidRPr="00BB49EE" w:rsidTr="00BB49EE">
        <w:tc>
          <w:tcPr>
            <w:tcW w:w="2155" w:type="dxa"/>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VI</w:t>
            </w:r>
          </w:p>
        </w:tc>
        <w:tc>
          <w:tcPr>
            <w:tcW w:w="6095" w:type="dxa"/>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sz w:val="20"/>
                <w:szCs w:val="20"/>
              </w:rPr>
              <w:t>Kadry i Płace</w:t>
            </w:r>
          </w:p>
        </w:tc>
      </w:tr>
      <w:tr w:rsidR="006A357E" w:rsidRPr="00BB49EE" w:rsidTr="00BB49EE">
        <w:tc>
          <w:tcPr>
            <w:tcW w:w="2155" w:type="dxa"/>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VII</w:t>
            </w:r>
          </w:p>
        </w:tc>
        <w:tc>
          <w:tcPr>
            <w:tcW w:w="6095" w:type="dxa"/>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sz w:val="20"/>
                <w:szCs w:val="20"/>
              </w:rPr>
              <w:t>Finanse</w:t>
            </w:r>
          </w:p>
        </w:tc>
      </w:tr>
    </w:tbl>
    <w:p w:rsidR="006A357E" w:rsidRPr="00BB49EE" w:rsidRDefault="006A357E" w:rsidP="00BB49EE">
      <w:pPr>
        <w:pStyle w:val="Textbodyindent"/>
        <w:suppressAutoHyphens w:val="0"/>
        <w:spacing w:after="0"/>
        <w:ind w:left="720"/>
        <w:jc w:val="both"/>
        <w:rPr>
          <w:rFonts w:ascii="Verdana" w:hAnsi="Verdana" w:cs="Arial"/>
          <w:sz w:val="20"/>
        </w:rPr>
      </w:pPr>
    </w:p>
    <w:p w:rsidR="006A357E" w:rsidRPr="00BB49EE" w:rsidRDefault="006A357E" w:rsidP="000E231B">
      <w:pPr>
        <w:pStyle w:val="Standard"/>
        <w:numPr>
          <w:ilvl w:val="0"/>
          <w:numId w:val="77"/>
        </w:numPr>
        <w:autoSpaceDN w:val="0"/>
        <w:ind w:left="284"/>
        <w:jc w:val="both"/>
        <w:textAlignment w:val="auto"/>
        <w:rPr>
          <w:rFonts w:ascii="Verdana" w:hAnsi="Verdana" w:cs="Arial"/>
          <w:kern w:val="2"/>
        </w:rPr>
      </w:pPr>
      <w:r w:rsidRPr="00BB49EE">
        <w:rPr>
          <w:rFonts w:ascii="Verdana" w:hAnsi="Verdana" w:cs="Arial"/>
        </w:rPr>
        <w:t xml:space="preserve">W ramach realizacji umowy prawo do korzystania z oprogramowania nabywają również szkoły i placówki oświatowe, dla których Zamawiający jest organem prowadzącym (dotyczy zadania II, III, IV, V) oraz Biuro Finansów Oświaty (dotyczy zadania V, VI i VII). </w:t>
      </w:r>
    </w:p>
    <w:p w:rsidR="006A357E" w:rsidRPr="00BB49EE" w:rsidRDefault="006A357E" w:rsidP="000E231B">
      <w:pPr>
        <w:pStyle w:val="Textbodyindent"/>
        <w:numPr>
          <w:ilvl w:val="0"/>
          <w:numId w:val="77"/>
        </w:numPr>
        <w:suppressAutoHyphens w:val="0"/>
        <w:spacing w:after="0"/>
        <w:ind w:left="284"/>
        <w:jc w:val="both"/>
        <w:textAlignment w:val="auto"/>
        <w:rPr>
          <w:rFonts w:ascii="Verdana" w:hAnsi="Verdana" w:cs="Arial"/>
          <w:sz w:val="20"/>
        </w:rPr>
      </w:pPr>
      <w:r w:rsidRPr="00BB49EE">
        <w:rPr>
          <w:rFonts w:ascii="Verdana" w:hAnsi="Verdana" w:cs="Arial"/>
          <w:sz w:val="20"/>
        </w:rPr>
        <w:t>Utrzymywanie oprogramowania na serwerach Wykonawcy oraz zapewnienie jego ciągłej dostępności drogą internetową wraz z udzieleniem gwarancji na realizację usługi.</w:t>
      </w:r>
    </w:p>
    <w:p w:rsidR="006A357E" w:rsidRPr="00BB49EE" w:rsidRDefault="006A357E" w:rsidP="000E231B">
      <w:pPr>
        <w:pStyle w:val="Textbodyindent"/>
        <w:numPr>
          <w:ilvl w:val="0"/>
          <w:numId w:val="77"/>
        </w:numPr>
        <w:suppressAutoHyphens w:val="0"/>
        <w:spacing w:after="0"/>
        <w:ind w:left="284"/>
        <w:jc w:val="both"/>
        <w:textAlignment w:val="auto"/>
        <w:rPr>
          <w:rFonts w:ascii="Verdana" w:hAnsi="Verdana" w:cs="Arial"/>
          <w:sz w:val="20"/>
        </w:rPr>
      </w:pPr>
      <w:r w:rsidRPr="00BB49EE">
        <w:rPr>
          <w:rFonts w:ascii="Verdana" w:hAnsi="Verdana" w:cs="Arial"/>
          <w:sz w:val="20"/>
        </w:rPr>
        <w:t>Świadczenie pomocy technicznej dla użytkowników oprogramowania.</w:t>
      </w:r>
    </w:p>
    <w:p w:rsidR="006A357E" w:rsidRPr="00BB49EE" w:rsidRDefault="006A357E" w:rsidP="000E231B">
      <w:pPr>
        <w:pStyle w:val="Textbodyindent"/>
        <w:numPr>
          <w:ilvl w:val="0"/>
          <w:numId w:val="77"/>
        </w:numPr>
        <w:suppressAutoHyphens w:val="0"/>
        <w:spacing w:after="0"/>
        <w:ind w:left="284"/>
        <w:jc w:val="both"/>
        <w:textAlignment w:val="auto"/>
        <w:rPr>
          <w:rFonts w:ascii="Verdana" w:hAnsi="Verdana" w:cs="Arial"/>
          <w:sz w:val="20"/>
        </w:rPr>
      </w:pPr>
      <w:r w:rsidRPr="00BB49EE">
        <w:rPr>
          <w:rFonts w:ascii="Verdana" w:hAnsi="Verdana" w:cs="Arial"/>
          <w:sz w:val="20"/>
        </w:rPr>
        <w:t>Wykonywanie modyfikacji oprogramowania w przypadku zmian przepisów prawa oświatowego.</w:t>
      </w:r>
    </w:p>
    <w:p w:rsidR="006A357E" w:rsidRPr="00BB49EE" w:rsidRDefault="006A357E" w:rsidP="000E231B">
      <w:pPr>
        <w:pStyle w:val="Textbodyindent"/>
        <w:numPr>
          <w:ilvl w:val="0"/>
          <w:numId w:val="77"/>
        </w:numPr>
        <w:suppressAutoHyphens w:val="0"/>
        <w:spacing w:after="0"/>
        <w:ind w:left="284"/>
        <w:jc w:val="both"/>
        <w:textAlignment w:val="auto"/>
        <w:rPr>
          <w:rFonts w:ascii="Verdana" w:hAnsi="Verdana" w:cs="Arial"/>
          <w:sz w:val="20"/>
        </w:rPr>
      </w:pPr>
      <w:r w:rsidRPr="00BB49EE">
        <w:rPr>
          <w:rFonts w:ascii="Verdana" w:hAnsi="Verdana" w:cs="Arial"/>
          <w:sz w:val="20"/>
        </w:rPr>
        <w:t>Szczegółowe warunki i zakres świadczonych usług oraz obowiązkowe środki ochrony system</w:t>
      </w:r>
      <w:r>
        <w:rPr>
          <w:rFonts w:ascii="Verdana" w:hAnsi="Verdana" w:cs="Arial"/>
          <w:sz w:val="20"/>
        </w:rPr>
        <w:t>u dla zadania I, III, IV, V, VI i</w:t>
      </w:r>
      <w:r w:rsidRPr="00BB49EE">
        <w:rPr>
          <w:rFonts w:ascii="Verdana" w:hAnsi="Verdana" w:cs="Arial"/>
          <w:sz w:val="20"/>
        </w:rPr>
        <w:t xml:space="preserve"> VII zawiera załącznik nr 1 do umowy.</w:t>
      </w:r>
    </w:p>
    <w:p w:rsidR="006A357E" w:rsidRPr="00BB49EE" w:rsidRDefault="006A357E" w:rsidP="000E231B">
      <w:pPr>
        <w:pStyle w:val="Textbodyindent"/>
        <w:numPr>
          <w:ilvl w:val="0"/>
          <w:numId w:val="77"/>
        </w:numPr>
        <w:suppressAutoHyphens w:val="0"/>
        <w:spacing w:after="0"/>
        <w:ind w:left="284"/>
        <w:jc w:val="both"/>
        <w:textAlignment w:val="auto"/>
        <w:rPr>
          <w:rFonts w:ascii="Verdana" w:hAnsi="Verdana" w:cs="Arial"/>
          <w:sz w:val="20"/>
        </w:rPr>
      </w:pPr>
      <w:r w:rsidRPr="00BB49EE">
        <w:rPr>
          <w:rFonts w:ascii="Verdana" w:hAnsi="Verdana" w:cs="Arial"/>
          <w:sz w:val="20"/>
        </w:rPr>
        <w:t>Szczegółowe warunki i zakres świadczonych usług oraz obowiązkowe środki ochrony systemu dla zadania II zawiera załącznik nr 2 do umowy.</w:t>
      </w:r>
    </w:p>
    <w:p w:rsidR="006A357E" w:rsidRPr="00BB49EE" w:rsidRDefault="006A357E" w:rsidP="00BB49EE">
      <w:pPr>
        <w:pStyle w:val="Standard"/>
        <w:jc w:val="center"/>
        <w:rPr>
          <w:rFonts w:ascii="Verdana" w:hAnsi="Verdana" w:cs="Arial"/>
        </w:rPr>
      </w:pPr>
    </w:p>
    <w:p w:rsidR="006A357E" w:rsidRPr="00BB49EE" w:rsidRDefault="006A357E" w:rsidP="00BB49EE">
      <w:pPr>
        <w:pStyle w:val="Standard"/>
        <w:ind w:left="360"/>
        <w:jc w:val="center"/>
        <w:rPr>
          <w:rFonts w:ascii="Verdana" w:hAnsi="Verdana" w:cs="Arial"/>
          <w:b/>
        </w:rPr>
      </w:pPr>
      <w:r w:rsidRPr="00BB49EE">
        <w:rPr>
          <w:rFonts w:ascii="Verdana" w:hAnsi="Verdana" w:cs="Arial"/>
          <w:b/>
        </w:rPr>
        <w:t>§2</w:t>
      </w:r>
    </w:p>
    <w:p w:rsidR="006A357E" w:rsidRPr="00BB49EE" w:rsidRDefault="006A357E" w:rsidP="00BB49EE">
      <w:pPr>
        <w:pStyle w:val="Standard"/>
        <w:ind w:left="360"/>
        <w:jc w:val="center"/>
        <w:rPr>
          <w:rFonts w:ascii="Verdana" w:hAnsi="Verdana" w:cs="Arial"/>
          <w:b/>
        </w:rPr>
      </w:pPr>
      <w:r w:rsidRPr="00BB49EE">
        <w:rPr>
          <w:rFonts w:ascii="Verdana" w:hAnsi="Verdana" w:cs="Arial"/>
          <w:b/>
        </w:rPr>
        <w:t>Wynagrodzenie</w:t>
      </w:r>
    </w:p>
    <w:p w:rsidR="006A357E" w:rsidRPr="00BB49EE" w:rsidRDefault="006A357E" w:rsidP="00BB49EE">
      <w:pPr>
        <w:pStyle w:val="Standard"/>
        <w:ind w:left="360"/>
        <w:jc w:val="center"/>
        <w:rPr>
          <w:rFonts w:ascii="Verdana" w:hAnsi="Verdana" w:cs="Arial"/>
        </w:rPr>
      </w:pPr>
    </w:p>
    <w:p w:rsidR="006A357E" w:rsidRPr="00BB49EE" w:rsidRDefault="006A357E" w:rsidP="00BB49EE">
      <w:pPr>
        <w:pStyle w:val="Tekstpodstawowywcity23"/>
        <w:numPr>
          <w:ilvl w:val="0"/>
          <w:numId w:val="79"/>
        </w:numPr>
        <w:tabs>
          <w:tab w:val="clear" w:pos="571"/>
          <w:tab w:val="left" w:pos="708"/>
        </w:tabs>
        <w:spacing w:before="120" w:line="200" w:lineRule="atLeast"/>
        <w:rPr>
          <w:rFonts w:cs="Arial"/>
          <w:b/>
        </w:rPr>
      </w:pPr>
      <w:r w:rsidRPr="00BB49EE">
        <w:rPr>
          <w:rFonts w:cs="Arial"/>
        </w:rPr>
        <w:t xml:space="preserve">Zamawiający zobowiązuje się do zapłaty na rzecz Wykonawcy wynagrodzenia z tytułu realizacji umowy w wysokości: netto  ……………….. zł (słownie: …………………….) powiększonej o 23% podatek VAT w wysokości ……………….. zł (słownie: ……………………….), czyli </w:t>
      </w:r>
      <w:r w:rsidRPr="00BB49EE">
        <w:rPr>
          <w:rFonts w:cs="Arial"/>
          <w:b/>
        </w:rPr>
        <w:t>kwota brutto w wysokości</w:t>
      </w:r>
      <w:r w:rsidRPr="00BB49EE">
        <w:rPr>
          <w:rFonts w:cs="Arial"/>
        </w:rPr>
        <w:t xml:space="preserve"> </w:t>
      </w:r>
      <w:r w:rsidRPr="00BB49EE">
        <w:rPr>
          <w:rFonts w:cs="Arial"/>
          <w:b/>
        </w:rPr>
        <w:t>……………………… zł (słownie: …………………. gr).</w:t>
      </w:r>
    </w:p>
    <w:p w:rsidR="006A357E" w:rsidRPr="00BB49EE" w:rsidRDefault="006A357E" w:rsidP="00BB49EE">
      <w:pPr>
        <w:pStyle w:val="ListParagraph1"/>
        <w:widowControl w:val="0"/>
        <w:numPr>
          <w:ilvl w:val="0"/>
          <w:numId w:val="81"/>
        </w:numPr>
        <w:tabs>
          <w:tab w:val="left" w:pos="284"/>
        </w:tabs>
        <w:suppressAutoHyphens/>
        <w:autoSpaceDN w:val="0"/>
        <w:spacing w:before="80" w:after="192" w:line="240" w:lineRule="auto"/>
        <w:contextualSpacing w:val="0"/>
        <w:jc w:val="both"/>
        <w:rPr>
          <w:rFonts w:ascii="Verdana" w:hAnsi="Verdana" w:cs="Arial"/>
          <w:vanish/>
          <w:sz w:val="20"/>
          <w:szCs w:val="20"/>
        </w:rPr>
      </w:pPr>
    </w:p>
    <w:p w:rsidR="006A357E" w:rsidRPr="00BB49EE" w:rsidRDefault="006A357E" w:rsidP="00BB49EE">
      <w:pPr>
        <w:pStyle w:val="Wypunktowanie"/>
        <w:widowControl w:val="0"/>
        <w:numPr>
          <w:ilvl w:val="0"/>
          <w:numId w:val="81"/>
        </w:numPr>
        <w:tabs>
          <w:tab w:val="left" w:pos="284"/>
        </w:tabs>
        <w:autoSpaceDN w:val="0"/>
        <w:spacing w:after="192"/>
        <w:jc w:val="both"/>
        <w:rPr>
          <w:rFonts w:ascii="Verdana" w:hAnsi="Verdana" w:cs="Arial"/>
          <w:sz w:val="20"/>
          <w:szCs w:val="20"/>
        </w:rPr>
      </w:pPr>
      <w:r w:rsidRPr="00BB49EE">
        <w:rPr>
          <w:rFonts w:ascii="Verdana" w:hAnsi="Verdana" w:cs="Arial"/>
          <w:sz w:val="20"/>
          <w:szCs w:val="20"/>
        </w:rPr>
        <w:t>Wynagrodzenie z tytułu realizacji umowy płatne będzie jednorazowo na podstawie protokołu odbioru, wystawionym zgodnie z poniższym harmonogramem.</w:t>
      </w:r>
    </w:p>
    <w:tbl>
      <w:tblPr>
        <w:tblW w:w="0" w:type="auto"/>
        <w:tblInd w:w="392" w:type="dxa"/>
        <w:tblLayout w:type="fixed"/>
        <w:tblLook w:val="0000"/>
      </w:tblPr>
      <w:tblGrid>
        <w:gridCol w:w="1352"/>
        <w:gridCol w:w="2132"/>
        <w:gridCol w:w="1984"/>
        <w:gridCol w:w="3325"/>
      </w:tblGrid>
      <w:tr w:rsidR="006A357E" w:rsidRPr="00BB49EE" w:rsidTr="00BB49EE">
        <w:tc>
          <w:tcPr>
            <w:tcW w:w="135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Numer zadania</w:t>
            </w:r>
          </w:p>
        </w:tc>
        <w:tc>
          <w:tcPr>
            <w:tcW w:w="213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Termin wystawienia protokołu</w:t>
            </w:r>
          </w:p>
        </w:tc>
        <w:tc>
          <w:tcPr>
            <w:tcW w:w="1984"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Kwota brutto</w:t>
            </w:r>
          </w:p>
        </w:tc>
        <w:tc>
          <w:tcPr>
            <w:tcW w:w="3325" w:type="dxa"/>
            <w:tcBorders>
              <w:top w:val="single" w:sz="4" w:space="0" w:color="000000"/>
              <w:left w:val="single" w:sz="4" w:space="0" w:color="000000"/>
              <w:bottom w:val="single" w:sz="4" w:space="0" w:color="000000"/>
              <w:right w:val="single" w:sz="4" w:space="0" w:color="000000"/>
            </w:tcBorders>
          </w:tcPr>
          <w:p w:rsidR="006A357E" w:rsidRPr="00BB49EE" w:rsidRDefault="006A357E">
            <w:pPr>
              <w:widowControl w:val="0"/>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Słownie kwota brutto</w:t>
            </w:r>
          </w:p>
        </w:tc>
      </w:tr>
      <w:tr w:rsidR="006A357E" w:rsidRPr="00BB49EE" w:rsidTr="00BB49EE">
        <w:tc>
          <w:tcPr>
            <w:tcW w:w="135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I</w:t>
            </w:r>
          </w:p>
        </w:tc>
        <w:tc>
          <w:tcPr>
            <w:tcW w:w="213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30.11.2022</w:t>
            </w:r>
          </w:p>
        </w:tc>
        <w:tc>
          <w:tcPr>
            <w:tcW w:w="1984" w:type="dxa"/>
            <w:tcBorders>
              <w:top w:val="single" w:sz="4" w:space="0" w:color="000000"/>
              <w:left w:val="single" w:sz="4" w:space="0" w:color="000000"/>
              <w:bottom w:val="single" w:sz="4" w:space="0" w:color="000000"/>
              <w:right w:val="nil"/>
            </w:tcBorders>
          </w:tcPr>
          <w:p w:rsidR="006A357E" w:rsidRPr="00BB49EE" w:rsidRDefault="006A357E">
            <w:pPr>
              <w:widowControl w:val="0"/>
              <w:tabs>
                <w:tab w:val="left" w:pos="219"/>
                <w:tab w:val="right" w:pos="1768"/>
              </w:tabs>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c>
          <w:tcPr>
            <w:tcW w:w="3325" w:type="dxa"/>
            <w:tcBorders>
              <w:top w:val="single" w:sz="4" w:space="0" w:color="000000"/>
              <w:left w:val="single" w:sz="4" w:space="0" w:color="000000"/>
              <w:bottom w:val="single" w:sz="4" w:space="0" w:color="000000"/>
              <w:right w:val="single" w:sz="4" w:space="0" w:color="000000"/>
            </w:tcBorders>
          </w:tcPr>
          <w:p w:rsidR="006A357E" w:rsidRPr="00BB49EE" w:rsidRDefault="006A357E">
            <w:pPr>
              <w:widowControl w:val="0"/>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r>
      <w:tr w:rsidR="006A357E" w:rsidRPr="00BB49EE" w:rsidTr="00BB49EE">
        <w:tc>
          <w:tcPr>
            <w:tcW w:w="135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II</w:t>
            </w:r>
          </w:p>
        </w:tc>
        <w:tc>
          <w:tcPr>
            <w:tcW w:w="213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30.09.2022</w:t>
            </w:r>
          </w:p>
        </w:tc>
        <w:tc>
          <w:tcPr>
            <w:tcW w:w="1984" w:type="dxa"/>
            <w:tcBorders>
              <w:top w:val="single" w:sz="4" w:space="0" w:color="000000"/>
              <w:left w:val="single" w:sz="4" w:space="0" w:color="000000"/>
              <w:bottom w:val="single" w:sz="4" w:space="0" w:color="000000"/>
              <w:right w:val="nil"/>
            </w:tcBorders>
          </w:tcPr>
          <w:p w:rsidR="006A357E" w:rsidRPr="00BB49EE" w:rsidRDefault="006A357E">
            <w:pPr>
              <w:widowControl w:val="0"/>
              <w:tabs>
                <w:tab w:val="left" w:pos="219"/>
                <w:tab w:val="right" w:pos="1768"/>
              </w:tabs>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c>
          <w:tcPr>
            <w:tcW w:w="3325" w:type="dxa"/>
            <w:tcBorders>
              <w:top w:val="single" w:sz="4" w:space="0" w:color="000000"/>
              <w:left w:val="single" w:sz="4" w:space="0" w:color="000000"/>
              <w:bottom w:val="single" w:sz="4" w:space="0" w:color="000000"/>
              <w:right w:val="single" w:sz="4" w:space="0" w:color="000000"/>
            </w:tcBorders>
          </w:tcPr>
          <w:p w:rsidR="006A357E" w:rsidRPr="00BB49EE" w:rsidRDefault="006A357E">
            <w:pPr>
              <w:widowControl w:val="0"/>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r>
      <w:tr w:rsidR="006A357E" w:rsidRPr="00BB49EE" w:rsidTr="00BB49EE">
        <w:tc>
          <w:tcPr>
            <w:tcW w:w="135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III</w:t>
            </w:r>
          </w:p>
        </w:tc>
        <w:tc>
          <w:tcPr>
            <w:tcW w:w="213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cs="Arial"/>
                <w:sz w:val="20"/>
                <w:szCs w:val="20"/>
              </w:rPr>
              <w:t>30.11.2022</w:t>
            </w:r>
          </w:p>
        </w:tc>
        <w:tc>
          <w:tcPr>
            <w:tcW w:w="1984" w:type="dxa"/>
            <w:tcBorders>
              <w:top w:val="single" w:sz="4" w:space="0" w:color="000000"/>
              <w:left w:val="single" w:sz="4" w:space="0" w:color="000000"/>
              <w:bottom w:val="single" w:sz="4" w:space="0" w:color="000000"/>
              <w:right w:val="nil"/>
            </w:tcBorders>
          </w:tcPr>
          <w:p w:rsidR="006A357E" w:rsidRPr="00BB49EE" w:rsidRDefault="006A357E">
            <w:pPr>
              <w:widowControl w:val="0"/>
              <w:tabs>
                <w:tab w:val="left" w:pos="219"/>
                <w:tab w:val="right" w:pos="1768"/>
              </w:tabs>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c>
          <w:tcPr>
            <w:tcW w:w="3325" w:type="dxa"/>
            <w:tcBorders>
              <w:top w:val="single" w:sz="4" w:space="0" w:color="000000"/>
              <w:left w:val="single" w:sz="4" w:space="0" w:color="000000"/>
              <w:bottom w:val="single" w:sz="4" w:space="0" w:color="000000"/>
              <w:right w:val="single" w:sz="4" w:space="0" w:color="000000"/>
            </w:tcBorders>
          </w:tcPr>
          <w:p w:rsidR="006A357E" w:rsidRPr="00BB49EE" w:rsidRDefault="006A357E">
            <w:pPr>
              <w:widowControl w:val="0"/>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r>
      <w:tr w:rsidR="006A357E" w:rsidRPr="00BB49EE" w:rsidTr="00BB49EE">
        <w:tc>
          <w:tcPr>
            <w:tcW w:w="135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IV</w:t>
            </w:r>
          </w:p>
        </w:tc>
        <w:tc>
          <w:tcPr>
            <w:tcW w:w="213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cs="Arial"/>
                <w:sz w:val="20"/>
                <w:szCs w:val="20"/>
              </w:rPr>
              <w:t>30.11.2022</w:t>
            </w:r>
          </w:p>
        </w:tc>
        <w:tc>
          <w:tcPr>
            <w:tcW w:w="1984" w:type="dxa"/>
            <w:tcBorders>
              <w:top w:val="single" w:sz="4" w:space="0" w:color="000000"/>
              <w:left w:val="single" w:sz="4" w:space="0" w:color="000000"/>
              <w:bottom w:val="single" w:sz="4" w:space="0" w:color="000000"/>
              <w:right w:val="nil"/>
            </w:tcBorders>
          </w:tcPr>
          <w:p w:rsidR="006A357E" w:rsidRPr="00BB49EE" w:rsidRDefault="006A357E">
            <w:pPr>
              <w:widowControl w:val="0"/>
              <w:tabs>
                <w:tab w:val="left" w:pos="219"/>
                <w:tab w:val="right" w:pos="1768"/>
              </w:tabs>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c>
          <w:tcPr>
            <w:tcW w:w="3325" w:type="dxa"/>
            <w:tcBorders>
              <w:top w:val="single" w:sz="4" w:space="0" w:color="000000"/>
              <w:left w:val="single" w:sz="4" w:space="0" w:color="000000"/>
              <w:bottom w:val="single" w:sz="4" w:space="0" w:color="000000"/>
              <w:right w:val="single" w:sz="4" w:space="0" w:color="000000"/>
            </w:tcBorders>
          </w:tcPr>
          <w:p w:rsidR="006A357E" w:rsidRPr="00BB49EE" w:rsidRDefault="006A357E">
            <w:pPr>
              <w:widowControl w:val="0"/>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r>
      <w:tr w:rsidR="006A357E" w:rsidRPr="00BB49EE" w:rsidTr="00BB49EE">
        <w:tc>
          <w:tcPr>
            <w:tcW w:w="135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V</w:t>
            </w:r>
          </w:p>
        </w:tc>
        <w:tc>
          <w:tcPr>
            <w:tcW w:w="213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cs="Arial"/>
                <w:sz w:val="20"/>
                <w:szCs w:val="20"/>
              </w:rPr>
              <w:t>30.11.2022</w:t>
            </w:r>
          </w:p>
        </w:tc>
        <w:tc>
          <w:tcPr>
            <w:tcW w:w="1984" w:type="dxa"/>
            <w:tcBorders>
              <w:top w:val="single" w:sz="4" w:space="0" w:color="000000"/>
              <w:left w:val="single" w:sz="4" w:space="0" w:color="000000"/>
              <w:bottom w:val="single" w:sz="4" w:space="0" w:color="000000"/>
              <w:right w:val="nil"/>
            </w:tcBorders>
          </w:tcPr>
          <w:p w:rsidR="006A357E" w:rsidRPr="00BB49EE" w:rsidRDefault="006A357E">
            <w:pPr>
              <w:widowControl w:val="0"/>
              <w:tabs>
                <w:tab w:val="left" w:pos="219"/>
                <w:tab w:val="right" w:pos="1768"/>
              </w:tabs>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c>
          <w:tcPr>
            <w:tcW w:w="3325" w:type="dxa"/>
            <w:tcBorders>
              <w:top w:val="single" w:sz="4" w:space="0" w:color="000000"/>
              <w:left w:val="single" w:sz="4" w:space="0" w:color="000000"/>
              <w:bottom w:val="single" w:sz="4" w:space="0" w:color="000000"/>
              <w:right w:val="single" w:sz="4" w:space="0" w:color="000000"/>
            </w:tcBorders>
          </w:tcPr>
          <w:p w:rsidR="006A357E" w:rsidRPr="00BB49EE" w:rsidRDefault="006A357E">
            <w:pPr>
              <w:widowControl w:val="0"/>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r>
      <w:tr w:rsidR="006A357E" w:rsidRPr="00BB49EE" w:rsidTr="00BB49EE">
        <w:tc>
          <w:tcPr>
            <w:tcW w:w="135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VI</w:t>
            </w:r>
          </w:p>
        </w:tc>
        <w:tc>
          <w:tcPr>
            <w:tcW w:w="213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cs="Arial"/>
                <w:sz w:val="20"/>
                <w:szCs w:val="20"/>
              </w:rPr>
              <w:t>30.11.2022</w:t>
            </w:r>
          </w:p>
        </w:tc>
        <w:tc>
          <w:tcPr>
            <w:tcW w:w="1984" w:type="dxa"/>
            <w:tcBorders>
              <w:top w:val="single" w:sz="4" w:space="0" w:color="000000"/>
              <w:left w:val="single" w:sz="4" w:space="0" w:color="000000"/>
              <w:bottom w:val="single" w:sz="4" w:space="0" w:color="000000"/>
              <w:right w:val="nil"/>
            </w:tcBorders>
          </w:tcPr>
          <w:p w:rsidR="006A357E" w:rsidRPr="00BB49EE" w:rsidRDefault="006A357E">
            <w:pPr>
              <w:widowControl w:val="0"/>
              <w:tabs>
                <w:tab w:val="left" w:pos="219"/>
                <w:tab w:val="right" w:pos="1768"/>
              </w:tabs>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c>
          <w:tcPr>
            <w:tcW w:w="3325" w:type="dxa"/>
            <w:tcBorders>
              <w:top w:val="single" w:sz="4" w:space="0" w:color="000000"/>
              <w:left w:val="single" w:sz="4" w:space="0" w:color="000000"/>
              <w:bottom w:val="single" w:sz="4" w:space="0" w:color="000000"/>
              <w:right w:val="single" w:sz="4" w:space="0" w:color="000000"/>
            </w:tcBorders>
          </w:tcPr>
          <w:p w:rsidR="006A357E" w:rsidRPr="00BB49EE" w:rsidRDefault="006A357E">
            <w:pPr>
              <w:widowControl w:val="0"/>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r>
      <w:tr w:rsidR="006A357E" w:rsidRPr="00BB49EE" w:rsidTr="00BB49EE">
        <w:tc>
          <w:tcPr>
            <w:tcW w:w="135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napToGrid w:val="0"/>
              <w:spacing w:line="256" w:lineRule="auto"/>
              <w:jc w:val="both"/>
              <w:rPr>
                <w:rFonts w:ascii="Verdana" w:eastAsia="SimSun" w:hAnsi="Verdana" w:cs="Arial"/>
                <w:kern w:val="3"/>
                <w:sz w:val="20"/>
                <w:szCs w:val="20"/>
              </w:rPr>
            </w:pPr>
            <w:r w:rsidRPr="00BB49EE">
              <w:rPr>
                <w:rFonts w:ascii="Verdana" w:hAnsi="Verdana" w:cs="Arial"/>
                <w:sz w:val="20"/>
                <w:szCs w:val="20"/>
              </w:rPr>
              <w:t>VII</w:t>
            </w:r>
          </w:p>
        </w:tc>
        <w:tc>
          <w:tcPr>
            <w:tcW w:w="2132" w:type="dxa"/>
            <w:tcBorders>
              <w:top w:val="single" w:sz="4" w:space="0" w:color="000000"/>
              <w:left w:val="single" w:sz="4" w:space="0" w:color="000000"/>
              <w:bottom w:val="single" w:sz="4" w:space="0" w:color="000000"/>
              <w:right w:val="nil"/>
            </w:tcBorders>
          </w:tcPr>
          <w:p w:rsidR="006A357E" w:rsidRPr="00BB49EE" w:rsidRDefault="006A357E">
            <w:pPr>
              <w:widowControl w:val="0"/>
              <w:suppressAutoHyphens/>
              <w:autoSpaceDN w:val="0"/>
              <w:spacing w:line="256" w:lineRule="auto"/>
              <w:rPr>
                <w:rFonts w:ascii="Verdana" w:eastAsia="SimSun" w:hAnsi="Verdana" w:cs="Tahoma"/>
                <w:kern w:val="3"/>
                <w:sz w:val="20"/>
                <w:szCs w:val="20"/>
              </w:rPr>
            </w:pPr>
            <w:r w:rsidRPr="00BB49EE">
              <w:rPr>
                <w:rFonts w:ascii="Verdana" w:hAnsi="Verdana" w:cs="Arial"/>
                <w:sz w:val="20"/>
                <w:szCs w:val="20"/>
              </w:rPr>
              <w:t>30.11.2022</w:t>
            </w:r>
          </w:p>
        </w:tc>
        <w:tc>
          <w:tcPr>
            <w:tcW w:w="1984" w:type="dxa"/>
            <w:tcBorders>
              <w:top w:val="single" w:sz="4" w:space="0" w:color="000000"/>
              <w:left w:val="single" w:sz="4" w:space="0" w:color="000000"/>
              <w:bottom w:val="single" w:sz="4" w:space="0" w:color="000000"/>
              <w:right w:val="nil"/>
            </w:tcBorders>
          </w:tcPr>
          <w:p w:rsidR="006A357E" w:rsidRPr="00BB49EE" w:rsidRDefault="006A357E">
            <w:pPr>
              <w:widowControl w:val="0"/>
              <w:tabs>
                <w:tab w:val="left" w:pos="219"/>
                <w:tab w:val="right" w:pos="1768"/>
              </w:tabs>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c>
          <w:tcPr>
            <w:tcW w:w="3325" w:type="dxa"/>
            <w:tcBorders>
              <w:top w:val="single" w:sz="4" w:space="0" w:color="000000"/>
              <w:left w:val="single" w:sz="4" w:space="0" w:color="000000"/>
              <w:bottom w:val="single" w:sz="4" w:space="0" w:color="000000"/>
              <w:right w:val="single" w:sz="4" w:space="0" w:color="000000"/>
            </w:tcBorders>
          </w:tcPr>
          <w:p w:rsidR="006A357E" w:rsidRPr="00BB49EE" w:rsidRDefault="006A357E">
            <w:pPr>
              <w:widowControl w:val="0"/>
              <w:suppressAutoHyphens/>
              <w:autoSpaceDN w:val="0"/>
              <w:snapToGrid w:val="0"/>
              <w:spacing w:line="256" w:lineRule="auto"/>
              <w:rPr>
                <w:rFonts w:ascii="Verdana" w:eastAsia="SimSun" w:hAnsi="Verdana" w:cs="Arial"/>
                <w:kern w:val="3"/>
                <w:sz w:val="20"/>
                <w:szCs w:val="20"/>
              </w:rPr>
            </w:pPr>
            <w:r w:rsidRPr="00BB49EE">
              <w:rPr>
                <w:rFonts w:ascii="Verdana" w:hAnsi="Verdana" w:cs="Arial"/>
                <w:sz w:val="20"/>
                <w:szCs w:val="20"/>
              </w:rPr>
              <w:t>………………….</w:t>
            </w:r>
          </w:p>
        </w:tc>
      </w:tr>
    </w:tbl>
    <w:p w:rsidR="006A357E" w:rsidRPr="00BB49EE" w:rsidRDefault="006A357E" w:rsidP="00BB49EE">
      <w:pPr>
        <w:pStyle w:val="Standard"/>
        <w:numPr>
          <w:ilvl w:val="0"/>
          <w:numId w:val="82"/>
        </w:numPr>
        <w:autoSpaceDN w:val="0"/>
        <w:spacing w:before="120"/>
        <w:jc w:val="both"/>
        <w:textAlignment w:val="auto"/>
        <w:rPr>
          <w:rFonts w:ascii="Verdana" w:hAnsi="Verdana" w:cs="Arial"/>
          <w:kern w:val="3"/>
        </w:rPr>
      </w:pPr>
      <w:r w:rsidRPr="00BB49EE">
        <w:rPr>
          <w:rFonts w:ascii="Verdana" w:hAnsi="Verdana" w:cs="Arial"/>
        </w:rPr>
        <w:t>Kwota określona w ust. 1 zawiera wszystkie koszty związane z realizacją przedmiotu umowy określonego w § 1 i nie może ulec zmianie z zastrzeżeniem ust. 4.</w:t>
      </w:r>
    </w:p>
    <w:p w:rsidR="006A357E" w:rsidRPr="00BB49EE" w:rsidRDefault="006A357E" w:rsidP="00BB49EE">
      <w:pPr>
        <w:pStyle w:val="Tekstpodstawowywcity23"/>
        <w:numPr>
          <w:ilvl w:val="0"/>
          <w:numId w:val="82"/>
        </w:numPr>
        <w:tabs>
          <w:tab w:val="clear" w:pos="571"/>
          <w:tab w:val="left" w:pos="708"/>
        </w:tabs>
        <w:spacing w:before="120" w:line="200" w:lineRule="atLeast"/>
        <w:rPr>
          <w:rFonts w:cs="Arial"/>
        </w:rPr>
      </w:pPr>
      <w:r w:rsidRPr="00BB49EE">
        <w:rPr>
          <w:rFonts w:cs="Arial"/>
        </w:rPr>
        <w:t>W przypadku urzędowej zmiany stawki podatku VAT, strony umowy zobowiązują się do podpisania aneksu do umowy, regulującego wysokość podatku VAT i ceny brutto umowy.</w:t>
      </w:r>
    </w:p>
    <w:p w:rsidR="006A357E" w:rsidRPr="00BB49EE" w:rsidRDefault="006A357E" w:rsidP="00BB49EE">
      <w:pPr>
        <w:pStyle w:val="ListParagraph1"/>
        <w:numPr>
          <w:ilvl w:val="0"/>
          <w:numId w:val="82"/>
        </w:numPr>
        <w:tabs>
          <w:tab w:val="left" w:pos="-1407"/>
        </w:tabs>
        <w:autoSpaceDN w:val="0"/>
        <w:spacing w:before="120" w:after="0" w:line="240" w:lineRule="auto"/>
        <w:contextualSpacing w:val="0"/>
        <w:jc w:val="both"/>
        <w:rPr>
          <w:rFonts w:ascii="Verdana" w:hAnsi="Verdana" w:cs="Arial"/>
          <w:sz w:val="20"/>
          <w:szCs w:val="20"/>
        </w:rPr>
      </w:pPr>
      <w:r w:rsidRPr="00BB49EE">
        <w:rPr>
          <w:rFonts w:ascii="Verdana" w:hAnsi="Verdana" w:cs="Arial"/>
          <w:sz w:val="20"/>
          <w:szCs w:val="20"/>
        </w:rPr>
        <w:t xml:space="preserve">Wynagrodzenie będzie płatne przelewem na rachunek bankowy Wykonawcy o numerze: </w:t>
      </w:r>
      <w:r w:rsidRPr="00BB49EE">
        <w:rPr>
          <w:rFonts w:ascii="Verdana" w:hAnsi="Verdana"/>
          <w:sz w:val="20"/>
          <w:szCs w:val="20"/>
        </w:rPr>
        <w:t>…………………….</w:t>
      </w:r>
    </w:p>
    <w:p w:rsidR="006A357E" w:rsidRPr="00BB49EE" w:rsidRDefault="006A357E" w:rsidP="00BB49EE">
      <w:pPr>
        <w:pStyle w:val="ListParagraph1"/>
        <w:numPr>
          <w:ilvl w:val="0"/>
          <w:numId w:val="82"/>
        </w:numPr>
        <w:tabs>
          <w:tab w:val="left" w:pos="-1407"/>
        </w:tabs>
        <w:autoSpaceDN w:val="0"/>
        <w:spacing w:before="120" w:after="0" w:line="240" w:lineRule="auto"/>
        <w:contextualSpacing w:val="0"/>
        <w:jc w:val="both"/>
        <w:rPr>
          <w:rFonts w:ascii="Verdana" w:hAnsi="Verdana" w:cs="Arial"/>
          <w:sz w:val="20"/>
          <w:szCs w:val="20"/>
        </w:rPr>
      </w:pPr>
      <w:r w:rsidRPr="00BB49EE">
        <w:rPr>
          <w:rFonts w:ascii="Verdana" w:hAnsi="Verdana" w:cs="Verdana"/>
          <w:sz w:val="20"/>
          <w:szCs w:val="20"/>
        </w:rPr>
        <w:t>Termin płatności będzie każdorazowo podawany w treści wystawionej przez Wykonawcę faktury i określony na 30 dni od daty prawidłowego wystawienia faktury przez Wykonawcę, z zastrzeżeniem, że Wykonawca dostarczy fakturę na co najmniej 21 dni przed tak określonym terminem płatności. W razie niezachowania tego terminu, termin płatności wskazany w fakturze zostanie automatycznie przedłużony o czas opóźnienia.</w:t>
      </w:r>
    </w:p>
    <w:p w:rsidR="006A357E" w:rsidRPr="00BB49EE" w:rsidRDefault="006A357E" w:rsidP="00BB49EE">
      <w:pPr>
        <w:pStyle w:val="Wypunktowanie"/>
        <w:widowControl w:val="0"/>
        <w:numPr>
          <w:ilvl w:val="0"/>
          <w:numId w:val="82"/>
        </w:numPr>
        <w:tabs>
          <w:tab w:val="left" w:pos="284"/>
          <w:tab w:val="left" w:pos="426"/>
        </w:tabs>
        <w:autoSpaceDN w:val="0"/>
        <w:spacing w:before="120"/>
        <w:jc w:val="both"/>
        <w:rPr>
          <w:rFonts w:ascii="Verdana" w:hAnsi="Verdana" w:cs="Arial"/>
          <w:b/>
          <w:sz w:val="20"/>
          <w:szCs w:val="20"/>
        </w:rPr>
      </w:pPr>
      <w:r w:rsidRPr="00BB49EE">
        <w:rPr>
          <w:rFonts w:ascii="Verdana" w:hAnsi="Verdana" w:cs="Arial"/>
          <w:b/>
          <w:sz w:val="20"/>
          <w:szCs w:val="20"/>
        </w:rPr>
        <w:t>Wykonawca oświadcza, że jest/nie jest* czynnym podatnikiem w podatku od towarów i usług VAT.</w:t>
      </w:r>
    </w:p>
    <w:p w:rsidR="006A357E" w:rsidRPr="00BB49EE" w:rsidRDefault="006A357E" w:rsidP="00BB49EE">
      <w:pPr>
        <w:pStyle w:val="Wypunktowanie"/>
        <w:widowControl w:val="0"/>
        <w:tabs>
          <w:tab w:val="left" w:pos="284"/>
          <w:tab w:val="left" w:pos="426"/>
        </w:tabs>
        <w:spacing w:before="120"/>
        <w:ind w:left="284"/>
        <w:jc w:val="both"/>
        <w:rPr>
          <w:rFonts w:ascii="Verdana" w:hAnsi="Verdana" w:cs="Arial"/>
          <w:sz w:val="20"/>
          <w:szCs w:val="20"/>
        </w:rPr>
      </w:pPr>
      <w:r w:rsidRPr="00BB49EE">
        <w:rPr>
          <w:rFonts w:ascii="Verdana" w:hAnsi="Verdana" w:cs="Arial"/>
          <w:sz w:val="20"/>
          <w:szCs w:val="20"/>
        </w:rPr>
        <w:t xml:space="preserve">Wykonawca oświadcza, że rachunek bankowy, wskazany w ust. 5 niniejszego paragrafu,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BB49EE">
        <w:rPr>
          <w:rFonts w:ascii="Verdana" w:hAnsi="Verdana" w:cs="Arial"/>
          <w:i/>
          <w:sz w:val="20"/>
          <w:szCs w:val="20"/>
        </w:rPr>
        <w:t>(wskazać Urząd Skarbowy)</w:t>
      </w:r>
      <w:r w:rsidRPr="00BB49EE">
        <w:rPr>
          <w:rFonts w:ascii="Verdana" w:hAnsi="Verdana" w:cs="Arial"/>
          <w:sz w:val="20"/>
          <w:szCs w:val="20"/>
        </w:rPr>
        <w:t xml:space="preserve"> i widnieje w wykazie podmiotów zarejestrowanych jako podatnicy VAT, niezarejestrowanych oraz wykreślonych i przywróconych do rejestru VAT.</w:t>
      </w:r>
    </w:p>
    <w:p w:rsidR="006A357E" w:rsidRPr="00BB49EE" w:rsidRDefault="006A357E" w:rsidP="00BB49EE">
      <w:pPr>
        <w:pStyle w:val="Wypunktowanie"/>
        <w:widowControl w:val="0"/>
        <w:numPr>
          <w:ilvl w:val="0"/>
          <w:numId w:val="82"/>
        </w:numPr>
        <w:tabs>
          <w:tab w:val="left" w:pos="284"/>
          <w:tab w:val="left" w:pos="426"/>
        </w:tabs>
        <w:autoSpaceDN w:val="0"/>
        <w:spacing w:before="120"/>
        <w:jc w:val="both"/>
        <w:rPr>
          <w:rFonts w:ascii="Verdana" w:hAnsi="Verdana" w:cs="Arial"/>
          <w:sz w:val="20"/>
          <w:szCs w:val="20"/>
        </w:rPr>
      </w:pPr>
      <w:r w:rsidRPr="00BB49EE">
        <w:rPr>
          <w:rFonts w:ascii="Verdana" w:hAnsi="Verdana" w:cs="Arial"/>
          <w:sz w:val="20"/>
          <w:szCs w:val="20"/>
        </w:rPr>
        <w:t>Odbiorcą i płatnikiem faktury będzie: Gmina Miasto Częstochowa, ul. Śląska 11/13, 42 - 217 Częstochowa, NIP: 573 274 58 83.</w:t>
      </w:r>
    </w:p>
    <w:p w:rsidR="006A357E" w:rsidRPr="00BB49EE" w:rsidRDefault="006A357E" w:rsidP="00BB49EE">
      <w:pPr>
        <w:pStyle w:val="Tekstpodstawowywcity23"/>
        <w:numPr>
          <w:ilvl w:val="0"/>
          <w:numId w:val="82"/>
        </w:numPr>
        <w:tabs>
          <w:tab w:val="clear" w:pos="571"/>
          <w:tab w:val="left" w:pos="708"/>
        </w:tabs>
        <w:spacing w:before="120" w:line="200" w:lineRule="atLeast"/>
      </w:pPr>
      <w:r w:rsidRPr="00BB49EE">
        <w:rPr>
          <w:rFonts w:cs="Arial"/>
          <w:color w:val="000000"/>
        </w:rPr>
        <w:t>Wydatek realizowany będzie z budżetu Gminy Miasta Częstochowy: dział …, rozdział …., § …., symbol zadania ………………..</w:t>
      </w:r>
    </w:p>
    <w:p w:rsidR="006A357E" w:rsidRPr="00BB49EE" w:rsidRDefault="006A357E" w:rsidP="000E231B">
      <w:pPr>
        <w:pStyle w:val="Tekstpodstawowywcity23"/>
        <w:numPr>
          <w:ilvl w:val="0"/>
          <w:numId w:val="82"/>
        </w:numPr>
        <w:tabs>
          <w:tab w:val="left" w:pos="426"/>
        </w:tabs>
        <w:spacing w:before="120" w:line="200" w:lineRule="atLeast"/>
        <w:ind w:left="426" w:hanging="426"/>
        <w:rPr>
          <w:rFonts w:cs="Arial"/>
        </w:rPr>
      </w:pPr>
      <w:r w:rsidRPr="00BB49EE">
        <w:rPr>
          <w:rFonts w:cs="Arial"/>
        </w:rPr>
        <w:t>Ewentualna zmiana klasyfikacji budżetowej nie wymaga zmiany umowy, a Wykonawca wyraża zgodę, aby Zamawiający dokonywał tego we własnym zakresie bez konieczności informowania Wykonawcy.</w:t>
      </w:r>
    </w:p>
    <w:p w:rsidR="006A357E" w:rsidRPr="00BB49EE" w:rsidRDefault="006A357E" w:rsidP="000E231B">
      <w:pPr>
        <w:pStyle w:val="Wypunktowanie"/>
        <w:widowControl w:val="0"/>
        <w:numPr>
          <w:ilvl w:val="0"/>
          <w:numId w:val="82"/>
        </w:numPr>
        <w:tabs>
          <w:tab w:val="left" w:pos="426"/>
        </w:tabs>
        <w:autoSpaceDN w:val="0"/>
        <w:spacing w:before="120"/>
        <w:ind w:left="426" w:hanging="426"/>
        <w:jc w:val="both"/>
        <w:rPr>
          <w:rFonts w:ascii="Verdana" w:hAnsi="Verdana" w:cs="Arial"/>
          <w:sz w:val="20"/>
          <w:szCs w:val="20"/>
        </w:rPr>
      </w:pPr>
      <w:r w:rsidRPr="00BB49EE">
        <w:rPr>
          <w:rFonts w:ascii="Verdana" w:hAnsi="Verdana" w:cs="Arial"/>
          <w:sz w:val="20"/>
          <w:szCs w:val="20"/>
        </w:rPr>
        <w:t>W przypadku nieterminowej zapłaty Zamawiający zapłaci Wykonawcy odsetki w wysokości ustawowej.</w:t>
      </w:r>
    </w:p>
    <w:p w:rsidR="006A357E" w:rsidRPr="00BB49EE" w:rsidRDefault="006A357E" w:rsidP="00BB49EE">
      <w:pPr>
        <w:pStyle w:val="Standard"/>
        <w:jc w:val="center"/>
        <w:rPr>
          <w:rFonts w:ascii="Verdana" w:hAnsi="Verdana" w:cs="Arial"/>
          <w:b/>
        </w:rPr>
      </w:pPr>
    </w:p>
    <w:p w:rsidR="006A357E" w:rsidRPr="00BB49EE" w:rsidRDefault="006A357E" w:rsidP="00BB49EE">
      <w:pPr>
        <w:pStyle w:val="Standard"/>
        <w:jc w:val="center"/>
        <w:rPr>
          <w:rFonts w:ascii="Verdana" w:hAnsi="Verdana" w:cs="Arial"/>
          <w:b/>
        </w:rPr>
      </w:pPr>
      <w:r w:rsidRPr="00BB49EE">
        <w:rPr>
          <w:rFonts w:ascii="Verdana" w:hAnsi="Verdana" w:cs="Arial"/>
          <w:b/>
        </w:rPr>
        <w:t>§3</w:t>
      </w:r>
    </w:p>
    <w:p w:rsidR="006A357E" w:rsidRPr="00BB49EE" w:rsidRDefault="006A357E" w:rsidP="00BB49EE">
      <w:pPr>
        <w:pStyle w:val="Standard"/>
        <w:jc w:val="center"/>
        <w:rPr>
          <w:rFonts w:ascii="Verdana" w:hAnsi="Verdana" w:cs="Arial"/>
          <w:b/>
        </w:rPr>
      </w:pPr>
      <w:r w:rsidRPr="00BB49EE">
        <w:rPr>
          <w:rFonts w:ascii="Verdana" w:hAnsi="Verdana" w:cs="Arial"/>
          <w:b/>
        </w:rPr>
        <w:t>Gwarancja</w:t>
      </w:r>
    </w:p>
    <w:p w:rsidR="006A357E" w:rsidRPr="00BB49EE" w:rsidRDefault="006A357E" w:rsidP="00BB49EE">
      <w:pPr>
        <w:pStyle w:val="Standard"/>
        <w:jc w:val="center"/>
        <w:rPr>
          <w:rFonts w:ascii="Verdana" w:hAnsi="Verdana" w:cs="Arial"/>
          <w:b/>
        </w:rPr>
      </w:pPr>
    </w:p>
    <w:p w:rsidR="006A357E" w:rsidRPr="00BB49EE" w:rsidRDefault="006A357E" w:rsidP="00BB49EE">
      <w:pPr>
        <w:pStyle w:val="Tekstpodstawowywcity23"/>
        <w:numPr>
          <w:ilvl w:val="0"/>
          <w:numId w:val="83"/>
        </w:numPr>
        <w:tabs>
          <w:tab w:val="clear" w:pos="571"/>
          <w:tab w:val="left" w:pos="708"/>
        </w:tabs>
        <w:spacing w:before="120" w:line="200" w:lineRule="atLeast"/>
        <w:rPr>
          <w:rFonts w:cs="Arial"/>
          <w:color w:val="000000"/>
        </w:rPr>
      </w:pPr>
      <w:r w:rsidRPr="00BB49EE">
        <w:rPr>
          <w:rFonts w:cs="Arial"/>
          <w:color w:val="000000"/>
        </w:rPr>
        <w:t xml:space="preserve">Okres gwarancji obejmuje cały okres obowiązywania umowy, o którym mowa </w:t>
      </w:r>
      <w:r w:rsidRPr="00BB49EE">
        <w:rPr>
          <w:rFonts w:cs="Arial"/>
          <w:color w:val="000000"/>
        </w:rPr>
        <w:br/>
        <w:t>w § 7 ust. 1.</w:t>
      </w:r>
    </w:p>
    <w:p w:rsidR="006A357E" w:rsidRPr="00BB49EE" w:rsidRDefault="006A357E" w:rsidP="00BB49EE">
      <w:pPr>
        <w:pStyle w:val="Tekstpodstawowywcity23"/>
        <w:numPr>
          <w:ilvl w:val="0"/>
          <w:numId w:val="84"/>
        </w:numPr>
        <w:tabs>
          <w:tab w:val="clear" w:pos="571"/>
          <w:tab w:val="left" w:pos="708"/>
        </w:tabs>
        <w:spacing w:before="120" w:line="200" w:lineRule="atLeast"/>
        <w:rPr>
          <w:rFonts w:cs="Arial"/>
          <w:color w:val="000000"/>
        </w:rPr>
      </w:pPr>
      <w:r w:rsidRPr="00BB49EE">
        <w:rPr>
          <w:rFonts w:cs="Arial"/>
          <w:color w:val="000000"/>
        </w:rPr>
        <w:t>Wszystkie błędy w funkcjonowaniu oprogramowania będą niezwłocznie zgłaszane Wykonawcy.</w:t>
      </w:r>
    </w:p>
    <w:p w:rsidR="006A357E" w:rsidRPr="00BB49EE" w:rsidRDefault="006A357E" w:rsidP="00BB49EE">
      <w:pPr>
        <w:pStyle w:val="Tekstpodstawowywcity23"/>
        <w:numPr>
          <w:ilvl w:val="0"/>
          <w:numId w:val="84"/>
        </w:numPr>
        <w:tabs>
          <w:tab w:val="clear" w:pos="571"/>
          <w:tab w:val="left" w:pos="708"/>
        </w:tabs>
        <w:spacing w:before="120" w:line="200" w:lineRule="atLeast"/>
        <w:rPr>
          <w:rFonts w:cs="Arial"/>
          <w:color w:val="000000"/>
        </w:rPr>
      </w:pPr>
      <w:r w:rsidRPr="00BB49EE">
        <w:rPr>
          <w:rFonts w:cs="Arial"/>
          <w:color w:val="000000"/>
        </w:rPr>
        <w:t>W przypadku zwłoki w usunięciu zgłoszonych błędów, których klasyfikacja została opisana w ust. 4, dotyczących funkcjonowania aplikacji lub dostosowania aplikacji do zmieniających się przepisów prawa, Wykonawca zobowiązuje się do zapłaty kary umownej w wysokości 250 złotych brutto za każdy rozpoczęty dzień zwłoki.</w:t>
      </w:r>
    </w:p>
    <w:p w:rsidR="006A357E" w:rsidRPr="00BB49EE" w:rsidRDefault="006A357E" w:rsidP="00BB49EE">
      <w:pPr>
        <w:pStyle w:val="Tekstpodstawowywcity23"/>
        <w:numPr>
          <w:ilvl w:val="0"/>
          <w:numId w:val="84"/>
        </w:numPr>
        <w:tabs>
          <w:tab w:val="clear" w:pos="571"/>
          <w:tab w:val="left" w:pos="708"/>
        </w:tabs>
        <w:spacing w:before="120" w:line="200" w:lineRule="atLeast"/>
        <w:rPr>
          <w:rFonts w:cs="Arial"/>
          <w:color w:val="000000"/>
        </w:rPr>
      </w:pPr>
      <w:r w:rsidRPr="00BB49EE">
        <w:rPr>
          <w:rFonts w:cs="Arial"/>
          <w:color w:val="000000"/>
        </w:rPr>
        <w:t>Błędy zgłaszane przez Zamawiającego, uwzględniające związany z tym czas naprawy:</w:t>
      </w:r>
    </w:p>
    <w:p w:rsidR="006A357E" w:rsidRPr="00BB49EE" w:rsidRDefault="006A357E" w:rsidP="00BB49EE">
      <w:pPr>
        <w:pStyle w:val="Tekstpodstawowywcity23"/>
        <w:tabs>
          <w:tab w:val="clear" w:pos="571"/>
          <w:tab w:val="left" w:pos="708"/>
        </w:tabs>
        <w:spacing w:before="120" w:line="200" w:lineRule="atLeast"/>
        <w:ind w:left="284" w:firstLine="0"/>
        <w:rPr>
          <w:rFonts w:cs="Arial"/>
          <w:color w:val="000000"/>
        </w:rPr>
      </w:pPr>
    </w:p>
    <w:tbl>
      <w:tblPr>
        <w:tblW w:w="0" w:type="auto"/>
        <w:tblInd w:w="-142" w:type="dxa"/>
        <w:tblLayout w:type="fixed"/>
        <w:tblCellMar>
          <w:left w:w="10" w:type="dxa"/>
          <w:right w:w="10" w:type="dxa"/>
        </w:tblCellMar>
        <w:tblLook w:val="00A0"/>
      </w:tblPr>
      <w:tblGrid>
        <w:gridCol w:w="236"/>
        <w:gridCol w:w="2632"/>
        <w:gridCol w:w="6381"/>
      </w:tblGrid>
      <w:tr w:rsidR="006A357E" w:rsidRPr="00BB49EE" w:rsidTr="00BB49EE">
        <w:trPr>
          <w:trHeight w:val="783"/>
        </w:trPr>
        <w:tc>
          <w:tcPr>
            <w:tcW w:w="235" w:type="dxa"/>
            <w:tcMar>
              <w:top w:w="0" w:type="dxa"/>
              <w:left w:w="108" w:type="dxa"/>
              <w:bottom w:w="0" w:type="dxa"/>
              <w:right w:w="108" w:type="dxa"/>
            </w:tcMar>
          </w:tcPr>
          <w:p w:rsidR="006A357E" w:rsidRPr="00BB49EE" w:rsidRDefault="006A357E">
            <w:pPr>
              <w:pStyle w:val="TableHeading"/>
              <w:rPr>
                <w:rFonts w:ascii="Verdana" w:hAnsi="Verdana"/>
                <w:sz w:val="20"/>
              </w:rPr>
            </w:pPr>
          </w:p>
        </w:tc>
        <w:tc>
          <w:tcPr>
            <w:tcW w:w="2632" w:type="dxa"/>
            <w:tcMar>
              <w:top w:w="0" w:type="dxa"/>
              <w:left w:w="108" w:type="dxa"/>
              <w:bottom w:w="0" w:type="dxa"/>
              <w:right w:w="108" w:type="dxa"/>
            </w:tcMar>
          </w:tcPr>
          <w:p w:rsidR="006A357E" w:rsidRPr="00BB49EE" w:rsidRDefault="006A357E">
            <w:pPr>
              <w:pStyle w:val="Standard"/>
              <w:ind w:left="252" w:hanging="342"/>
              <w:jc w:val="both"/>
              <w:rPr>
                <w:rFonts w:ascii="Verdana" w:hAnsi="Verdana" w:cs="Arial"/>
                <w:b/>
                <w:bCs/>
                <w:kern w:val="3"/>
              </w:rPr>
            </w:pPr>
            <w:r w:rsidRPr="00BB49EE">
              <w:rPr>
                <w:rFonts w:ascii="Verdana" w:hAnsi="Verdana" w:cs="Arial"/>
                <w:b/>
                <w:bCs/>
              </w:rPr>
              <w:t>Błąd priorytetu „A”</w:t>
            </w:r>
          </w:p>
          <w:p w:rsidR="006A357E" w:rsidRPr="00BB49EE" w:rsidRDefault="006A357E">
            <w:pPr>
              <w:pStyle w:val="Standard"/>
              <w:ind w:left="252" w:hanging="342"/>
              <w:jc w:val="both"/>
              <w:rPr>
                <w:rFonts w:ascii="Verdana" w:hAnsi="Verdana" w:cs="Arial"/>
                <w:b/>
                <w:bCs/>
                <w:kern w:val="3"/>
              </w:rPr>
            </w:pPr>
          </w:p>
        </w:tc>
        <w:tc>
          <w:tcPr>
            <w:tcW w:w="6381" w:type="dxa"/>
            <w:tcMar>
              <w:top w:w="0" w:type="dxa"/>
              <w:left w:w="108" w:type="dxa"/>
              <w:bottom w:w="0" w:type="dxa"/>
              <w:right w:w="108" w:type="dxa"/>
            </w:tcMar>
          </w:tcPr>
          <w:p w:rsidR="006A357E" w:rsidRPr="00BB49EE" w:rsidRDefault="006A357E">
            <w:pPr>
              <w:pStyle w:val="Standard"/>
              <w:tabs>
                <w:tab w:val="left" w:pos="4903"/>
                <w:tab w:val="left" w:pos="5329"/>
              </w:tabs>
              <w:ind w:left="252" w:firstLine="26"/>
              <w:jc w:val="both"/>
              <w:rPr>
                <w:rFonts w:ascii="Verdana" w:hAnsi="Verdana"/>
                <w:kern w:val="3"/>
              </w:rPr>
            </w:pPr>
            <w:r w:rsidRPr="00BB49EE">
              <w:rPr>
                <w:rFonts w:ascii="Verdana" w:hAnsi="Verdana" w:cs="Arial"/>
                <w:bCs/>
              </w:rPr>
              <w:t xml:space="preserve">- uniemożliwia korzystanie z programu. Wykonawca zobowiązany jest do </w:t>
            </w:r>
            <w:r w:rsidRPr="00BB49EE">
              <w:rPr>
                <w:rFonts w:ascii="Verdana" w:eastAsia="MS Mincho" w:hAnsi="Verdana" w:cs="Arial"/>
              </w:rPr>
              <w:t>rozpoznania oraz naprawy błędu w czasie do 24 godzin od dokonania formalnego zgłoszenia przez co należy rozumieć powiadomienie drogą telefoniczną lub poprzez pocztę elektroniczną. Wykonawca może wskazać metodę tymczasowego obejścia problemu zaakceptowaną przez Zamawiającego na czas nie dłuższy niż 3 dni od daty formalnego zgłoszenia.</w:t>
            </w:r>
          </w:p>
        </w:tc>
      </w:tr>
      <w:tr w:rsidR="006A357E" w:rsidRPr="00BB49EE" w:rsidTr="00BB49EE">
        <w:tc>
          <w:tcPr>
            <w:tcW w:w="2867" w:type="dxa"/>
            <w:gridSpan w:val="2"/>
            <w:tcMar>
              <w:top w:w="0" w:type="dxa"/>
              <w:left w:w="108" w:type="dxa"/>
              <w:bottom w:w="0" w:type="dxa"/>
              <w:right w:w="108" w:type="dxa"/>
            </w:tcMar>
          </w:tcPr>
          <w:p w:rsidR="006A357E" w:rsidRPr="00BB49EE" w:rsidRDefault="006A357E">
            <w:pPr>
              <w:pStyle w:val="Standard"/>
              <w:ind w:left="252"/>
              <w:jc w:val="both"/>
              <w:rPr>
                <w:rFonts w:ascii="Verdana" w:hAnsi="Verdana" w:cs="Arial"/>
                <w:b/>
                <w:bCs/>
                <w:kern w:val="3"/>
              </w:rPr>
            </w:pPr>
            <w:r w:rsidRPr="00BB49EE">
              <w:rPr>
                <w:rFonts w:ascii="Verdana" w:hAnsi="Verdana" w:cs="Arial"/>
                <w:b/>
                <w:bCs/>
              </w:rPr>
              <w:t>Błąd priorytetu „B”</w:t>
            </w:r>
          </w:p>
        </w:tc>
        <w:tc>
          <w:tcPr>
            <w:tcW w:w="6381" w:type="dxa"/>
            <w:tcMar>
              <w:top w:w="0" w:type="dxa"/>
              <w:left w:w="108" w:type="dxa"/>
              <w:bottom w:w="0" w:type="dxa"/>
              <w:right w:w="108" w:type="dxa"/>
            </w:tcMar>
          </w:tcPr>
          <w:p w:rsidR="006A357E" w:rsidRPr="00BB49EE" w:rsidRDefault="006A357E">
            <w:pPr>
              <w:pStyle w:val="Standard"/>
              <w:ind w:left="252"/>
              <w:jc w:val="both"/>
              <w:rPr>
                <w:rFonts w:ascii="Verdana" w:hAnsi="Verdana" w:cs="Arial"/>
                <w:bCs/>
                <w:kern w:val="3"/>
              </w:rPr>
            </w:pPr>
            <w:r w:rsidRPr="00BB49EE">
              <w:rPr>
                <w:rFonts w:ascii="Verdana" w:hAnsi="Verdana" w:cs="Arial"/>
                <w:bCs/>
              </w:rPr>
              <w:t>- powoduje nieprawidłowe działanie istotnych funkcji użytkowych programu, nie mających bezpośredniego wpływu na jej działanie.</w:t>
            </w:r>
          </w:p>
          <w:p w:rsidR="006A357E" w:rsidRPr="00BB49EE" w:rsidRDefault="006A357E">
            <w:pPr>
              <w:pStyle w:val="Standard"/>
              <w:ind w:left="252"/>
              <w:jc w:val="both"/>
              <w:rPr>
                <w:rFonts w:ascii="Verdana" w:hAnsi="Verdana" w:cs="Arial"/>
                <w:bCs/>
                <w:kern w:val="3"/>
              </w:rPr>
            </w:pPr>
            <w:r w:rsidRPr="00BB49EE">
              <w:rPr>
                <w:rFonts w:ascii="Verdana" w:hAnsi="Verdana" w:cs="Arial"/>
                <w:bCs/>
              </w:rPr>
              <w:t>Pracownicy Wykonawcy pracować będą do czasu jego zlokalizowania i naprawy jednak nie może to być czas dłuższy niż 5 dni. Wykonawca może wskazać metodę tymczasowego obejścia problemu zaakceptowaną przez Zamawiającego na czas nie dłuższy niż 10 dni od daty formalnego zgłoszenia</w:t>
            </w:r>
          </w:p>
        </w:tc>
      </w:tr>
      <w:tr w:rsidR="006A357E" w:rsidRPr="00BB49EE" w:rsidTr="00BB49EE">
        <w:tc>
          <w:tcPr>
            <w:tcW w:w="235" w:type="dxa"/>
            <w:tcMar>
              <w:top w:w="0" w:type="dxa"/>
              <w:left w:w="108" w:type="dxa"/>
              <w:bottom w:w="0" w:type="dxa"/>
              <w:right w:w="108" w:type="dxa"/>
            </w:tcMar>
          </w:tcPr>
          <w:p w:rsidR="006A357E" w:rsidRPr="00BB49EE" w:rsidRDefault="006A357E">
            <w:pPr>
              <w:pStyle w:val="Standard"/>
              <w:rPr>
                <w:rFonts w:ascii="Verdana" w:hAnsi="Verdana" w:cs="Arial"/>
                <w:kern w:val="3"/>
              </w:rPr>
            </w:pPr>
          </w:p>
        </w:tc>
        <w:tc>
          <w:tcPr>
            <w:tcW w:w="2632" w:type="dxa"/>
            <w:tcMar>
              <w:top w:w="0" w:type="dxa"/>
              <w:left w:w="108" w:type="dxa"/>
              <w:bottom w:w="0" w:type="dxa"/>
              <w:right w:w="108" w:type="dxa"/>
            </w:tcMar>
          </w:tcPr>
          <w:p w:rsidR="006A357E" w:rsidRPr="00BB49EE" w:rsidRDefault="006A357E">
            <w:pPr>
              <w:pStyle w:val="Standard"/>
              <w:ind w:left="252" w:hanging="342"/>
              <w:jc w:val="both"/>
              <w:rPr>
                <w:rFonts w:ascii="Verdana" w:hAnsi="Verdana" w:cs="Arial"/>
                <w:b/>
                <w:bCs/>
                <w:kern w:val="3"/>
              </w:rPr>
            </w:pPr>
            <w:r w:rsidRPr="00BB49EE">
              <w:rPr>
                <w:rFonts w:ascii="Verdana" w:hAnsi="Verdana" w:cs="Arial"/>
                <w:b/>
                <w:bCs/>
              </w:rPr>
              <w:t>Błąd priorytetu „C”</w:t>
            </w:r>
          </w:p>
        </w:tc>
        <w:tc>
          <w:tcPr>
            <w:tcW w:w="6381" w:type="dxa"/>
            <w:tcMar>
              <w:top w:w="0" w:type="dxa"/>
              <w:left w:w="108" w:type="dxa"/>
              <w:bottom w:w="0" w:type="dxa"/>
              <w:right w:w="108" w:type="dxa"/>
            </w:tcMar>
          </w:tcPr>
          <w:p w:rsidR="006A357E" w:rsidRPr="00BB49EE" w:rsidRDefault="006A357E">
            <w:pPr>
              <w:pStyle w:val="Standard"/>
              <w:ind w:left="252"/>
              <w:jc w:val="both"/>
              <w:rPr>
                <w:rFonts w:ascii="Verdana" w:hAnsi="Verdana" w:cs="Arial"/>
                <w:bCs/>
                <w:kern w:val="3"/>
              </w:rPr>
            </w:pPr>
            <w:r w:rsidRPr="00BB49EE">
              <w:rPr>
                <w:rFonts w:ascii="Verdana" w:hAnsi="Verdana" w:cs="Arial"/>
                <w:bCs/>
              </w:rPr>
              <w:t>- powoduje nieprawidłowe działanie mało istotnych funkcji programu.</w:t>
            </w:r>
          </w:p>
          <w:p w:rsidR="006A357E" w:rsidRPr="00BB49EE" w:rsidRDefault="006A357E">
            <w:pPr>
              <w:pStyle w:val="Standard"/>
              <w:ind w:left="252"/>
              <w:jc w:val="both"/>
              <w:rPr>
                <w:rFonts w:ascii="Verdana" w:hAnsi="Verdana" w:cs="Calibri"/>
              </w:rPr>
            </w:pPr>
            <w:r w:rsidRPr="00BB49EE">
              <w:rPr>
                <w:rFonts w:ascii="Verdana" w:hAnsi="Verdana" w:cs="Arial"/>
                <w:bCs/>
              </w:rPr>
              <w:t xml:space="preserve">Wykonawca zobowiązuje się do naprawy błędu w terminie </w:t>
            </w:r>
            <w:r w:rsidRPr="00BB49EE">
              <w:rPr>
                <w:rFonts w:ascii="Verdana" w:hAnsi="Verdana" w:cs="Arial"/>
              </w:rPr>
              <w:t>nie później niż 30 dni od daty formalnego zgłoszenia.</w:t>
            </w:r>
          </w:p>
          <w:p w:rsidR="006A357E" w:rsidRPr="00BB49EE" w:rsidRDefault="006A357E">
            <w:pPr>
              <w:pStyle w:val="Standard"/>
              <w:ind w:left="252"/>
              <w:jc w:val="both"/>
              <w:rPr>
                <w:rFonts w:ascii="Verdana" w:hAnsi="Verdana" w:cs="Arial"/>
                <w:bCs/>
                <w:kern w:val="3"/>
              </w:rPr>
            </w:pPr>
          </w:p>
        </w:tc>
      </w:tr>
    </w:tbl>
    <w:p w:rsidR="006A357E" w:rsidRPr="00BB49EE" w:rsidRDefault="006A357E" w:rsidP="00BB49EE">
      <w:pPr>
        <w:pStyle w:val="ListParagraph1"/>
        <w:numPr>
          <w:ilvl w:val="0"/>
          <w:numId w:val="84"/>
        </w:numPr>
        <w:autoSpaceDN w:val="0"/>
        <w:spacing w:before="60" w:after="0" w:line="240" w:lineRule="auto"/>
        <w:contextualSpacing w:val="0"/>
        <w:jc w:val="both"/>
        <w:rPr>
          <w:rFonts w:ascii="Verdana" w:hAnsi="Verdana" w:cs="Arial"/>
          <w:kern w:val="3"/>
          <w:sz w:val="20"/>
          <w:szCs w:val="20"/>
          <w:lang w:eastAsia="ar-SA"/>
        </w:rPr>
      </w:pPr>
      <w:r w:rsidRPr="00BB49EE">
        <w:rPr>
          <w:rFonts w:ascii="Verdana" w:hAnsi="Verdana" w:cs="Arial"/>
          <w:sz w:val="20"/>
          <w:szCs w:val="20"/>
        </w:rPr>
        <w:t>W wypadku odstąpienia od umowy:</w:t>
      </w:r>
    </w:p>
    <w:p w:rsidR="006A357E" w:rsidRPr="00BB49EE" w:rsidRDefault="006A357E" w:rsidP="00BB49EE">
      <w:pPr>
        <w:pStyle w:val="ListParagraph1"/>
        <w:spacing w:before="60"/>
        <w:ind w:left="567"/>
        <w:jc w:val="both"/>
        <w:rPr>
          <w:rFonts w:ascii="Verdana" w:hAnsi="Verdana" w:cs="Arial"/>
          <w:sz w:val="20"/>
          <w:szCs w:val="20"/>
        </w:rPr>
      </w:pPr>
      <w:r w:rsidRPr="00BB49EE">
        <w:rPr>
          <w:rFonts w:ascii="Verdana" w:hAnsi="Verdana" w:cs="Arial"/>
          <w:sz w:val="20"/>
          <w:szCs w:val="20"/>
        </w:rPr>
        <w:t>a) z przyczyn leżących po stronie Zamawiającego zapłaci on Wykonawcy karę umowną w wysokości 20% (słownie: dwudziestu procent) całkowitej wartości umowy brutto określonej w § 2 ust. 1, co nie wyłącza dochodzenia na drodze sądowej dodatkowego odszkodowania z tytułu poniesionych strat,</w:t>
      </w:r>
    </w:p>
    <w:p w:rsidR="006A357E" w:rsidRPr="00BB49EE" w:rsidRDefault="006A357E" w:rsidP="00BB49EE">
      <w:pPr>
        <w:pStyle w:val="ListParagraph1"/>
        <w:tabs>
          <w:tab w:val="left" w:pos="1418"/>
        </w:tabs>
        <w:spacing w:before="60"/>
        <w:ind w:left="567"/>
        <w:jc w:val="both"/>
        <w:rPr>
          <w:rFonts w:ascii="Verdana" w:hAnsi="Verdana"/>
          <w:sz w:val="20"/>
          <w:szCs w:val="20"/>
        </w:rPr>
      </w:pPr>
      <w:r w:rsidRPr="00BB49EE">
        <w:rPr>
          <w:rFonts w:ascii="Verdana" w:hAnsi="Verdana" w:cs="Arial"/>
          <w:sz w:val="20"/>
          <w:szCs w:val="20"/>
        </w:rPr>
        <w:t xml:space="preserve">b) z przyczyn leżących po stronie Wykonawcy zapłaci on Zamawiającemu karę umowną w wysokości 20% (słownie: dwudziestu procent) całkowitej wartości umowy brutto określonej w § 2 </w:t>
      </w:r>
      <w:bookmarkStart w:id="4" w:name="Bookmark"/>
      <w:r w:rsidRPr="00BB49EE">
        <w:rPr>
          <w:rFonts w:ascii="Verdana" w:hAnsi="Verdana" w:cs="Arial"/>
          <w:sz w:val="20"/>
          <w:szCs w:val="20"/>
        </w:rPr>
        <w:t>ust.</w:t>
      </w:r>
      <w:bookmarkEnd w:id="4"/>
      <w:r w:rsidRPr="00BB49EE">
        <w:rPr>
          <w:rFonts w:ascii="Verdana" w:hAnsi="Verdana" w:cs="Arial"/>
          <w:sz w:val="20"/>
          <w:szCs w:val="20"/>
        </w:rPr>
        <w:t xml:space="preserve"> 1, co nie wyłącza dochodzenia na drodze sądowej dodatkowego odszkodowania z tytułu poniesionych strat.</w:t>
      </w:r>
    </w:p>
    <w:p w:rsidR="006A357E" w:rsidRPr="00BB49EE" w:rsidRDefault="006A357E" w:rsidP="00BB49EE">
      <w:pPr>
        <w:pStyle w:val="ListParagraph1"/>
        <w:numPr>
          <w:ilvl w:val="0"/>
          <w:numId w:val="84"/>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Naliczone kary umowne Zamawiający może potrącać z faktur wystawionych przez Wykonawcę bez jego zgody.</w:t>
      </w:r>
    </w:p>
    <w:p w:rsidR="006A357E" w:rsidRPr="00BB49EE" w:rsidRDefault="006A357E" w:rsidP="00BB49EE">
      <w:pPr>
        <w:pStyle w:val="ListParagraph1"/>
        <w:numPr>
          <w:ilvl w:val="0"/>
          <w:numId w:val="84"/>
        </w:numPr>
        <w:shd w:val="clear" w:color="auto" w:fill="FFFFFF"/>
        <w:autoSpaceDN w:val="0"/>
        <w:spacing w:before="72" w:after="0" w:line="240" w:lineRule="auto"/>
        <w:contextualSpacing w:val="0"/>
        <w:jc w:val="both"/>
        <w:rPr>
          <w:rFonts w:ascii="Verdana" w:hAnsi="Verdana" w:cs="Arial"/>
          <w:sz w:val="20"/>
          <w:szCs w:val="20"/>
        </w:rPr>
      </w:pPr>
      <w:r w:rsidRPr="00BB49EE">
        <w:rPr>
          <w:rFonts w:ascii="Verdana" w:hAnsi="Verdana" w:cs="Arial"/>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Pr="00BB49EE">
        <w:rPr>
          <w:rFonts w:ascii="Verdana" w:hAnsi="Verdana" w:cs="Arial"/>
          <w:sz w:val="20"/>
          <w:szCs w:val="20"/>
        </w:rPr>
        <w:br/>
      </w:r>
    </w:p>
    <w:p w:rsidR="006A357E" w:rsidRPr="00BB49EE" w:rsidRDefault="006A357E" w:rsidP="00BB49EE">
      <w:pPr>
        <w:pStyle w:val="Standard"/>
        <w:jc w:val="center"/>
        <w:rPr>
          <w:rFonts w:ascii="Verdana" w:hAnsi="Verdana" w:cs="Arial"/>
          <w:b/>
        </w:rPr>
      </w:pPr>
      <w:r w:rsidRPr="00BB49EE">
        <w:rPr>
          <w:rFonts w:ascii="Verdana" w:hAnsi="Verdana" w:cs="Arial"/>
          <w:b/>
        </w:rPr>
        <w:t>§4</w:t>
      </w:r>
    </w:p>
    <w:p w:rsidR="006A357E" w:rsidRPr="00BB49EE" w:rsidRDefault="006A357E" w:rsidP="00BB49EE">
      <w:pPr>
        <w:pStyle w:val="Standard"/>
        <w:jc w:val="center"/>
        <w:rPr>
          <w:rFonts w:ascii="Verdana" w:hAnsi="Verdana" w:cs="Arial"/>
          <w:b/>
        </w:rPr>
      </w:pPr>
      <w:r w:rsidRPr="00BB49EE">
        <w:rPr>
          <w:rFonts w:ascii="Verdana" w:hAnsi="Verdana" w:cs="Arial"/>
          <w:b/>
        </w:rPr>
        <w:t>Wyłączenie odpowiedzialności</w:t>
      </w:r>
    </w:p>
    <w:p w:rsidR="006A357E" w:rsidRPr="00BB49EE" w:rsidRDefault="006A357E" w:rsidP="00BB49EE">
      <w:pPr>
        <w:pStyle w:val="Standard"/>
        <w:jc w:val="center"/>
        <w:rPr>
          <w:rFonts w:ascii="Verdana" w:hAnsi="Verdana" w:cs="Arial"/>
          <w:b/>
        </w:rPr>
      </w:pPr>
    </w:p>
    <w:p w:rsidR="006A357E" w:rsidRPr="00BB49EE" w:rsidRDefault="006A357E" w:rsidP="00BB49EE">
      <w:pPr>
        <w:pStyle w:val="Wypunktowanie"/>
        <w:tabs>
          <w:tab w:val="left" w:pos="284"/>
        </w:tabs>
        <w:spacing w:before="0" w:line="276" w:lineRule="auto"/>
        <w:jc w:val="both"/>
        <w:rPr>
          <w:rFonts w:ascii="Verdana" w:hAnsi="Verdana" w:cs="Arial"/>
          <w:sz w:val="20"/>
          <w:szCs w:val="20"/>
        </w:rPr>
      </w:pPr>
      <w:r w:rsidRPr="00BB49EE">
        <w:rPr>
          <w:rFonts w:ascii="Verdana" w:hAnsi="Verdana" w:cs="Arial"/>
          <w:sz w:val="20"/>
          <w:szCs w:val="20"/>
        </w:rPr>
        <w:t>Wykonawca nie ponosi odpowiedzialności za:</w:t>
      </w:r>
    </w:p>
    <w:p w:rsidR="006A357E" w:rsidRPr="00BB49EE" w:rsidRDefault="006A357E" w:rsidP="00BB49EE">
      <w:pPr>
        <w:pStyle w:val="Wypunktowanie"/>
        <w:numPr>
          <w:ilvl w:val="0"/>
          <w:numId w:val="85"/>
        </w:numPr>
        <w:autoSpaceDN w:val="0"/>
        <w:spacing w:before="0" w:line="276" w:lineRule="auto"/>
        <w:jc w:val="both"/>
        <w:rPr>
          <w:rFonts w:ascii="Verdana" w:hAnsi="Verdana" w:cs="Arial"/>
          <w:sz w:val="20"/>
          <w:szCs w:val="20"/>
        </w:rPr>
      </w:pPr>
      <w:r w:rsidRPr="00BB49EE">
        <w:rPr>
          <w:rFonts w:ascii="Verdana" w:hAnsi="Verdana" w:cs="Arial"/>
          <w:sz w:val="20"/>
          <w:szCs w:val="20"/>
        </w:rPr>
        <w:t>Nienależyte wykonanie zobowiązań wynikających z umowy w przypadku zaistnienia zdarzeń o charakterze siły wyższej.</w:t>
      </w:r>
    </w:p>
    <w:p w:rsidR="006A357E" w:rsidRPr="00BB49EE" w:rsidRDefault="006A357E" w:rsidP="00BB49EE">
      <w:pPr>
        <w:pStyle w:val="Wypunktowanie"/>
        <w:numPr>
          <w:ilvl w:val="0"/>
          <w:numId w:val="85"/>
        </w:numPr>
        <w:autoSpaceDN w:val="0"/>
        <w:spacing w:before="0" w:line="276" w:lineRule="auto"/>
        <w:jc w:val="both"/>
        <w:rPr>
          <w:rFonts w:ascii="Verdana" w:hAnsi="Verdana" w:cs="Arial"/>
          <w:sz w:val="20"/>
          <w:szCs w:val="20"/>
        </w:rPr>
      </w:pPr>
      <w:r w:rsidRPr="00BB49EE">
        <w:rPr>
          <w:rFonts w:ascii="Verdana" w:hAnsi="Verdana" w:cs="Arial"/>
          <w:sz w:val="20"/>
          <w:szCs w:val="20"/>
        </w:rPr>
        <w:t>Możliwość dostępu i jakość łącz teleinformatycznych po stronie Zamawiającego.</w:t>
      </w:r>
    </w:p>
    <w:p w:rsidR="006A357E" w:rsidRPr="00BB49EE" w:rsidRDefault="006A357E" w:rsidP="00BB49EE">
      <w:pPr>
        <w:pStyle w:val="Wypunktowanie"/>
        <w:numPr>
          <w:ilvl w:val="0"/>
          <w:numId w:val="85"/>
        </w:numPr>
        <w:tabs>
          <w:tab w:val="left" w:pos="567"/>
        </w:tabs>
        <w:autoSpaceDN w:val="0"/>
        <w:spacing w:before="0" w:after="192" w:line="276" w:lineRule="auto"/>
        <w:jc w:val="both"/>
        <w:rPr>
          <w:rFonts w:ascii="Verdana" w:hAnsi="Verdana" w:cs="Arial"/>
          <w:sz w:val="20"/>
          <w:szCs w:val="20"/>
        </w:rPr>
      </w:pPr>
      <w:r w:rsidRPr="00BB49EE">
        <w:rPr>
          <w:rFonts w:ascii="Verdana" w:hAnsi="Verdana" w:cs="Arial"/>
          <w:sz w:val="20"/>
          <w:szCs w:val="20"/>
        </w:rPr>
        <w:t>Naruszenie zasad bezpiecznego użytkowania systemu oraz za jakiekolwiek straty wynikłe z ich nieprzestrzegania, a w szczególności wynikłe z ujawnienia osobom trzecim haseł dostępu do systemu.</w:t>
      </w:r>
    </w:p>
    <w:p w:rsidR="006A357E" w:rsidRPr="00BB49EE" w:rsidRDefault="006A357E" w:rsidP="00BB49EE">
      <w:pPr>
        <w:pStyle w:val="Standard"/>
        <w:jc w:val="center"/>
        <w:rPr>
          <w:rFonts w:ascii="Verdana" w:hAnsi="Verdana" w:cs="Arial"/>
          <w:b/>
        </w:rPr>
      </w:pPr>
      <w:r w:rsidRPr="00BB49EE">
        <w:rPr>
          <w:rFonts w:ascii="Verdana" w:hAnsi="Verdana" w:cs="Arial"/>
          <w:b/>
        </w:rPr>
        <w:t>§5</w:t>
      </w:r>
    </w:p>
    <w:p w:rsidR="006A357E" w:rsidRPr="00BB49EE" w:rsidRDefault="006A357E" w:rsidP="00BB49EE">
      <w:pPr>
        <w:pStyle w:val="Standard"/>
        <w:jc w:val="center"/>
        <w:rPr>
          <w:rFonts w:ascii="Verdana" w:hAnsi="Verdana" w:cs="Arial"/>
          <w:b/>
        </w:rPr>
      </w:pPr>
      <w:r w:rsidRPr="00BB49EE">
        <w:rPr>
          <w:rFonts w:ascii="Verdana" w:hAnsi="Verdana" w:cs="Arial"/>
          <w:b/>
        </w:rPr>
        <w:t>Odpowiedzialność za naruszenie praw osób trzecich</w:t>
      </w:r>
    </w:p>
    <w:p w:rsidR="006A357E" w:rsidRPr="00BB49EE" w:rsidRDefault="006A357E" w:rsidP="00BB49EE">
      <w:pPr>
        <w:pStyle w:val="Standard"/>
        <w:shd w:val="clear" w:color="auto" w:fill="FFFFFF"/>
        <w:suppressAutoHyphens w:val="0"/>
        <w:spacing w:before="72"/>
        <w:jc w:val="both"/>
        <w:rPr>
          <w:rFonts w:ascii="Verdana" w:hAnsi="Verdana" w:cs="Arial"/>
        </w:rPr>
      </w:pPr>
      <w:r w:rsidRPr="00BB49EE">
        <w:rPr>
          <w:rFonts w:ascii="Verdana" w:hAnsi="Verdana" w:cs="Arial"/>
        </w:rPr>
        <w:t>Wykonawca ponosi wyłączną odpowiedzialność za naruszenie praw osób trzecich do oprogramowania będącego przedmiotem umowy.</w:t>
      </w:r>
    </w:p>
    <w:p w:rsidR="006A357E" w:rsidRPr="00BB49EE" w:rsidRDefault="006A357E" w:rsidP="00BB49EE">
      <w:pPr>
        <w:pStyle w:val="Standard"/>
        <w:spacing w:line="276" w:lineRule="auto"/>
        <w:jc w:val="center"/>
        <w:rPr>
          <w:rFonts w:ascii="Verdana" w:hAnsi="Verdana" w:cs="Arial"/>
          <w:b/>
        </w:rPr>
      </w:pPr>
    </w:p>
    <w:p w:rsidR="006A357E" w:rsidRPr="00BB49EE" w:rsidRDefault="006A357E" w:rsidP="00BB49EE">
      <w:pPr>
        <w:pStyle w:val="Standard"/>
        <w:spacing w:line="276" w:lineRule="auto"/>
        <w:jc w:val="center"/>
        <w:rPr>
          <w:rFonts w:ascii="Verdana" w:hAnsi="Verdana" w:cs="Arial"/>
          <w:b/>
        </w:rPr>
      </w:pPr>
      <w:r w:rsidRPr="00BB49EE">
        <w:rPr>
          <w:rFonts w:ascii="Verdana" w:hAnsi="Verdana" w:cs="Arial"/>
          <w:b/>
        </w:rPr>
        <w:t>§6</w:t>
      </w:r>
    </w:p>
    <w:p w:rsidR="006A357E" w:rsidRPr="00BB49EE" w:rsidRDefault="006A357E" w:rsidP="00BB49EE">
      <w:pPr>
        <w:pStyle w:val="Standard"/>
        <w:spacing w:line="276" w:lineRule="auto"/>
        <w:jc w:val="center"/>
        <w:rPr>
          <w:rFonts w:ascii="Verdana" w:hAnsi="Verdana" w:cs="Arial"/>
          <w:b/>
        </w:rPr>
      </w:pPr>
      <w:r w:rsidRPr="00BB49EE">
        <w:rPr>
          <w:rFonts w:ascii="Verdana" w:hAnsi="Verdana" w:cs="Arial"/>
          <w:b/>
        </w:rPr>
        <w:t>Dane Osobowe</w:t>
      </w:r>
    </w:p>
    <w:p w:rsidR="006A357E" w:rsidRPr="00BB49EE" w:rsidRDefault="006A357E" w:rsidP="00BB49EE">
      <w:pPr>
        <w:pStyle w:val="Standard"/>
        <w:spacing w:line="276" w:lineRule="auto"/>
        <w:jc w:val="center"/>
        <w:rPr>
          <w:rFonts w:ascii="Verdana" w:hAnsi="Verdana" w:cs="Arial"/>
          <w:b/>
        </w:rPr>
      </w:pPr>
    </w:p>
    <w:p w:rsidR="006A357E" w:rsidRPr="00BB49EE" w:rsidRDefault="006A357E" w:rsidP="00BB49EE">
      <w:pPr>
        <w:pStyle w:val="Standard"/>
        <w:spacing w:line="276" w:lineRule="auto"/>
        <w:jc w:val="both"/>
        <w:rPr>
          <w:rFonts w:ascii="Verdana" w:hAnsi="Verdana" w:cs="Arial"/>
        </w:rPr>
      </w:pPr>
      <w:r w:rsidRPr="00BB49EE">
        <w:rPr>
          <w:rFonts w:ascii="Verdana" w:hAnsi="Verdana" w:cs="Arial"/>
        </w:rPr>
        <w:t>Uregulowanie wzajemnych zobowiązań stron w związku z przetwarzaniem danych osobowych, oraz sposób realizacji wymogów prawnych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zostanie określone odrębną umową w sprawie przetwarzania danych osobowych.</w:t>
      </w:r>
    </w:p>
    <w:p w:rsidR="006A357E" w:rsidRPr="00BB49EE" w:rsidRDefault="006A357E" w:rsidP="00BB49EE">
      <w:pPr>
        <w:pStyle w:val="Standard"/>
        <w:spacing w:line="276" w:lineRule="auto"/>
        <w:jc w:val="both"/>
        <w:rPr>
          <w:rFonts w:ascii="Verdana" w:hAnsi="Verdana" w:cs="Arial"/>
        </w:rPr>
      </w:pPr>
    </w:p>
    <w:p w:rsidR="006A357E" w:rsidRPr="00BB49EE" w:rsidRDefault="006A357E" w:rsidP="00BB49EE">
      <w:pPr>
        <w:pStyle w:val="Standard"/>
        <w:jc w:val="center"/>
        <w:rPr>
          <w:rFonts w:ascii="Verdana" w:hAnsi="Verdana" w:cs="Arial"/>
          <w:b/>
        </w:rPr>
      </w:pPr>
      <w:r w:rsidRPr="00BB49EE">
        <w:rPr>
          <w:rFonts w:ascii="Verdana" w:hAnsi="Verdana" w:cs="Arial"/>
          <w:b/>
        </w:rPr>
        <w:t>§7</w:t>
      </w:r>
    </w:p>
    <w:p w:rsidR="006A357E" w:rsidRPr="00BB49EE" w:rsidRDefault="006A357E" w:rsidP="00BB49EE">
      <w:pPr>
        <w:pStyle w:val="Standard"/>
        <w:jc w:val="center"/>
        <w:rPr>
          <w:rFonts w:ascii="Verdana" w:hAnsi="Verdana" w:cs="Arial"/>
          <w:b/>
        </w:rPr>
      </w:pPr>
      <w:r w:rsidRPr="00BB49EE">
        <w:rPr>
          <w:rFonts w:ascii="Verdana" w:hAnsi="Verdana" w:cs="Arial"/>
          <w:b/>
        </w:rPr>
        <w:t>Okres obowiązywania umowy</w:t>
      </w:r>
    </w:p>
    <w:p w:rsidR="006A357E" w:rsidRPr="00BB49EE" w:rsidRDefault="006A357E" w:rsidP="00BB49EE">
      <w:pPr>
        <w:pStyle w:val="Standard"/>
        <w:jc w:val="center"/>
        <w:rPr>
          <w:rFonts w:ascii="Verdana" w:hAnsi="Verdana" w:cs="Arial"/>
          <w:b/>
        </w:rPr>
      </w:pPr>
    </w:p>
    <w:p w:rsidR="006A357E" w:rsidRPr="00BB49EE" w:rsidRDefault="006A357E" w:rsidP="00BB49EE">
      <w:pPr>
        <w:pStyle w:val="Wypunktowanie"/>
        <w:keepNext/>
        <w:numPr>
          <w:ilvl w:val="0"/>
          <w:numId w:val="87"/>
        </w:numPr>
        <w:tabs>
          <w:tab w:val="left" w:pos="284"/>
        </w:tabs>
        <w:autoSpaceDN w:val="0"/>
        <w:spacing w:before="0"/>
        <w:jc w:val="both"/>
        <w:rPr>
          <w:rFonts w:ascii="Verdana" w:hAnsi="Verdana"/>
          <w:b/>
          <w:sz w:val="20"/>
          <w:szCs w:val="20"/>
        </w:rPr>
      </w:pPr>
      <w:r w:rsidRPr="00BB49EE">
        <w:rPr>
          <w:rFonts w:ascii="Verdana" w:hAnsi="Verdana" w:cs="Arial"/>
          <w:sz w:val="20"/>
          <w:szCs w:val="20"/>
        </w:rPr>
        <w:t>Umowa zostaje zawarta na czas określony</w:t>
      </w:r>
      <w:r w:rsidRPr="00BB49EE">
        <w:rPr>
          <w:rFonts w:ascii="Verdana" w:hAnsi="Verdana" w:cs="Arial"/>
          <w:b/>
          <w:sz w:val="20"/>
          <w:szCs w:val="20"/>
        </w:rPr>
        <w:t xml:space="preserve"> od dnia 01.01.2022 do dnia 31.12.2022.</w:t>
      </w:r>
    </w:p>
    <w:p w:rsidR="006A357E" w:rsidRPr="00BB49EE" w:rsidRDefault="006A357E" w:rsidP="00BB49EE">
      <w:pPr>
        <w:pStyle w:val="Wypunktowanie"/>
        <w:keepNext/>
        <w:numPr>
          <w:ilvl w:val="0"/>
          <w:numId w:val="88"/>
        </w:numPr>
        <w:tabs>
          <w:tab w:val="left" w:pos="284"/>
        </w:tabs>
        <w:autoSpaceDN w:val="0"/>
        <w:spacing w:before="0"/>
        <w:jc w:val="both"/>
        <w:rPr>
          <w:rFonts w:ascii="Verdana" w:hAnsi="Verdana" w:cs="Arial"/>
          <w:sz w:val="20"/>
          <w:szCs w:val="20"/>
        </w:rPr>
      </w:pPr>
      <w:r w:rsidRPr="00BB49EE">
        <w:rPr>
          <w:rFonts w:ascii="Verdana" w:hAnsi="Verdana" w:cs="Arial"/>
          <w:sz w:val="20"/>
          <w:szCs w:val="20"/>
        </w:rPr>
        <w:t>Każdej ze stron przysługuje prawo do rozwiązania umowy w formie pisemnej pod rygorem nieważności z zachowaniem 1-miesięcznego okresu wypowiedzenia, najpóźniej na jeden miesiąc przed zakończeniem okresu obowiązywania niniejszej umowy, w takim wypadku umowa ulega rozwiązaniu z upływem okresu wypowiedzenia.</w:t>
      </w:r>
    </w:p>
    <w:p w:rsidR="006A357E" w:rsidRPr="00BB49EE" w:rsidRDefault="006A357E" w:rsidP="00BB49EE">
      <w:pPr>
        <w:pStyle w:val="Wypunktowanie"/>
        <w:numPr>
          <w:ilvl w:val="0"/>
          <w:numId w:val="88"/>
        </w:numPr>
        <w:tabs>
          <w:tab w:val="left" w:pos="284"/>
        </w:tabs>
        <w:autoSpaceDN w:val="0"/>
        <w:spacing w:after="192"/>
        <w:jc w:val="both"/>
        <w:rPr>
          <w:rFonts w:ascii="Verdana" w:hAnsi="Verdana" w:cs="Arial"/>
          <w:sz w:val="20"/>
          <w:szCs w:val="20"/>
        </w:rPr>
      </w:pPr>
      <w:r w:rsidRPr="00BB49EE">
        <w:rPr>
          <w:rFonts w:ascii="Verdana" w:hAnsi="Verdana" w:cs="Arial"/>
          <w:sz w:val="20"/>
          <w:szCs w:val="20"/>
        </w:rPr>
        <w:t>Strony mogą rozwiązać niniejszą umowę ze skutkiem natychmiastowym, w przypadku gdy naruszają postanowienia niniejszej umowy lub gdy druga strona stała się niewypłacalna, jest w trakcie postępowania likwidacyjnego lub upadłościowego, wydała oświadczenie o niewypłacalności i możliwości spłaty długów.</w:t>
      </w:r>
    </w:p>
    <w:p w:rsidR="006A357E" w:rsidRPr="00BB49EE" w:rsidRDefault="006A357E" w:rsidP="00BB49EE">
      <w:pPr>
        <w:pStyle w:val="Wypunktowanie"/>
        <w:tabs>
          <w:tab w:val="left" w:pos="284"/>
        </w:tabs>
        <w:spacing w:after="192"/>
        <w:jc w:val="center"/>
        <w:rPr>
          <w:rFonts w:ascii="Verdana" w:hAnsi="Verdana" w:cs="Arial"/>
          <w:b/>
          <w:sz w:val="20"/>
          <w:szCs w:val="20"/>
        </w:rPr>
      </w:pPr>
      <w:r w:rsidRPr="00BB49EE">
        <w:rPr>
          <w:rFonts w:ascii="Verdana" w:hAnsi="Verdana" w:cs="Arial"/>
          <w:b/>
          <w:sz w:val="20"/>
          <w:szCs w:val="20"/>
        </w:rPr>
        <w:t>§8</w:t>
      </w:r>
    </w:p>
    <w:p w:rsidR="006A357E" w:rsidRPr="00BB49EE" w:rsidRDefault="006A357E" w:rsidP="00BB49EE">
      <w:pPr>
        <w:pStyle w:val="Wypunktowanie"/>
        <w:tabs>
          <w:tab w:val="left" w:pos="284"/>
        </w:tabs>
        <w:spacing w:after="192"/>
        <w:jc w:val="both"/>
        <w:rPr>
          <w:rFonts w:ascii="Verdana" w:hAnsi="Verdana" w:cs="Arial"/>
          <w:sz w:val="20"/>
          <w:szCs w:val="20"/>
        </w:rPr>
      </w:pPr>
      <w:r w:rsidRPr="00BB49EE">
        <w:rPr>
          <w:rFonts w:ascii="Verdana" w:hAnsi="Verdana" w:cs="Arial"/>
          <w:sz w:val="20"/>
          <w:szCs w:val="20"/>
        </w:rPr>
        <w:t>Wierzytelności wynikające z umowy nie mogą być przedmiotem cesji ani przelewu bez zgody drugiej strony.</w:t>
      </w:r>
    </w:p>
    <w:p w:rsidR="006A357E" w:rsidRPr="00BB49EE" w:rsidRDefault="006A357E" w:rsidP="00BB49EE">
      <w:pPr>
        <w:pStyle w:val="Standard"/>
        <w:jc w:val="center"/>
        <w:rPr>
          <w:rFonts w:ascii="Verdana" w:hAnsi="Verdana" w:cs="Arial"/>
          <w:b/>
        </w:rPr>
      </w:pPr>
      <w:r w:rsidRPr="00BB49EE">
        <w:rPr>
          <w:rFonts w:ascii="Verdana" w:hAnsi="Verdana" w:cs="Arial"/>
          <w:b/>
        </w:rPr>
        <w:t>§9</w:t>
      </w:r>
    </w:p>
    <w:p w:rsidR="006A357E" w:rsidRPr="00BB49EE" w:rsidRDefault="006A357E" w:rsidP="00BB49EE">
      <w:pPr>
        <w:pStyle w:val="Standard"/>
        <w:jc w:val="center"/>
        <w:rPr>
          <w:rFonts w:ascii="Verdana" w:hAnsi="Verdana" w:cs="Arial"/>
          <w:b/>
        </w:rPr>
      </w:pPr>
      <w:r w:rsidRPr="00BB49EE">
        <w:rPr>
          <w:rFonts w:ascii="Verdana" w:hAnsi="Verdana" w:cs="Arial"/>
          <w:b/>
        </w:rPr>
        <w:t>Nadzór nad realizacją zamówienia</w:t>
      </w:r>
    </w:p>
    <w:p w:rsidR="006A357E" w:rsidRPr="00BB49EE" w:rsidRDefault="006A357E" w:rsidP="00BB49EE">
      <w:pPr>
        <w:pStyle w:val="Standard"/>
        <w:jc w:val="both"/>
        <w:rPr>
          <w:rFonts w:ascii="Verdana" w:hAnsi="Verdana" w:cs="Arial"/>
          <w:b/>
        </w:rPr>
      </w:pPr>
    </w:p>
    <w:p w:rsidR="006A357E" w:rsidRPr="00BB49EE" w:rsidRDefault="006A357E" w:rsidP="000E231B">
      <w:pPr>
        <w:pStyle w:val="Standard"/>
        <w:numPr>
          <w:ilvl w:val="0"/>
          <w:numId w:val="90"/>
        </w:numPr>
        <w:tabs>
          <w:tab w:val="left" w:pos="284"/>
        </w:tabs>
        <w:autoSpaceDN w:val="0"/>
        <w:spacing w:line="276" w:lineRule="auto"/>
        <w:ind w:left="284" w:hanging="284"/>
        <w:jc w:val="both"/>
        <w:textAlignment w:val="auto"/>
        <w:rPr>
          <w:rFonts w:ascii="Verdana" w:hAnsi="Verdana" w:cs="Arial"/>
        </w:rPr>
      </w:pPr>
      <w:r w:rsidRPr="00BB49EE">
        <w:rPr>
          <w:rFonts w:ascii="Verdana" w:hAnsi="Verdana" w:cs="Arial"/>
        </w:rPr>
        <w:t>Zamawiający wyznacza do kontaktów i koordynacji realizacji zamówienia panią/pana ……………………., tel. …………….….., e-mail: ………………………………. (w zakresie zadan</w:t>
      </w:r>
      <w:r>
        <w:rPr>
          <w:rFonts w:ascii="Verdana" w:hAnsi="Verdana" w:cs="Arial"/>
        </w:rPr>
        <w:t>ia I i II</w:t>
      </w:r>
      <w:r w:rsidRPr="00BB49EE">
        <w:rPr>
          <w:rFonts w:ascii="Verdana" w:hAnsi="Verdana" w:cs="Arial"/>
        </w:rPr>
        <w:t>) oraz panią/pana ……………………., tel. …………….….., e-mail: ………………………………. (w zakresie zadania III, IV, V, VI, VII).</w:t>
      </w:r>
    </w:p>
    <w:p w:rsidR="006A357E" w:rsidRPr="00BB49EE" w:rsidRDefault="006A357E" w:rsidP="000E231B">
      <w:pPr>
        <w:pStyle w:val="Standard"/>
        <w:numPr>
          <w:ilvl w:val="0"/>
          <w:numId w:val="90"/>
        </w:numPr>
        <w:tabs>
          <w:tab w:val="left" w:pos="284"/>
        </w:tabs>
        <w:autoSpaceDN w:val="0"/>
        <w:spacing w:line="276" w:lineRule="auto"/>
        <w:ind w:left="284" w:hanging="284"/>
        <w:jc w:val="both"/>
        <w:textAlignment w:val="auto"/>
        <w:rPr>
          <w:rFonts w:ascii="Verdana" w:hAnsi="Verdana" w:cs="Arial"/>
        </w:rPr>
      </w:pPr>
      <w:r w:rsidRPr="00BB49EE">
        <w:rPr>
          <w:rFonts w:ascii="Verdana" w:hAnsi="Verdana" w:cs="Arial"/>
        </w:rPr>
        <w:t>Wykonawca wyznacza do kontaktów i koordynacji realizacji zamówienia …………………….., tel. …………………., e-mail: ……………………………….</w:t>
      </w:r>
    </w:p>
    <w:p w:rsidR="006A357E" w:rsidRPr="00BB49EE" w:rsidRDefault="006A357E" w:rsidP="00BB49EE">
      <w:pPr>
        <w:pStyle w:val="Standard"/>
        <w:tabs>
          <w:tab w:val="left" w:pos="0"/>
          <w:tab w:val="left" w:pos="284"/>
        </w:tabs>
        <w:jc w:val="both"/>
        <w:rPr>
          <w:rFonts w:ascii="Verdana" w:hAnsi="Verdana" w:cs="Arial"/>
        </w:rPr>
      </w:pPr>
    </w:p>
    <w:p w:rsidR="006A357E" w:rsidRPr="00BB49EE" w:rsidRDefault="006A357E" w:rsidP="00BB49EE">
      <w:pPr>
        <w:pStyle w:val="Standard"/>
        <w:jc w:val="center"/>
        <w:rPr>
          <w:rFonts w:ascii="Verdana" w:hAnsi="Verdana" w:cs="Arial"/>
          <w:b/>
        </w:rPr>
      </w:pPr>
      <w:r w:rsidRPr="00BB49EE">
        <w:rPr>
          <w:rFonts w:ascii="Verdana" w:hAnsi="Verdana" w:cs="Arial"/>
          <w:b/>
        </w:rPr>
        <w:t>§10</w:t>
      </w:r>
    </w:p>
    <w:p w:rsidR="006A357E" w:rsidRPr="00BB49EE" w:rsidRDefault="006A357E" w:rsidP="00BB49EE">
      <w:pPr>
        <w:pStyle w:val="Standard"/>
        <w:jc w:val="center"/>
        <w:rPr>
          <w:rFonts w:ascii="Verdana" w:hAnsi="Verdana" w:cs="Arial"/>
          <w:b/>
        </w:rPr>
      </w:pPr>
      <w:r w:rsidRPr="00BB49EE">
        <w:rPr>
          <w:rFonts w:ascii="Verdana" w:hAnsi="Verdana" w:cs="Arial"/>
          <w:b/>
        </w:rPr>
        <w:t>Postanowienia końcowe</w:t>
      </w:r>
    </w:p>
    <w:p w:rsidR="006A357E" w:rsidRPr="00BB49EE" w:rsidRDefault="006A357E" w:rsidP="00BB49EE">
      <w:pPr>
        <w:pStyle w:val="Standard"/>
        <w:jc w:val="center"/>
        <w:rPr>
          <w:rFonts w:ascii="Verdana" w:hAnsi="Verdana" w:cs="Arial"/>
          <w:b/>
        </w:rPr>
      </w:pPr>
    </w:p>
    <w:p w:rsidR="006A357E" w:rsidRPr="00BB49EE" w:rsidRDefault="006A357E" w:rsidP="000E231B">
      <w:pPr>
        <w:pStyle w:val="p2"/>
        <w:numPr>
          <w:ilvl w:val="0"/>
          <w:numId w:val="92"/>
        </w:numPr>
        <w:tabs>
          <w:tab w:val="left" w:pos="284"/>
        </w:tabs>
        <w:spacing w:before="0" w:line="276" w:lineRule="auto"/>
        <w:ind w:hanging="284"/>
        <w:jc w:val="both"/>
        <w:rPr>
          <w:rFonts w:ascii="Verdana" w:hAnsi="Verdana" w:cs="Arial"/>
          <w:sz w:val="20"/>
          <w:szCs w:val="20"/>
        </w:rPr>
      </w:pPr>
      <w:r w:rsidRPr="00BB49EE">
        <w:rPr>
          <w:rFonts w:ascii="Verdana" w:hAnsi="Verdana" w:cs="Arial"/>
          <w:sz w:val="20"/>
          <w:szCs w:val="20"/>
        </w:rPr>
        <w:t>Ewentualne spory powstałe na tle wykonywania niniejszej umowy strony zobowiązują się rozwiązać polubownie. Jeżeli nie dojdą do porozumienia, orzekać będą właściwe sądy powszechne dla siedziby Zamawiającego.</w:t>
      </w:r>
    </w:p>
    <w:p w:rsidR="006A357E" w:rsidRPr="00BB49EE" w:rsidRDefault="006A357E" w:rsidP="000E231B">
      <w:pPr>
        <w:pStyle w:val="p2"/>
        <w:numPr>
          <w:ilvl w:val="0"/>
          <w:numId w:val="93"/>
        </w:numPr>
        <w:spacing w:before="0" w:line="276" w:lineRule="auto"/>
        <w:ind w:hanging="284"/>
        <w:jc w:val="both"/>
        <w:rPr>
          <w:rFonts w:ascii="Verdana" w:hAnsi="Verdana" w:cs="Arial"/>
          <w:sz w:val="20"/>
          <w:szCs w:val="20"/>
        </w:rPr>
      </w:pPr>
      <w:r w:rsidRPr="00BB49EE">
        <w:rPr>
          <w:rFonts w:ascii="Verdana" w:hAnsi="Verdana" w:cs="Arial"/>
          <w:sz w:val="20"/>
          <w:szCs w:val="20"/>
        </w:rPr>
        <w:t>W sprawach nieuregulowanych niniejszą umową mają zastosowanie przepisy kodeksu cywilnego i ustawy Prawo zamówień publicznych.</w:t>
      </w:r>
    </w:p>
    <w:p w:rsidR="006A357E" w:rsidRPr="00BB49EE" w:rsidRDefault="006A357E" w:rsidP="000E231B">
      <w:pPr>
        <w:pStyle w:val="p2"/>
        <w:numPr>
          <w:ilvl w:val="0"/>
          <w:numId w:val="93"/>
        </w:numPr>
        <w:tabs>
          <w:tab w:val="left" w:pos="426"/>
        </w:tabs>
        <w:spacing w:before="0"/>
        <w:ind w:hanging="284"/>
        <w:jc w:val="both"/>
        <w:rPr>
          <w:rFonts w:ascii="Verdana" w:hAnsi="Verdana" w:cs="Arial"/>
          <w:sz w:val="20"/>
          <w:szCs w:val="20"/>
        </w:rPr>
      </w:pPr>
      <w:r w:rsidRPr="00BB49EE">
        <w:rPr>
          <w:rFonts w:ascii="Verdana" w:hAnsi="Verdana" w:cs="Arial"/>
          <w:sz w:val="20"/>
          <w:szCs w:val="20"/>
        </w:rPr>
        <w:t>Wszelkie zmiany lub uzupełnienia umowy dla swojej ważności wymagają formy pisemnej.</w:t>
      </w:r>
    </w:p>
    <w:p w:rsidR="006A357E" w:rsidRPr="00BB49EE" w:rsidRDefault="006A357E" w:rsidP="000E231B">
      <w:pPr>
        <w:pStyle w:val="p2"/>
        <w:numPr>
          <w:ilvl w:val="0"/>
          <w:numId w:val="93"/>
        </w:numPr>
        <w:tabs>
          <w:tab w:val="left" w:pos="426"/>
        </w:tabs>
        <w:spacing w:before="0" w:line="276" w:lineRule="auto"/>
        <w:ind w:hanging="284"/>
        <w:jc w:val="both"/>
        <w:rPr>
          <w:rFonts w:ascii="Verdana" w:hAnsi="Verdana" w:cs="Arial"/>
          <w:sz w:val="20"/>
          <w:szCs w:val="20"/>
        </w:rPr>
      </w:pPr>
      <w:r w:rsidRPr="00BB49EE">
        <w:rPr>
          <w:rFonts w:ascii="Verdana" w:hAnsi="Verdana" w:cs="Arial"/>
          <w:sz w:val="20"/>
          <w:szCs w:val="20"/>
        </w:rPr>
        <w:t>Wszystkie załączniki do niniejszej umowy stanowią jej integralną część.</w:t>
      </w:r>
    </w:p>
    <w:p w:rsidR="006A357E" w:rsidRPr="00BB49EE" w:rsidRDefault="006A357E" w:rsidP="000E231B">
      <w:pPr>
        <w:pStyle w:val="ListParagraph1"/>
        <w:numPr>
          <w:ilvl w:val="0"/>
          <w:numId w:val="93"/>
        </w:numPr>
        <w:tabs>
          <w:tab w:val="left" w:pos="-284"/>
          <w:tab w:val="left" w:pos="426"/>
        </w:tabs>
        <w:autoSpaceDN w:val="0"/>
        <w:spacing w:before="60" w:after="200" w:line="240" w:lineRule="auto"/>
        <w:ind w:hanging="284"/>
        <w:contextualSpacing w:val="0"/>
        <w:jc w:val="both"/>
        <w:rPr>
          <w:rFonts w:ascii="Verdana" w:hAnsi="Verdana" w:cs="Arial"/>
          <w:sz w:val="20"/>
          <w:szCs w:val="20"/>
        </w:rPr>
      </w:pPr>
      <w:r w:rsidRPr="00BB49EE">
        <w:rPr>
          <w:rFonts w:ascii="Verdana" w:hAnsi="Verdana" w:cs="Arial"/>
          <w:sz w:val="20"/>
          <w:szCs w:val="20"/>
        </w:rPr>
        <w:t xml:space="preserve">Umowę sporządzono w </w:t>
      </w:r>
      <w:r>
        <w:rPr>
          <w:rFonts w:ascii="Verdana" w:hAnsi="Verdana" w:cs="Arial"/>
          <w:sz w:val="20"/>
          <w:szCs w:val="20"/>
        </w:rPr>
        <w:t>czterech</w:t>
      </w:r>
      <w:r w:rsidRPr="00BB49EE">
        <w:rPr>
          <w:rFonts w:ascii="Verdana" w:hAnsi="Verdana" w:cs="Arial"/>
          <w:sz w:val="20"/>
          <w:szCs w:val="20"/>
        </w:rPr>
        <w:t xml:space="preserve"> jednobrzmiących egzemplarzach - </w:t>
      </w:r>
      <w:r>
        <w:rPr>
          <w:rFonts w:ascii="Verdana" w:hAnsi="Verdana" w:cs="Arial"/>
          <w:sz w:val="20"/>
          <w:szCs w:val="20"/>
        </w:rPr>
        <w:t>3</w:t>
      </w:r>
      <w:r w:rsidRPr="00BB49EE">
        <w:rPr>
          <w:rFonts w:ascii="Verdana" w:hAnsi="Verdana" w:cs="Arial"/>
          <w:sz w:val="20"/>
          <w:szCs w:val="20"/>
        </w:rPr>
        <w:t xml:space="preserve"> egz. dla Zamawiającego i  1 egz. dla Wykonawcy.</w:t>
      </w:r>
    </w:p>
    <w:p w:rsidR="006A357E" w:rsidRPr="00BB49EE" w:rsidRDefault="006A357E" w:rsidP="00BB49EE">
      <w:pPr>
        <w:pStyle w:val="Standard"/>
        <w:rPr>
          <w:rFonts w:ascii="Verdana" w:hAnsi="Verdana" w:cs="Arial"/>
          <w:b/>
        </w:rPr>
      </w:pPr>
    </w:p>
    <w:p w:rsidR="006A357E" w:rsidRPr="00BB49EE" w:rsidRDefault="006A357E" w:rsidP="00BB49EE">
      <w:pPr>
        <w:pStyle w:val="Standard"/>
        <w:rPr>
          <w:rFonts w:ascii="Verdana" w:hAnsi="Verdana" w:cs="Arial"/>
          <w:b/>
        </w:rPr>
      </w:pPr>
    </w:p>
    <w:p w:rsidR="006A357E" w:rsidRPr="00BB49EE" w:rsidRDefault="006A357E" w:rsidP="00BB49EE">
      <w:pPr>
        <w:pStyle w:val="Standard"/>
        <w:rPr>
          <w:rFonts w:ascii="Verdana" w:hAnsi="Verdana" w:cs="Arial"/>
          <w:b/>
        </w:rPr>
      </w:pPr>
      <w:r w:rsidRPr="00BB49EE">
        <w:rPr>
          <w:rFonts w:ascii="Verdana" w:hAnsi="Verdana" w:cs="Arial"/>
          <w:b/>
        </w:rPr>
        <w:t xml:space="preserve">    </w:t>
      </w:r>
      <w:r w:rsidRPr="00BB49EE">
        <w:rPr>
          <w:rFonts w:ascii="Verdana" w:hAnsi="Verdana" w:cs="Arial"/>
          <w:b/>
        </w:rPr>
        <w:tab/>
        <w:t xml:space="preserve">     ZAMAWIAJĄCY:                                              WYKONAWCA:</w:t>
      </w:r>
    </w:p>
    <w:p w:rsidR="006A357E" w:rsidRPr="00BB49EE" w:rsidRDefault="006A357E" w:rsidP="00BB49EE">
      <w:pPr>
        <w:rPr>
          <w:rFonts w:ascii="Verdana" w:hAnsi="Verdana" w:cs="Arial"/>
          <w:b/>
          <w:bCs/>
          <w:sz w:val="20"/>
          <w:szCs w:val="20"/>
        </w:rPr>
      </w:pPr>
      <w:r w:rsidRPr="00BB49EE">
        <w:rPr>
          <w:rFonts w:ascii="Verdana" w:hAnsi="Verdana" w:cs="Arial"/>
          <w:b/>
          <w:bCs/>
          <w:sz w:val="20"/>
          <w:szCs w:val="20"/>
        </w:rPr>
        <w:br w:type="page"/>
        <w:t>Załącznik Nr 1 do umowy nr ……………</w:t>
      </w:r>
    </w:p>
    <w:p w:rsidR="006A357E" w:rsidRPr="00BB49EE" w:rsidRDefault="006A357E" w:rsidP="00BB49EE">
      <w:pPr>
        <w:autoSpaceDE w:val="0"/>
        <w:ind w:left="720"/>
        <w:jc w:val="both"/>
        <w:rPr>
          <w:rFonts w:ascii="Verdana" w:hAnsi="Verdana" w:cs="Arial"/>
          <w:b/>
          <w:sz w:val="20"/>
          <w:szCs w:val="20"/>
        </w:rPr>
      </w:pPr>
    </w:p>
    <w:p w:rsidR="006A357E" w:rsidRPr="00BB49EE" w:rsidRDefault="006A357E" w:rsidP="00BB49EE">
      <w:pPr>
        <w:pStyle w:val="ListParagraph1"/>
        <w:tabs>
          <w:tab w:val="left" w:pos="0"/>
        </w:tabs>
        <w:autoSpaceDE w:val="0"/>
        <w:spacing w:after="192"/>
        <w:ind w:left="1080"/>
        <w:jc w:val="center"/>
        <w:rPr>
          <w:rFonts w:ascii="Verdana" w:hAnsi="Verdana" w:cs="Arial"/>
          <w:b/>
          <w:kern w:val="2"/>
          <w:sz w:val="20"/>
          <w:szCs w:val="20"/>
        </w:rPr>
      </w:pPr>
      <w:r w:rsidRPr="00BB49EE">
        <w:rPr>
          <w:rFonts w:ascii="Verdana" w:hAnsi="Verdana" w:cs="Arial"/>
          <w:b/>
          <w:kern w:val="2"/>
          <w:sz w:val="20"/>
          <w:szCs w:val="20"/>
        </w:rPr>
        <w:t>Warunki i zakres świadczonych usług</w:t>
      </w:r>
    </w:p>
    <w:p w:rsidR="006A357E" w:rsidRPr="00BB49EE" w:rsidRDefault="006A357E" w:rsidP="000E231B">
      <w:pPr>
        <w:pStyle w:val="Wypunktowanie"/>
        <w:widowControl w:val="0"/>
        <w:numPr>
          <w:ilvl w:val="0"/>
          <w:numId w:val="94"/>
        </w:numPr>
        <w:tabs>
          <w:tab w:val="left" w:pos="426"/>
        </w:tabs>
        <w:autoSpaceDE w:val="0"/>
        <w:ind w:right="141" w:hanging="284"/>
        <w:jc w:val="both"/>
        <w:rPr>
          <w:rFonts w:ascii="Verdana" w:hAnsi="Verdana" w:cs="Arial"/>
          <w:bCs/>
          <w:kern w:val="3"/>
          <w:sz w:val="20"/>
          <w:szCs w:val="20"/>
        </w:rPr>
      </w:pPr>
      <w:r w:rsidRPr="00BB49EE">
        <w:rPr>
          <w:rFonts w:ascii="Verdana" w:hAnsi="Verdana" w:cs="Arial"/>
          <w:bCs/>
          <w:sz w:val="20"/>
          <w:szCs w:val="20"/>
        </w:rPr>
        <w:t xml:space="preserve">Udostępnienie serwera aplikacji </w:t>
      </w:r>
      <w:r w:rsidRPr="00BB49EE">
        <w:rPr>
          <w:rFonts w:ascii="Verdana" w:hAnsi="Verdana" w:cs="Arial"/>
          <w:sz w:val="20"/>
          <w:szCs w:val="20"/>
        </w:rPr>
        <w:t>z pełnym prawem do jej użytkowania w zakresie funkcjonalnym, w tym:</w:t>
      </w:r>
    </w:p>
    <w:p w:rsidR="006A357E" w:rsidRPr="00BB49EE" w:rsidRDefault="006A357E" w:rsidP="00BB49EE">
      <w:pPr>
        <w:pStyle w:val="Wypunktowanie"/>
        <w:widowControl w:val="0"/>
        <w:numPr>
          <w:ilvl w:val="1"/>
          <w:numId w:val="84"/>
        </w:numPr>
        <w:tabs>
          <w:tab w:val="left" w:pos="426"/>
        </w:tabs>
        <w:autoSpaceDE w:val="0"/>
        <w:ind w:right="141"/>
        <w:jc w:val="both"/>
        <w:rPr>
          <w:rFonts w:ascii="Verdana" w:hAnsi="Verdana" w:cs="Arial"/>
          <w:bCs/>
          <w:sz w:val="20"/>
          <w:szCs w:val="20"/>
        </w:rPr>
      </w:pPr>
      <w:r w:rsidRPr="00BB49EE">
        <w:rPr>
          <w:rFonts w:ascii="Verdana" w:hAnsi="Verdana" w:cs="Arial"/>
          <w:sz w:val="20"/>
          <w:szCs w:val="20"/>
        </w:rPr>
        <w:t>Nazwa aplikacji: ………………… - adres strony internetowej: …………..……………</w:t>
      </w:r>
    </w:p>
    <w:p w:rsidR="006A357E" w:rsidRPr="00BB49EE" w:rsidRDefault="006A357E" w:rsidP="00BB49EE">
      <w:pPr>
        <w:pStyle w:val="Wypunktowanie"/>
        <w:widowControl w:val="0"/>
        <w:numPr>
          <w:ilvl w:val="1"/>
          <w:numId w:val="84"/>
        </w:numPr>
        <w:tabs>
          <w:tab w:val="left" w:pos="426"/>
        </w:tabs>
        <w:autoSpaceDE w:val="0"/>
        <w:ind w:right="141"/>
        <w:jc w:val="both"/>
        <w:rPr>
          <w:rFonts w:ascii="Verdana" w:hAnsi="Verdana" w:cs="Arial"/>
          <w:bCs/>
          <w:sz w:val="20"/>
          <w:szCs w:val="20"/>
        </w:rPr>
      </w:pPr>
      <w:r w:rsidRPr="00BB49EE">
        <w:rPr>
          <w:rFonts w:ascii="Verdana" w:hAnsi="Verdana" w:cs="Arial"/>
          <w:sz w:val="20"/>
          <w:szCs w:val="20"/>
        </w:rPr>
        <w:t>Nazwa aplikacji: ………………… - adres strony internetowej: …………..……………</w:t>
      </w:r>
    </w:p>
    <w:p w:rsidR="006A357E" w:rsidRPr="00BB49EE" w:rsidRDefault="006A357E" w:rsidP="00BB49EE">
      <w:pPr>
        <w:pStyle w:val="Wypunktowanie"/>
        <w:widowControl w:val="0"/>
        <w:numPr>
          <w:ilvl w:val="1"/>
          <w:numId w:val="84"/>
        </w:numPr>
        <w:tabs>
          <w:tab w:val="left" w:pos="426"/>
        </w:tabs>
        <w:autoSpaceDE w:val="0"/>
        <w:ind w:right="141"/>
        <w:jc w:val="both"/>
        <w:rPr>
          <w:rFonts w:ascii="Verdana" w:hAnsi="Verdana" w:cs="Arial"/>
          <w:bCs/>
          <w:sz w:val="20"/>
          <w:szCs w:val="20"/>
        </w:rPr>
      </w:pPr>
      <w:r w:rsidRPr="00BB49EE">
        <w:rPr>
          <w:rFonts w:ascii="Verdana" w:hAnsi="Verdana" w:cs="Arial"/>
          <w:sz w:val="20"/>
          <w:szCs w:val="20"/>
        </w:rPr>
        <w:t>Nazwa aplikacji: ………………… - adres strony internetowej: …………..……………</w:t>
      </w:r>
    </w:p>
    <w:p w:rsidR="006A357E" w:rsidRPr="00BB49EE" w:rsidRDefault="006A357E" w:rsidP="00BB49EE">
      <w:pPr>
        <w:pStyle w:val="Wypunktowanie"/>
        <w:widowControl w:val="0"/>
        <w:numPr>
          <w:ilvl w:val="1"/>
          <w:numId w:val="84"/>
        </w:numPr>
        <w:tabs>
          <w:tab w:val="left" w:pos="426"/>
        </w:tabs>
        <w:autoSpaceDE w:val="0"/>
        <w:ind w:right="141"/>
        <w:jc w:val="both"/>
        <w:rPr>
          <w:rFonts w:ascii="Verdana" w:hAnsi="Verdana" w:cs="Arial"/>
          <w:bCs/>
          <w:sz w:val="20"/>
          <w:szCs w:val="20"/>
        </w:rPr>
      </w:pPr>
      <w:r w:rsidRPr="00BB49EE">
        <w:rPr>
          <w:rFonts w:ascii="Verdana" w:hAnsi="Verdana" w:cs="Arial"/>
          <w:sz w:val="20"/>
          <w:szCs w:val="20"/>
        </w:rPr>
        <w:t>Nazwa aplikacji: ………………… - adres strony internetowej: …………..……………</w:t>
      </w:r>
    </w:p>
    <w:p w:rsidR="006A357E" w:rsidRPr="00BB49EE" w:rsidRDefault="006A357E" w:rsidP="00BB49EE">
      <w:pPr>
        <w:pStyle w:val="Wypunktowanie"/>
        <w:widowControl w:val="0"/>
        <w:numPr>
          <w:ilvl w:val="1"/>
          <w:numId w:val="84"/>
        </w:numPr>
        <w:tabs>
          <w:tab w:val="left" w:pos="426"/>
        </w:tabs>
        <w:autoSpaceDE w:val="0"/>
        <w:ind w:right="141"/>
        <w:jc w:val="both"/>
        <w:rPr>
          <w:rFonts w:ascii="Verdana" w:hAnsi="Verdana" w:cs="Arial"/>
          <w:bCs/>
          <w:sz w:val="20"/>
          <w:szCs w:val="20"/>
        </w:rPr>
      </w:pPr>
      <w:r w:rsidRPr="00BB49EE">
        <w:rPr>
          <w:rFonts w:ascii="Verdana" w:hAnsi="Verdana" w:cs="Arial"/>
          <w:sz w:val="20"/>
          <w:szCs w:val="20"/>
        </w:rPr>
        <w:t>Nazwa aplikacji: ………………… - adres strony internetowej: …………..……………</w:t>
      </w:r>
    </w:p>
    <w:p w:rsidR="006A357E" w:rsidRPr="00BB49EE" w:rsidRDefault="006A357E" w:rsidP="00BB49EE">
      <w:pPr>
        <w:pStyle w:val="Wypunktowanie"/>
        <w:widowControl w:val="0"/>
        <w:numPr>
          <w:ilvl w:val="1"/>
          <w:numId w:val="84"/>
        </w:numPr>
        <w:tabs>
          <w:tab w:val="left" w:pos="426"/>
        </w:tabs>
        <w:autoSpaceDE w:val="0"/>
        <w:ind w:right="141"/>
        <w:jc w:val="both"/>
        <w:rPr>
          <w:rFonts w:ascii="Verdana" w:hAnsi="Verdana" w:cs="Arial"/>
          <w:bCs/>
          <w:sz w:val="20"/>
          <w:szCs w:val="20"/>
        </w:rPr>
      </w:pPr>
      <w:r w:rsidRPr="00BB49EE">
        <w:rPr>
          <w:rFonts w:ascii="Verdana" w:hAnsi="Verdana" w:cs="Arial"/>
          <w:sz w:val="20"/>
          <w:szCs w:val="20"/>
        </w:rPr>
        <w:t>Nazwa aplikacji: ………………… - adres strony internetowej: …………..……………</w:t>
      </w:r>
    </w:p>
    <w:p w:rsidR="006A357E" w:rsidRPr="00BB49EE" w:rsidRDefault="006A357E" w:rsidP="00BB49EE">
      <w:pPr>
        <w:pStyle w:val="Wypunktowanie"/>
        <w:widowControl w:val="0"/>
        <w:numPr>
          <w:ilvl w:val="1"/>
          <w:numId w:val="84"/>
        </w:numPr>
        <w:tabs>
          <w:tab w:val="left" w:pos="426"/>
        </w:tabs>
        <w:autoSpaceDE w:val="0"/>
        <w:ind w:right="141"/>
        <w:jc w:val="both"/>
        <w:rPr>
          <w:rFonts w:ascii="Verdana" w:hAnsi="Verdana" w:cs="Arial"/>
          <w:bCs/>
          <w:sz w:val="20"/>
          <w:szCs w:val="20"/>
        </w:rPr>
      </w:pPr>
      <w:r w:rsidRPr="00BB49EE">
        <w:rPr>
          <w:rFonts w:ascii="Verdana" w:hAnsi="Verdana" w:cs="Arial"/>
          <w:sz w:val="20"/>
          <w:szCs w:val="20"/>
        </w:rPr>
        <w:t>Nazwa aplikacji: ………………… - adres strony internetowej: …………..……………</w:t>
      </w:r>
    </w:p>
    <w:p w:rsidR="006A357E" w:rsidRPr="00BB49EE" w:rsidRDefault="006A357E" w:rsidP="000E231B">
      <w:pPr>
        <w:pStyle w:val="Wypunktowanie"/>
        <w:widowControl w:val="0"/>
        <w:numPr>
          <w:ilvl w:val="0"/>
          <w:numId w:val="94"/>
        </w:numPr>
        <w:tabs>
          <w:tab w:val="left" w:pos="426"/>
        </w:tabs>
        <w:autoSpaceDE w:val="0"/>
        <w:ind w:right="141" w:hanging="284"/>
        <w:jc w:val="both"/>
        <w:rPr>
          <w:rFonts w:ascii="Verdana" w:hAnsi="Verdana" w:cs="Arial"/>
          <w:bCs/>
          <w:sz w:val="20"/>
          <w:szCs w:val="20"/>
        </w:rPr>
      </w:pPr>
      <w:r w:rsidRPr="00BB49EE">
        <w:rPr>
          <w:rFonts w:ascii="Verdana" w:hAnsi="Verdana" w:cs="Arial"/>
          <w:bCs/>
          <w:sz w:val="20"/>
          <w:szCs w:val="20"/>
        </w:rPr>
        <w:t>Utrzymanie w trakcie okresu wykorzystywania systemu infrastruktury serwerowej obsługującej oprogramowanie:</w:t>
      </w:r>
    </w:p>
    <w:p w:rsidR="006A357E" w:rsidRPr="00BB49EE" w:rsidRDefault="006A357E" w:rsidP="00BB49EE">
      <w:pPr>
        <w:pStyle w:val="ListParagraph1"/>
        <w:spacing w:before="60"/>
        <w:ind w:left="1080"/>
        <w:jc w:val="both"/>
        <w:rPr>
          <w:rFonts w:ascii="Verdana" w:eastAsia="MS Mincho" w:hAnsi="Verdana" w:cs="Arial"/>
          <w:sz w:val="20"/>
          <w:szCs w:val="20"/>
        </w:rPr>
      </w:pPr>
      <w:r w:rsidRPr="00BB49EE">
        <w:rPr>
          <w:rFonts w:ascii="Verdana" w:eastAsia="MS Mincho" w:hAnsi="Verdana" w:cs="Arial"/>
          <w:sz w:val="20"/>
          <w:szCs w:val="20"/>
        </w:rPr>
        <w:t>a) udostępnienie serwerów WWW,</w:t>
      </w:r>
    </w:p>
    <w:p w:rsidR="006A357E" w:rsidRPr="00BB49EE" w:rsidRDefault="006A357E" w:rsidP="00BB49EE">
      <w:pPr>
        <w:pStyle w:val="ListParagraph1"/>
        <w:spacing w:before="60"/>
        <w:ind w:left="1080"/>
        <w:jc w:val="both"/>
        <w:rPr>
          <w:rFonts w:ascii="Verdana" w:eastAsia="MS Mincho" w:hAnsi="Verdana" w:cs="Arial"/>
          <w:sz w:val="20"/>
          <w:szCs w:val="20"/>
        </w:rPr>
      </w:pPr>
      <w:r w:rsidRPr="00BB49EE">
        <w:rPr>
          <w:rFonts w:ascii="Verdana" w:eastAsia="MS Mincho" w:hAnsi="Verdana" w:cs="Arial"/>
          <w:sz w:val="20"/>
          <w:szCs w:val="20"/>
        </w:rPr>
        <w:t>b) udostępnienie serwerów baz danych,</w:t>
      </w:r>
    </w:p>
    <w:p w:rsidR="006A357E" w:rsidRPr="00BB49EE" w:rsidRDefault="006A357E" w:rsidP="00BB49EE">
      <w:pPr>
        <w:pStyle w:val="ListParagraph1"/>
        <w:spacing w:before="60"/>
        <w:ind w:left="1080"/>
        <w:jc w:val="both"/>
        <w:rPr>
          <w:rFonts w:ascii="Verdana" w:eastAsia="MS Mincho" w:hAnsi="Verdana" w:cs="Arial"/>
          <w:sz w:val="20"/>
          <w:szCs w:val="20"/>
        </w:rPr>
      </w:pPr>
      <w:r w:rsidRPr="00BB49EE">
        <w:rPr>
          <w:rFonts w:ascii="Verdana" w:eastAsia="MS Mincho" w:hAnsi="Verdana" w:cs="Arial"/>
          <w:sz w:val="20"/>
          <w:szCs w:val="20"/>
        </w:rPr>
        <w:t>c) podłączenie serwerów do Internetu za pomocą łączy teleinformatycznych zapewniających sprawne funkcjonowanie rozwiązania,</w:t>
      </w:r>
    </w:p>
    <w:p w:rsidR="006A357E" w:rsidRPr="00BB49EE" w:rsidRDefault="006A357E" w:rsidP="00BB49EE">
      <w:pPr>
        <w:pStyle w:val="ListParagraph1"/>
        <w:spacing w:before="60"/>
        <w:ind w:left="1080"/>
        <w:jc w:val="both"/>
        <w:rPr>
          <w:rFonts w:ascii="Verdana" w:eastAsia="MS Mincho" w:hAnsi="Verdana" w:cs="Arial"/>
          <w:sz w:val="20"/>
          <w:szCs w:val="20"/>
        </w:rPr>
      </w:pPr>
      <w:r w:rsidRPr="00BB49EE">
        <w:rPr>
          <w:rFonts w:ascii="Verdana" w:eastAsia="MS Mincho" w:hAnsi="Verdana" w:cs="Arial"/>
          <w:sz w:val="20"/>
          <w:szCs w:val="20"/>
        </w:rPr>
        <w:t>d) zabezpieczenie dostępu do serwerów systemem zapór ogniowych (Firewall),</w:t>
      </w:r>
    </w:p>
    <w:p w:rsidR="006A357E" w:rsidRPr="00BB49EE" w:rsidRDefault="006A357E" w:rsidP="00BB49EE">
      <w:pPr>
        <w:pStyle w:val="ListParagraph1"/>
        <w:spacing w:before="60"/>
        <w:ind w:left="1080"/>
        <w:jc w:val="both"/>
        <w:rPr>
          <w:rFonts w:ascii="Verdana" w:eastAsia="MS Mincho" w:hAnsi="Verdana" w:cs="Arial"/>
          <w:sz w:val="20"/>
          <w:szCs w:val="20"/>
        </w:rPr>
      </w:pPr>
      <w:r w:rsidRPr="00BB49EE">
        <w:rPr>
          <w:rFonts w:ascii="Verdana" w:eastAsia="MS Mincho" w:hAnsi="Verdana" w:cs="Arial"/>
          <w:sz w:val="20"/>
          <w:szCs w:val="20"/>
        </w:rPr>
        <w:t>e) zabezpieczenie dostępu do systemu za pomocą połączeń szyfrowanych,</w:t>
      </w:r>
    </w:p>
    <w:p w:rsidR="006A357E" w:rsidRPr="00BB49EE" w:rsidRDefault="006A357E" w:rsidP="00BB49EE">
      <w:pPr>
        <w:pStyle w:val="ListParagraph1"/>
        <w:spacing w:before="60"/>
        <w:ind w:left="1080"/>
        <w:jc w:val="both"/>
        <w:rPr>
          <w:rFonts w:ascii="Verdana" w:eastAsia="MS Mincho" w:hAnsi="Verdana" w:cs="Arial"/>
          <w:sz w:val="20"/>
          <w:szCs w:val="20"/>
        </w:rPr>
      </w:pPr>
      <w:r w:rsidRPr="00BB49EE">
        <w:rPr>
          <w:rFonts w:ascii="Verdana" w:eastAsia="MS Mincho" w:hAnsi="Verdana" w:cs="Arial"/>
          <w:sz w:val="20"/>
          <w:szCs w:val="20"/>
        </w:rPr>
        <w:t>f) autentykację (uwierzytelnianie) serwerów za pomocą certyfikatów,</w:t>
      </w:r>
    </w:p>
    <w:p w:rsidR="006A357E" w:rsidRPr="00BB49EE" w:rsidRDefault="006A357E" w:rsidP="00BB49EE">
      <w:pPr>
        <w:pStyle w:val="Wypunktowanie"/>
        <w:spacing w:after="192"/>
        <w:ind w:left="1080"/>
        <w:jc w:val="both"/>
        <w:rPr>
          <w:rFonts w:ascii="Verdana" w:hAnsi="Verdana" w:cs="Arial"/>
          <w:sz w:val="20"/>
          <w:szCs w:val="20"/>
        </w:rPr>
      </w:pPr>
      <w:r w:rsidRPr="00BB49EE">
        <w:rPr>
          <w:rFonts w:ascii="Verdana" w:hAnsi="Verdana" w:cs="Arial"/>
          <w:sz w:val="20"/>
          <w:szCs w:val="20"/>
        </w:rPr>
        <w:t xml:space="preserve">g) zabezpieczenie przed dostępem do serwerów osób nieupoważnionych, </w:t>
      </w:r>
    </w:p>
    <w:p w:rsidR="006A357E" w:rsidRPr="00BB49EE" w:rsidRDefault="006A357E" w:rsidP="000E231B">
      <w:pPr>
        <w:pStyle w:val="Wypunktowanie"/>
        <w:numPr>
          <w:ilvl w:val="0"/>
          <w:numId w:val="94"/>
        </w:numPr>
        <w:autoSpaceDN w:val="0"/>
        <w:spacing w:after="192"/>
        <w:ind w:hanging="284"/>
        <w:jc w:val="both"/>
        <w:rPr>
          <w:rFonts w:ascii="Verdana" w:hAnsi="Verdana" w:cs="Arial"/>
          <w:sz w:val="20"/>
          <w:szCs w:val="20"/>
        </w:rPr>
      </w:pPr>
      <w:r w:rsidRPr="00BB49EE">
        <w:rPr>
          <w:rFonts w:ascii="Verdana" w:hAnsi="Verdana" w:cs="Arial"/>
          <w:sz w:val="20"/>
          <w:szCs w:val="20"/>
        </w:rPr>
        <w:t>Instalacja nowych wersji aplikacji w części serwerowej,</w:t>
      </w:r>
    </w:p>
    <w:p w:rsidR="006A357E" w:rsidRPr="00BB49EE" w:rsidRDefault="006A357E" w:rsidP="000E231B">
      <w:pPr>
        <w:pStyle w:val="Wypunktowanie"/>
        <w:numPr>
          <w:ilvl w:val="0"/>
          <w:numId w:val="94"/>
        </w:numPr>
        <w:autoSpaceDN w:val="0"/>
        <w:spacing w:after="192"/>
        <w:ind w:hanging="284"/>
        <w:jc w:val="both"/>
        <w:rPr>
          <w:rFonts w:ascii="Verdana" w:hAnsi="Verdana" w:cs="Arial"/>
          <w:sz w:val="20"/>
          <w:szCs w:val="20"/>
        </w:rPr>
      </w:pPr>
      <w:r w:rsidRPr="00BB49EE">
        <w:rPr>
          <w:rFonts w:ascii="Verdana" w:hAnsi="Verdana" w:cs="Arial"/>
          <w:sz w:val="20"/>
          <w:szCs w:val="20"/>
        </w:rPr>
        <w:t>Codzienne wykonywanie kopii zapasowej bazy danych i przechowywanie jej przez okres minimum 14 dni, przy czym pełna kopia bezpieczeństwa musi być wykonywana nie rzadziej niż 1 raz w tygodniu,</w:t>
      </w:r>
    </w:p>
    <w:p w:rsidR="006A357E" w:rsidRPr="00BB49EE" w:rsidRDefault="006A357E" w:rsidP="00BB49EE">
      <w:pPr>
        <w:pStyle w:val="Wypunktowanie"/>
        <w:spacing w:after="192"/>
        <w:ind w:left="567" w:hanging="283"/>
        <w:jc w:val="both"/>
        <w:rPr>
          <w:rFonts w:ascii="Verdana" w:hAnsi="Verdana" w:cs="Arial"/>
          <w:sz w:val="20"/>
          <w:szCs w:val="20"/>
        </w:rPr>
      </w:pPr>
      <w:r w:rsidRPr="00BB49EE">
        <w:rPr>
          <w:rFonts w:ascii="Verdana" w:hAnsi="Verdana" w:cs="Arial"/>
          <w:sz w:val="20"/>
          <w:szCs w:val="20"/>
        </w:rPr>
        <w:t>a)</w:t>
      </w:r>
      <w:r w:rsidRPr="00BB49EE">
        <w:rPr>
          <w:rFonts w:ascii="Verdana" w:hAnsi="Verdana" w:cs="Arial"/>
          <w:sz w:val="20"/>
          <w:szCs w:val="20"/>
        </w:rPr>
        <w:tab/>
        <w:t>udostępnianie na żądanie Zamawiającego, za pośrednictwem bezpiecznego, szyfrowanego kanału transmisji, nie częściej niż 1 raz na miesiąc, ostatniej pełnej kopii bezpieczeństwa bazy danych,</w:t>
      </w:r>
    </w:p>
    <w:p w:rsidR="006A357E" w:rsidRPr="00BB49EE" w:rsidRDefault="006A357E" w:rsidP="000E231B">
      <w:pPr>
        <w:pStyle w:val="Wypunktowanie"/>
        <w:numPr>
          <w:ilvl w:val="0"/>
          <w:numId w:val="94"/>
        </w:numPr>
        <w:autoSpaceDN w:val="0"/>
        <w:spacing w:after="192"/>
        <w:ind w:hanging="284"/>
        <w:jc w:val="both"/>
        <w:rPr>
          <w:rFonts w:ascii="Verdana" w:hAnsi="Verdana" w:cs="Arial"/>
          <w:sz w:val="20"/>
          <w:szCs w:val="20"/>
        </w:rPr>
      </w:pPr>
      <w:r w:rsidRPr="00BB49EE">
        <w:rPr>
          <w:rFonts w:ascii="Verdana" w:hAnsi="Verdana" w:cs="Arial"/>
          <w:sz w:val="20"/>
          <w:szCs w:val="20"/>
        </w:rPr>
        <w:t>Udostępnienie 10 GB przestrzeni dyskowej z możliwością jej rozszerzenia na życzenie Zamawiającego. W przypadku rozszerzenia przestrzeni dyskowej opłata za każdy następny 1 GB nie może być większa niż 50 zł netto,</w:t>
      </w:r>
    </w:p>
    <w:p w:rsidR="006A357E" w:rsidRPr="00BB49EE" w:rsidRDefault="006A357E" w:rsidP="000E231B">
      <w:pPr>
        <w:pStyle w:val="Wypunktowanie"/>
        <w:numPr>
          <w:ilvl w:val="0"/>
          <w:numId w:val="94"/>
        </w:numPr>
        <w:autoSpaceDN w:val="0"/>
        <w:spacing w:after="192"/>
        <w:ind w:hanging="284"/>
        <w:jc w:val="both"/>
        <w:rPr>
          <w:rFonts w:ascii="Verdana" w:hAnsi="Verdana" w:cs="Arial"/>
          <w:sz w:val="20"/>
          <w:szCs w:val="20"/>
        </w:rPr>
      </w:pPr>
      <w:r w:rsidRPr="00BB49EE">
        <w:rPr>
          <w:rFonts w:ascii="Verdana" w:hAnsi="Verdana" w:cs="Arial"/>
          <w:sz w:val="20"/>
          <w:szCs w:val="20"/>
        </w:rPr>
        <w:t>Regularny nadzór nad funkcjonowaniem serwera,</w:t>
      </w:r>
    </w:p>
    <w:p w:rsidR="006A357E" w:rsidRPr="00BB49EE" w:rsidRDefault="006A357E" w:rsidP="000E231B">
      <w:pPr>
        <w:pStyle w:val="Wypunktowanie"/>
        <w:numPr>
          <w:ilvl w:val="0"/>
          <w:numId w:val="94"/>
        </w:numPr>
        <w:autoSpaceDN w:val="0"/>
        <w:spacing w:after="192"/>
        <w:ind w:hanging="284"/>
        <w:jc w:val="both"/>
        <w:rPr>
          <w:rFonts w:ascii="Verdana" w:hAnsi="Verdana" w:cs="Arial"/>
          <w:sz w:val="20"/>
          <w:szCs w:val="20"/>
        </w:rPr>
      </w:pPr>
      <w:r w:rsidRPr="00BB49EE">
        <w:rPr>
          <w:rFonts w:ascii="Verdana" w:hAnsi="Verdana" w:cs="Arial"/>
          <w:sz w:val="20"/>
          <w:szCs w:val="20"/>
        </w:rPr>
        <w:t xml:space="preserve">Konserwacja oprogramowania serwera, w tym bieżące aktualizacje oprogramowania, </w:t>
      </w:r>
    </w:p>
    <w:p w:rsidR="006A357E" w:rsidRPr="00BB49EE" w:rsidRDefault="006A357E" w:rsidP="000E231B">
      <w:pPr>
        <w:pStyle w:val="Wypunktowanie"/>
        <w:numPr>
          <w:ilvl w:val="0"/>
          <w:numId w:val="94"/>
        </w:numPr>
        <w:autoSpaceDN w:val="0"/>
        <w:ind w:hanging="284"/>
        <w:jc w:val="both"/>
        <w:rPr>
          <w:rFonts w:ascii="Verdana" w:hAnsi="Verdana" w:cs="Arial"/>
          <w:sz w:val="20"/>
          <w:szCs w:val="20"/>
        </w:rPr>
      </w:pPr>
      <w:r w:rsidRPr="00BB49EE">
        <w:rPr>
          <w:rFonts w:ascii="Verdana" w:hAnsi="Verdana" w:cs="Arial"/>
          <w:sz w:val="20"/>
          <w:szCs w:val="20"/>
        </w:rPr>
        <w:t>Odtwarzanie kopii zapasowych baz danych:</w:t>
      </w:r>
    </w:p>
    <w:p w:rsidR="006A357E" w:rsidRPr="00BB49EE" w:rsidRDefault="006A357E" w:rsidP="00BB49EE">
      <w:pPr>
        <w:pStyle w:val="Wypunktowanie"/>
        <w:tabs>
          <w:tab w:val="left" w:pos="709"/>
        </w:tabs>
        <w:ind w:left="1140"/>
        <w:jc w:val="both"/>
        <w:rPr>
          <w:rFonts w:ascii="Verdana" w:hAnsi="Verdana" w:cs="Arial"/>
          <w:sz w:val="20"/>
          <w:szCs w:val="20"/>
        </w:rPr>
      </w:pPr>
      <w:r w:rsidRPr="00BB49EE">
        <w:rPr>
          <w:rFonts w:ascii="Verdana" w:hAnsi="Verdana" w:cs="Arial"/>
          <w:sz w:val="20"/>
          <w:szCs w:val="20"/>
        </w:rPr>
        <w:t xml:space="preserve">a) pierwsze odtworzenie bazy danych z kopii zapasowej z winy Zamawiającego i na wniosek Zamawiającego jest bezpłatne, </w:t>
      </w:r>
    </w:p>
    <w:p w:rsidR="006A357E" w:rsidRPr="00BB49EE" w:rsidRDefault="006A357E" w:rsidP="00BB49EE">
      <w:pPr>
        <w:pStyle w:val="Wypunktowanie"/>
        <w:tabs>
          <w:tab w:val="left" w:pos="709"/>
        </w:tabs>
        <w:ind w:left="1140"/>
        <w:jc w:val="both"/>
        <w:rPr>
          <w:rFonts w:ascii="Verdana" w:hAnsi="Verdana" w:cs="Arial"/>
          <w:sz w:val="20"/>
          <w:szCs w:val="20"/>
        </w:rPr>
      </w:pPr>
      <w:r w:rsidRPr="00BB49EE">
        <w:rPr>
          <w:rFonts w:ascii="Verdana" w:hAnsi="Verdana" w:cs="Arial"/>
          <w:sz w:val="20"/>
          <w:szCs w:val="20"/>
        </w:rPr>
        <w:t>b) koszt każdego kolejnego odtworzenia bazy danych z kopii zapasowej z winy Zamawiającego nie może być większy niż 500 zł netto,</w:t>
      </w:r>
    </w:p>
    <w:p w:rsidR="006A357E" w:rsidRPr="00BB49EE" w:rsidRDefault="006A357E" w:rsidP="00BB49EE">
      <w:pPr>
        <w:pStyle w:val="Wypunktowanie"/>
        <w:tabs>
          <w:tab w:val="left" w:pos="709"/>
        </w:tabs>
        <w:ind w:left="1140"/>
        <w:jc w:val="both"/>
        <w:rPr>
          <w:rFonts w:ascii="Verdana" w:hAnsi="Verdana" w:cs="Arial"/>
          <w:sz w:val="20"/>
          <w:szCs w:val="20"/>
        </w:rPr>
      </w:pPr>
      <w:r w:rsidRPr="00BB49EE">
        <w:rPr>
          <w:rFonts w:ascii="Verdana" w:hAnsi="Verdana" w:cs="Arial"/>
          <w:sz w:val="20"/>
          <w:szCs w:val="20"/>
        </w:rPr>
        <w:t>c)</w:t>
      </w:r>
      <w:r w:rsidRPr="00BB49EE">
        <w:rPr>
          <w:rFonts w:ascii="Verdana" w:hAnsi="Verdana" w:cs="Arial"/>
          <w:sz w:val="20"/>
          <w:szCs w:val="20"/>
        </w:rPr>
        <w:tab/>
        <w:t>opracowanie i przekazanie Zamawiającemu opisu środowiska bazodanowego potrzebnego do odtworzenia kopii bezpieczeństwa bazy danych na lokalnych zasobach Zamawiającego,</w:t>
      </w:r>
    </w:p>
    <w:p w:rsidR="006A357E" w:rsidRPr="00BB49EE" w:rsidRDefault="006A357E" w:rsidP="00BB49EE">
      <w:pPr>
        <w:pStyle w:val="Wypunktowanie"/>
        <w:tabs>
          <w:tab w:val="left" w:pos="709"/>
        </w:tabs>
        <w:ind w:left="1140"/>
        <w:jc w:val="both"/>
        <w:rPr>
          <w:rFonts w:ascii="Verdana" w:hAnsi="Verdana" w:cs="Arial"/>
          <w:sz w:val="20"/>
          <w:szCs w:val="20"/>
        </w:rPr>
      </w:pPr>
    </w:p>
    <w:p w:rsidR="006A357E" w:rsidRPr="00BB49EE" w:rsidRDefault="006A357E" w:rsidP="000E231B">
      <w:pPr>
        <w:pStyle w:val="Wypunktowanie"/>
        <w:numPr>
          <w:ilvl w:val="0"/>
          <w:numId w:val="94"/>
        </w:numPr>
        <w:tabs>
          <w:tab w:val="left" w:pos="284"/>
        </w:tabs>
        <w:autoSpaceDN w:val="0"/>
        <w:ind w:hanging="284"/>
        <w:jc w:val="both"/>
        <w:rPr>
          <w:rFonts w:ascii="Verdana" w:hAnsi="Verdana" w:cs="Arial"/>
          <w:sz w:val="20"/>
          <w:szCs w:val="20"/>
        </w:rPr>
      </w:pPr>
      <w:r w:rsidRPr="00BB49EE">
        <w:rPr>
          <w:rFonts w:ascii="Verdana" w:hAnsi="Verdana" w:cs="Arial"/>
          <w:sz w:val="20"/>
          <w:szCs w:val="20"/>
        </w:rPr>
        <w:t>Konserwacja i zarządzanie internetowymi usługami informacyjnymi serwera (IIS),</w:t>
      </w:r>
    </w:p>
    <w:p w:rsidR="006A357E" w:rsidRPr="00BB49EE" w:rsidRDefault="006A357E" w:rsidP="000E231B">
      <w:pPr>
        <w:pStyle w:val="Wypunktowanie"/>
        <w:numPr>
          <w:ilvl w:val="0"/>
          <w:numId w:val="94"/>
        </w:numPr>
        <w:tabs>
          <w:tab w:val="left" w:pos="284"/>
        </w:tabs>
        <w:autoSpaceDE w:val="0"/>
        <w:spacing w:after="240"/>
        <w:ind w:hanging="284"/>
        <w:jc w:val="both"/>
        <w:rPr>
          <w:rFonts w:ascii="Verdana" w:hAnsi="Verdana" w:cs="Arial"/>
          <w:sz w:val="20"/>
          <w:szCs w:val="20"/>
        </w:rPr>
      </w:pPr>
      <w:r w:rsidRPr="00BB49EE">
        <w:rPr>
          <w:rFonts w:ascii="Verdana" w:hAnsi="Verdana" w:cs="Arial"/>
          <w:sz w:val="20"/>
          <w:szCs w:val="20"/>
        </w:rPr>
        <w:t xml:space="preserve"> Konserwacja i zarządzanie serwerem bazy danych,</w:t>
      </w:r>
    </w:p>
    <w:p w:rsidR="006A357E" w:rsidRPr="00BB49EE" w:rsidRDefault="006A357E" w:rsidP="000E231B">
      <w:pPr>
        <w:pStyle w:val="Wypunktowanie"/>
        <w:numPr>
          <w:ilvl w:val="0"/>
          <w:numId w:val="94"/>
        </w:numPr>
        <w:autoSpaceDE w:val="0"/>
        <w:ind w:hanging="284"/>
        <w:jc w:val="both"/>
        <w:rPr>
          <w:rFonts w:ascii="Verdana" w:hAnsi="Verdana" w:cs="Arial"/>
          <w:sz w:val="20"/>
          <w:szCs w:val="20"/>
        </w:rPr>
      </w:pPr>
      <w:r w:rsidRPr="00BB49EE">
        <w:rPr>
          <w:rFonts w:ascii="Verdana" w:hAnsi="Verdana" w:cs="Arial"/>
          <w:bCs/>
          <w:sz w:val="20"/>
          <w:szCs w:val="20"/>
        </w:rPr>
        <w:t xml:space="preserve"> Zapewnienie wsparcia merytorycznego</w:t>
      </w:r>
      <w:r w:rsidRPr="00BB49EE">
        <w:rPr>
          <w:rFonts w:ascii="Verdana" w:hAnsi="Verdana" w:cs="Arial"/>
          <w:sz w:val="20"/>
          <w:szCs w:val="20"/>
        </w:rPr>
        <w:t xml:space="preserve"> drogą telefoniczną oraz za pośrednictwem poczty elektronicznej pod adresem: ................... ,  w godzinach 8.00 – 16.00 w dni robocze,</w:t>
      </w:r>
    </w:p>
    <w:p w:rsidR="006A357E" w:rsidRPr="00BB49EE" w:rsidRDefault="006A357E" w:rsidP="000E231B">
      <w:pPr>
        <w:pStyle w:val="Wypunktowanie"/>
        <w:numPr>
          <w:ilvl w:val="0"/>
          <w:numId w:val="94"/>
        </w:numPr>
        <w:autoSpaceDN w:val="0"/>
        <w:ind w:hanging="284"/>
        <w:jc w:val="both"/>
        <w:rPr>
          <w:rFonts w:ascii="Verdana" w:hAnsi="Verdana" w:cs="Arial"/>
          <w:bCs/>
          <w:sz w:val="20"/>
          <w:szCs w:val="20"/>
        </w:rPr>
      </w:pPr>
      <w:r w:rsidRPr="00BB49EE">
        <w:rPr>
          <w:rFonts w:ascii="Verdana" w:hAnsi="Verdana" w:cs="Arial"/>
          <w:bCs/>
          <w:sz w:val="20"/>
          <w:szCs w:val="20"/>
        </w:rPr>
        <w:t xml:space="preserve"> Rozwój oprogramowania w szczególności dostosowujący je do zmieniających się przepisów prawa:</w:t>
      </w:r>
    </w:p>
    <w:p w:rsidR="006A357E" w:rsidRPr="00BB49EE" w:rsidRDefault="006A357E" w:rsidP="00BB49EE">
      <w:pPr>
        <w:autoSpaceDE w:val="0"/>
        <w:spacing w:line="276" w:lineRule="auto"/>
        <w:ind w:left="1134"/>
        <w:jc w:val="both"/>
        <w:rPr>
          <w:rFonts w:ascii="Verdana" w:hAnsi="Verdana" w:cs="Arial"/>
          <w:sz w:val="20"/>
          <w:szCs w:val="20"/>
        </w:rPr>
      </w:pPr>
      <w:r w:rsidRPr="00BB49EE">
        <w:rPr>
          <w:rFonts w:ascii="Verdana" w:hAnsi="Verdana" w:cs="Arial"/>
          <w:sz w:val="20"/>
          <w:szCs w:val="20"/>
        </w:rPr>
        <w:t>a) Wykonawca zobowiązany jest do przetestowania wszelkich aktualizacji, poprawek i modyfikacji przed udostępnieniem ich Zamawiającemu,</w:t>
      </w:r>
    </w:p>
    <w:p w:rsidR="006A357E" w:rsidRPr="00BB49EE" w:rsidRDefault="006A357E" w:rsidP="00BB49EE">
      <w:pPr>
        <w:autoSpaceDE w:val="0"/>
        <w:spacing w:line="276" w:lineRule="auto"/>
        <w:ind w:left="1134"/>
        <w:jc w:val="both"/>
        <w:rPr>
          <w:rFonts w:ascii="Verdana" w:hAnsi="Verdana" w:cs="Arial"/>
          <w:sz w:val="20"/>
          <w:szCs w:val="20"/>
        </w:rPr>
      </w:pPr>
      <w:r w:rsidRPr="00BB49EE">
        <w:rPr>
          <w:rFonts w:ascii="Verdana" w:hAnsi="Verdana" w:cs="Arial"/>
          <w:sz w:val="20"/>
          <w:szCs w:val="20"/>
        </w:rPr>
        <w:t>b) Wykonawca zobowiązuje się do dostosowania programu do zmienionych przepisów prawa w terminie najpóźniej 7 dni przed datą wejścia w życie stosownych przepisów, pod warunkiem, że wejście przepisów w życie nastąpiło na co najmniej 21 dni od daty ich publikacji,</w:t>
      </w:r>
    </w:p>
    <w:p w:rsidR="006A357E" w:rsidRPr="00BB49EE" w:rsidRDefault="006A357E" w:rsidP="00BB49EE">
      <w:pPr>
        <w:autoSpaceDE w:val="0"/>
        <w:spacing w:line="276" w:lineRule="auto"/>
        <w:ind w:left="1134"/>
        <w:jc w:val="both"/>
        <w:rPr>
          <w:rFonts w:ascii="Verdana" w:hAnsi="Verdana" w:cs="Arial"/>
          <w:sz w:val="20"/>
          <w:szCs w:val="20"/>
        </w:rPr>
      </w:pPr>
      <w:r w:rsidRPr="00BB49EE">
        <w:rPr>
          <w:rFonts w:ascii="Verdana" w:hAnsi="Verdana" w:cs="Arial"/>
          <w:sz w:val="20"/>
          <w:szCs w:val="20"/>
        </w:rPr>
        <w:t>c) 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p>
    <w:p w:rsidR="006A357E" w:rsidRPr="00BB49EE" w:rsidRDefault="006A357E" w:rsidP="000E231B">
      <w:pPr>
        <w:pStyle w:val="Wypunktowanie"/>
        <w:numPr>
          <w:ilvl w:val="0"/>
          <w:numId w:val="94"/>
        </w:numPr>
        <w:autoSpaceDN w:val="0"/>
        <w:ind w:hanging="284"/>
        <w:jc w:val="both"/>
        <w:rPr>
          <w:rFonts w:ascii="Verdana" w:hAnsi="Verdana" w:cs="Arial"/>
          <w:sz w:val="20"/>
          <w:szCs w:val="20"/>
        </w:rPr>
      </w:pPr>
      <w:r w:rsidRPr="00BB49EE">
        <w:rPr>
          <w:rFonts w:ascii="Verdana" w:hAnsi="Verdana" w:cs="Arial"/>
          <w:sz w:val="20"/>
          <w:szCs w:val="20"/>
        </w:rPr>
        <w:t xml:space="preserve"> W przypadku przerw w działaniu systemu wynikających z potrzeby wykonania czynności konserwacyjnych:</w:t>
      </w:r>
    </w:p>
    <w:p w:rsidR="006A357E" w:rsidRPr="00BB49EE" w:rsidRDefault="006A357E" w:rsidP="00BB49EE">
      <w:pPr>
        <w:pStyle w:val="Wypunktowanie"/>
        <w:ind w:left="1134"/>
        <w:jc w:val="both"/>
        <w:rPr>
          <w:rFonts w:ascii="Verdana" w:hAnsi="Verdana" w:cs="Arial"/>
          <w:sz w:val="20"/>
          <w:szCs w:val="20"/>
        </w:rPr>
      </w:pPr>
      <w:r w:rsidRPr="00BB49EE">
        <w:rPr>
          <w:rFonts w:ascii="Verdana" w:hAnsi="Verdana" w:cs="Arial"/>
          <w:sz w:val="20"/>
          <w:szCs w:val="20"/>
        </w:rPr>
        <w:t xml:space="preserve">a) Wykonawca musi z co najmniej 48 godzinnym wyprzedzeniem poinformować wszystkich użytkowników o planowanej przerwie odpowiednim komunikatem pojawiającym się przy próbie logowania do systemu,  </w:t>
      </w:r>
    </w:p>
    <w:p w:rsidR="006A357E" w:rsidRPr="00BB49EE" w:rsidRDefault="006A357E" w:rsidP="00BB49EE">
      <w:pPr>
        <w:pStyle w:val="Wypunktowanie"/>
        <w:ind w:left="1134"/>
        <w:jc w:val="both"/>
        <w:rPr>
          <w:rFonts w:ascii="Verdana" w:hAnsi="Verdana" w:cs="Arial"/>
          <w:sz w:val="20"/>
          <w:szCs w:val="20"/>
        </w:rPr>
      </w:pPr>
      <w:r w:rsidRPr="00BB49EE">
        <w:rPr>
          <w:rFonts w:ascii="Verdana" w:hAnsi="Verdana" w:cs="Arial"/>
          <w:sz w:val="20"/>
          <w:szCs w:val="20"/>
        </w:rPr>
        <w:t>b) przerwa niedostępności systemu nie może być dłuższa niż 4 godziny,</w:t>
      </w:r>
    </w:p>
    <w:p w:rsidR="006A357E" w:rsidRPr="00BB49EE" w:rsidRDefault="006A357E" w:rsidP="00BB49EE">
      <w:pPr>
        <w:pStyle w:val="Wypunktowanie"/>
        <w:ind w:left="1134"/>
        <w:jc w:val="both"/>
        <w:rPr>
          <w:rFonts w:ascii="Verdana" w:hAnsi="Verdana" w:cs="Arial"/>
          <w:sz w:val="20"/>
          <w:szCs w:val="20"/>
        </w:rPr>
      </w:pPr>
      <w:r w:rsidRPr="00BB49EE">
        <w:rPr>
          <w:rFonts w:ascii="Verdana" w:hAnsi="Verdana" w:cs="Arial"/>
          <w:sz w:val="20"/>
          <w:szCs w:val="20"/>
        </w:rPr>
        <w:t>c) w miesiącu  dopuszczalne są maksymalnie 2 ww. przerwy,</w:t>
      </w:r>
    </w:p>
    <w:p w:rsidR="006A357E" w:rsidRPr="00BB49EE" w:rsidRDefault="006A357E" w:rsidP="00BB49EE">
      <w:pPr>
        <w:pStyle w:val="Wypunktowanie"/>
        <w:ind w:left="1502"/>
        <w:jc w:val="both"/>
        <w:rPr>
          <w:rFonts w:ascii="Verdana" w:hAnsi="Verdana" w:cs="Arial"/>
          <w:sz w:val="20"/>
          <w:szCs w:val="20"/>
        </w:rPr>
      </w:pPr>
      <w:r w:rsidRPr="00BB49EE">
        <w:rPr>
          <w:rFonts w:ascii="Verdana" w:hAnsi="Verdana" w:cs="Arial"/>
          <w:sz w:val="20"/>
          <w:szCs w:val="20"/>
        </w:rPr>
        <w:t xml:space="preserve"> </w:t>
      </w:r>
    </w:p>
    <w:p w:rsidR="006A357E" w:rsidRPr="00BB49EE" w:rsidRDefault="006A357E" w:rsidP="000E231B">
      <w:pPr>
        <w:numPr>
          <w:ilvl w:val="0"/>
          <w:numId w:val="94"/>
        </w:numPr>
        <w:suppressAutoHyphens/>
        <w:autoSpaceDE w:val="0"/>
        <w:spacing w:after="0" w:line="240" w:lineRule="auto"/>
        <w:ind w:hanging="284"/>
        <w:jc w:val="both"/>
        <w:rPr>
          <w:rFonts w:ascii="Verdana" w:eastAsia="MS Mincho" w:hAnsi="Verdana" w:cs="Arial"/>
          <w:sz w:val="20"/>
          <w:szCs w:val="20"/>
        </w:rPr>
      </w:pPr>
      <w:r w:rsidRPr="00BB49EE">
        <w:rPr>
          <w:rFonts w:ascii="Verdana" w:eastAsia="MS Mincho" w:hAnsi="Verdana" w:cs="Arial"/>
          <w:sz w:val="20"/>
          <w:szCs w:val="20"/>
        </w:rPr>
        <w:t xml:space="preserve"> W razie konieczności zmiany adresu udostępnienia serwera aplikacji Wykonawca ma obowiązek poinformowania Zamawiającego o nowym adresie dwa tygodnie wcześniej w formie pisemnej,</w:t>
      </w:r>
    </w:p>
    <w:p w:rsidR="006A357E" w:rsidRPr="00BB49EE" w:rsidRDefault="006A357E" w:rsidP="00BB49EE">
      <w:pPr>
        <w:autoSpaceDE w:val="0"/>
        <w:spacing w:after="0" w:line="240" w:lineRule="auto"/>
        <w:ind w:left="284"/>
        <w:jc w:val="both"/>
        <w:rPr>
          <w:rFonts w:ascii="Verdana" w:eastAsia="MS Mincho" w:hAnsi="Verdana" w:cs="Arial"/>
          <w:sz w:val="20"/>
          <w:szCs w:val="20"/>
        </w:rPr>
      </w:pPr>
    </w:p>
    <w:p w:rsidR="006A357E" w:rsidRPr="00BB49EE" w:rsidRDefault="006A357E" w:rsidP="000E231B">
      <w:pPr>
        <w:numPr>
          <w:ilvl w:val="0"/>
          <w:numId w:val="94"/>
        </w:numPr>
        <w:suppressAutoHyphens/>
        <w:autoSpaceDE w:val="0"/>
        <w:spacing w:after="0" w:line="240" w:lineRule="auto"/>
        <w:ind w:hanging="284"/>
        <w:jc w:val="both"/>
        <w:rPr>
          <w:rFonts w:ascii="Verdana" w:eastAsia="MS Mincho" w:hAnsi="Verdana" w:cs="Arial"/>
          <w:sz w:val="20"/>
          <w:szCs w:val="20"/>
        </w:rPr>
      </w:pPr>
      <w:r w:rsidRPr="00BB49EE">
        <w:rPr>
          <w:rFonts w:ascii="Verdana" w:eastAsia="MS Mincho" w:hAnsi="Verdana" w:cs="Arial"/>
          <w:sz w:val="20"/>
          <w:szCs w:val="20"/>
        </w:rPr>
        <w:t>Po zakończeniu okresu obowiązywania umowy, jeśli nie zostanie zawarta nowa umowa na kolejny okres, Wykonawca ma obowiązek zapisania danych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p>
    <w:p w:rsidR="006A357E" w:rsidRPr="00BB49EE" w:rsidRDefault="006A357E" w:rsidP="00BB49EE">
      <w:pPr>
        <w:rPr>
          <w:rFonts w:ascii="Verdana" w:eastAsia="MS Mincho" w:hAnsi="Verdana" w:cs="Arial"/>
          <w:sz w:val="20"/>
          <w:szCs w:val="20"/>
        </w:rPr>
      </w:pPr>
    </w:p>
    <w:p w:rsidR="006A357E" w:rsidRPr="00BB49EE" w:rsidRDefault="006A357E" w:rsidP="00BB49EE">
      <w:pPr>
        <w:pStyle w:val="ListParagraph1"/>
        <w:ind w:left="1080"/>
        <w:rPr>
          <w:rFonts w:ascii="Verdana" w:hAnsi="Verdana" w:cs="Arial"/>
          <w:b/>
          <w:sz w:val="20"/>
          <w:szCs w:val="20"/>
        </w:rPr>
      </w:pPr>
      <w:r w:rsidRPr="00BB49EE">
        <w:rPr>
          <w:rFonts w:ascii="Verdana" w:hAnsi="Verdana" w:cs="Arial"/>
          <w:b/>
          <w:sz w:val="20"/>
          <w:szCs w:val="20"/>
        </w:rPr>
        <w:t>Obowiązkowe środki ochrony systemu stosowane przez Wykonawcę</w:t>
      </w:r>
    </w:p>
    <w:p w:rsidR="006A357E" w:rsidRPr="00BB49EE" w:rsidRDefault="006A357E" w:rsidP="00BB49EE">
      <w:pPr>
        <w:jc w:val="center"/>
        <w:rPr>
          <w:rFonts w:ascii="Verdana" w:hAnsi="Verdana" w:cs="Arial"/>
          <w:b/>
          <w:sz w:val="20"/>
          <w:szCs w:val="20"/>
        </w:rPr>
      </w:pPr>
    </w:p>
    <w:p w:rsidR="006A357E" w:rsidRPr="00BB49EE" w:rsidRDefault="006A357E" w:rsidP="000E231B">
      <w:pPr>
        <w:numPr>
          <w:ilvl w:val="0"/>
          <w:numId w:val="95"/>
        </w:numPr>
        <w:tabs>
          <w:tab w:val="left" w:pos="426"/>
        </w:tabs>
        <w:autoSpaceDN w:val="0"/>
        <w:spacing w:before="60" w:after="200" w:line="240" w:lineRule="auto"/>
        <w:ind w:left="426" w:hanging="426"/>
        <w:rPr>
          <w:rFonts w:ascii="Verdana" w:hAnsi="Verdana" w:cs="Arial"/>
          <w:b/>
          <w:sz w:val="20"/>
          <w:szCs w:val="20"/>
        </w:rPr>
      </w:pPr>
      <w:r w:rsidRPr="00BB49EE">
        <w:rPr>
          <w:rFonts w:ascii="Verdana" w:hAnsi="Verdana" w:cs="Arial"/>
          <w:b/>
          <w:sz w:val="20"/>
          <w:szCs w:val="20"/>
        </w:rPr>
        <w:t>Środki ochrony fizycznej:</w:t>
      </w:r>
    </w:p>
    <w:p w:rsidR="006A357E" w:rsidRPr="00BB49EE" w:rsidRDefault="006A357E" w:rsidP="00BB49EE">
      <w:pPr>
        <w:pStyle w:val="ListParagraph1"/>
        <w:numPr>
          <w:ilvl w:val="0"/>
          <w:numId w:val="9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Zbiór danych osobowych przechowywany jest w pomieszczeniu zabezpieczonym drzwiami o podwyższonej odporności ogniowej &gt;= 30 min.</w:t>
      </w:r>
    </w:p>
    <w:p w:rsidR="006A357E" w:rsidRPr="00BB49EE" w:rsidRDefault="006A357E" w:rsidP="00BB49EE">
      <w:pPr>
        <w:pStyle w:val="ListParagraph1"/>
        <w:numPr>
          <w:ilvl w:val="0"/>
          <w:numId w:val="9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Zbiór danych osobowych przechowywany jest w pomieszczeniu zabezpieczonym drzwiami o podwyższonej odporności na włamanie - drzwi klasy C.</w:t>
      </w:r>
    </w:p>
    <w:p w:rsidR="006A357E" w:rsidRPr="00BB49EE" w:rsidRDefault="006A357E" w:rsidP="00BB49EE">
      <w:pPr>
        <w:pStyle w:val="ListParagraph1"/>
        <w:numPr>
          <w:ilvl w:val="0"/>
          <w:numId w:val="9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Zbiór danych osobowych przechowywany jest w pomieszczeniu, w którym okna zabezpieczone są za pomocą krat, rolet lub folii antywłamaniowej.</w:t>
      </w:r>
    </w:p>
    <w:p w:rsidR="006A357E" w:rsidRPr="00BB49EE" w:rsidRDefault="006A357E" w:rsidP="00BB49EE">
      <w:pPr>
        <w:pStyle w:val="ListParagraph1"/>
        <w:numPr>
          <w:ilvl w:val="0"/>
          <w:numId w:val="9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Pomieszczenia, w którym przetwarzany jest zbiór danych osobowych wyposażone są w system alarmowy przeciwwłamaniowy.</w:t>
      </w:r>
    </w:p>
    <w:p w:rsidR="006A357E" w:rsidRPr="00BB49EE" w:rsidRDefault="006A357E" w:rsidP="00BB49EE">
      <w:pPr>
        <w:pStyle w:val="ListParagraph1"/>
        <w:numPr>
          <w:ilvl w:val="0"/>
          <w:numId w:val="9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Dostęp do pomieszczeń, w których przetwarzany jest zbiór danych osobowych objęte są systemem kontroli dostępu.</w:t>
      </w:r>
    </w:p>
    <w:p w:rsidR="006A357E" w:rsidRPr="00BB49EE" w:rsidRDefault="006A357E" w:rsidP="00BB49EE">
      <w:pPr>
        <w:pStyle w:val="ListParagraph1"/>
        <w:numPr>
          <w:ilvl w:val="0"/>
          <w:numId w:val="9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Dostęp do pomieszczeń, w których przetwarzany jest zbiór danych osobowych przez cała dobę jest nadzorowany przez służbę ochrony.</w:t>
      </w:r>
    </w:p>
    <w:p w:rsidR="006A357E" w:rsidRPr="00BB49EE" w:rsidRDefault="006A357E" w:rsidP="00BB49EE">
      <w:pPr>
        <w:pStyle w:val="ListParagraph1"/>
        <w:numPr>
          <w:ilvl w:val="0"/>
          <w:numId w:val="9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Pomieszczenie, w którym przetwarzane są zbiory danych osobowych zabezpieczone jest przed skutkami pożaru za pomocą systemu przeciwpożarowego i/lub wolnostojącej gaśnicy.</w:t>
      </w:r>
    </w:p>
    <w:p w:rsidR="006A357E" w:rsidRPr="00BB49EE" w:rsidRDefault="006A357E" w:rsidP="00BB49EE">
      <w:pPr>
        <w:pStyle w:val="ListParagraph1"/>
        <w:numPr>
          <w:ilvl w:val="0"/>
          <w:numId w:val="96"/>
        </w:numPr>
        <w:autoSpaceDN w:val="0"/>
        <w:spacing w:before="60" w:after="200" w:line="240" w:lineRule="auto"/>
        <w:contextualSpacing w:val="0"/>
        <w:jc w:val="both"/>
        <w:rPr>
          <w:rFonts w:ascii="Verdana" w:hAnsi="Verdana" w:cs="Arial"/>
          <w:sz w:val="20"/>
          <w:szCs w:val="20"/>
        </w:rPr>
      </w:pPr>
      <w:r w:rsidRPr="00BB49EE">
        <w:rPr>
          <w:rFonts w:ascii="Verdana" w:hAnsi="Verdana" w:cs="Arial"/>
          <w:sz w:val="20"/>
          <w:szCs w:val="20"/>
        </w:rPr>
        <w:t>Dokumenty zawierające dane osobowe po ustaniu przydatności są niszczone w sposób mechaniczny za pomocą niszczarek dokumentów.</w:t>
      </w:r>
    </w:p>
    <w:p w:rsidR="006A357E" w:rsidRPr="00BB49EE" w:rsidRDefault="006A357E" w:rsidP="000E231B">
      <w:pPr>
        <w:numPr>
          <w:ilvl w:val="0"/>
          <w:numId w:val="95"/>
        </w:numPr>
        <w:autoSpaceDN w:val="0"/>
        <w:spacing w:before="60" w:after="200" w:line="240" w:lineRule="auto"/>
        <w:ind w:left="426" w:hanging="426"/>
        <w:rPr>
          <w:rFonts w:ascii="Verdana" w:hAnsi="Verdana" w:cs="Arial"/>
          <w:b/>
          <w:sz w:val="20"/>
          <w:szCs w:val="20"/>
        </w:rPr>
      </w:pPr>
      <w:r w:rsidRPr="00BB49EE">
        <w:rPr>
          <w:rFonts w:ascii="Verdana" w:hAnsi="Verdana" w:cs="Arial"/>
          <w:b/>
          <w:sz w:val="20"/>
          <w:szCs w:val="20"/>
        </w:rPr>
        <w:t>Środki sprzętowe infrastruktury informatycznej i telekomunikacyjnej:</w:t>
      </w:r>
    </w:p>
    <w:p w:rsidR="006A357E" w:rsidRPr="00BB49EE" w:rsidRDefault="006A357E" w:rsidP="00BB49EE">
      <w:pPr>
        <w:pStyle w:val="ListParagraph1"/>
        <w:numPr>
          <w:ilvl w:val="0"/>
          <w:numId w:val="9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urządzenia typu UPS, generator prądu i/lub wydzieloną sieć elektroenergetyczną, chroniące system informatyczny służący do przetwarzania danych osobowych przed skutkami awarii zasilania.</w:t>
      </w:r>
    </w:p>
    <w:p w:rsidR="006A357E" w:rsidRPr="00BB49EE" w:rsidRDefault="006A357E" w:rsidP="00BB49EE">
      <w:pPr>
        <w:pStyle w:val="ListParagraph1"/>
        <w:numPr>
          <w:ilvl w:val="0"/>
          <w:numId w:val="9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Dostęp do systemu operacyjnego komputera, w którym przetwarzane są dane osobowe zabezpieczony jest za pomocą procesu uwierzytelnienia z wykorzystaniem identyfikatora użytkownika oraz hasła.</w:t>
      </w:r>
    </w:p>
    <w:p w:rsidR="006A357E" w:rsidRPr="00BB49EE" w:rsidRDefault="006A357E" w:rsidP="00BB49EE">
      <w:pPr>
        <w:pStyle w:val="ListParagraph1"/>
        <w:numPr>
          <w:ilvl w:val="0"/>
          <w:numId w:val="9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środki uniemożliwiające wykonywanie nieautoryzowanych kopii danych osobowych przetwarzanych przy użyciu systemów informatycznych.</w:t>
      </w:r>
    </w:p>
    <w:p w:rsidR="006A357E" w:rsidRPr="00BB49EE" w:rsidRDefault="006A357E" w:rsidP="00BB49EE">
      <w:pPr>
        <w:pStyle w:val="ListParagraph1"/>
        <w:numPr>
          <w:ilvl w:val="0"/>
          <w:numId w:val="9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systemowe mechanizmy wymuszające</w:t>
      </w:r>
      <w:r w:rsidRPr="00BB49EE">
        <w:rPr>
          <w:rFonts w:ascii="Verdana" w:hAnsi="Verdana" w:cs="Arial"/>
          <w:sz w:val="20"/>
          <w:szCs w:val="20"/>
        </w:rPr>
        <w:tab/>
        <w:t xml:space="preserve"> okresową zmianę haseł.</w:t>
      </w:r>
    </w:p>
    <w:p w:rsidR="006A357E" w:rsidRPr="00BB49EE" w:rsidRDefault="006A357E" w:rsidP="00BB49EE">
      <w:pPr>
        <w:pStyle w:val="ListParagraph1"/>
        <w:numPr>
          <w:ilvl w:val="0"/>
          <w:numId w:val="9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system rejestracji dostępu do systemu/zbioru danych osobowych.</w:t>
      </w:r>
    </w:p>
    <w:p w:rsidR="006A357E" w:rsidRPr="00BB49EE" w:rsidRDefault="006A357E" w:rsidP="00BB49EE">
      <w:pPr>
        <w:pStyle w:val="ListParagraph1"/>
        <w:numPr>
          <w:ilvl w:val="0"/>
          <w:numId w:val="9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środki kryptograficznej ochrony danych dla danych osobowych przekazywanych drogą teletransmisji.</w:t>
      </w:r>
    </w:p>
    <w:p w:rsidR="006A357E" w:rsidRPr="00BB49EE" w:rsidRDefault="006A357E" w:rsidP="00BB49EE">
      <w:pPr>
        <w:pStyle w:val="ListParagraph1"/>
        <w:numPr>
          <w:ilvl w:val="0"/>
          <w:numId w:val="9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Dostęp do środków teletransmisji zabezpieczono za pomocą mechanizmów uwierzytelnienia.</w:t>
      </w:r>
    </w:p>
    <w:p w:rsidR="006A357E" w:rsidRPr="00BB49EE" w:rsidRDefault="006A357E" w:rsidP="00BB49EE">
      <w:pPr>
        <w:pStyle w:val="ListParagraph1"/>
        <w:numPr>
          <w:ilvl w:val="0"/>
          <w:numId w:val="9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macierz dyskową w celu ochrony danych osobowych przed skutkami awarii pamięci dyskowej.</w:t>
      </w:r>
    </w:p>
    <w:p w:rsidR="006A357E" w:rsidRPr="00BB49EE" w:rsidRDefault="006A357E" w:rsidP="00BB49EE">
      <w:pPr>
        <w:pStyle w:val="ListParagraph1"/>
        <w:numPr>
          <w:ilvl w:val="0"/>
          <w:numId w:val="9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środki ochrony przed szkodliwym oprogramowaniem takim, jak np. robaki, wirusy, konie trojańskie, rootkity.</w:t>
      </w:r>
    </w:p>
    <w:p w:rsidR="006A357E" w:rsidRPr="00BB49EE" w:rsidRDefault="006A357E" w:rsidP="00BB49EE">
      <w:pPr>
        <w:pStyle w:val="ListParagraph1"/>
        <w:numPr>
          <w:ilvl w:val="0"/>
          <w:numId w:val="97"/>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Użyto system Firewall do ochrony dostępu do sieci komputerowej.</w:t>
      </w:r>
    </w:p>
    <w:p w:rsidR="006A357E" w:rsidRPr="00BB49EE" w:rsidRDefault="006A357E" w:rsidP="00BB49EE">
      <w:pPr>
        <w:pStyle w:val="ListParagraph1"/>
        <w:tabs>
          <w:tab w:val="left" w:pos="426"/>
        </w:tabs>
        <w:spacing w:after="57"/>
        <w:ind w:left="0"/>
        <w:jc w:val="both"/>
        <w:rPr>
          <w:rFonts w:ascii="Verdana" w:hAnsi="Verdana" w:cs="Arial"/>
          <w:sz w:val="20"/>
          <w:szCs w:val="20"/>
        </w:rPr>
      </w:pPr>
    </w:p>
    <w:p w:rsidR="006A357E" w:rsidRPr="00BB49EE" w:rsidRDefault="006A357E" w:rsidP="000E231B">
      <w:pPr>
        <w:numPr>
          <w:ilvl w:val="0"/>
          <w:numId w:val="95"/>
        </w:numPr>
        <w:autoSpaceDN w:val="0"/>
        <w:spacing w:before="60" w:after="200" w:line="240" w:lineRule="auto"/>
        <w:ind w:left="426" w:hanging="426"/>
        <w:rPr>
          <w:rFonts w:ascii="Verdana" w:hAnsi="Verdana" w:cs="Arial"/>
          <w:b/>
          <w:sz w:val="20"/>
          <w:szCs w:val="20"/>
        </w:rPr>
      </w:pPr>
      <w:r w:rsidRPr="00BB49EE">
        <w:rPr>
          <w:rFonts w:ascii="Verdana" w:hAnsi="Verdana" w:cs="Arial"/>
          <w:b/>
          <w:sz w:val="20"/>
          <w:szCs w:val="20"/>
        </w:rPr>
        <w:t>Środki ochrony w ramach narzędzi programowych i baz danych:</w:t>
      </w:r>
    </w:p>
    <w:p w:rsidR="006A357E" w:rsidRPr="00BB49EE" w:rsidRDefault="006A357E" w:rsidP="000E231B">
      <w:pPr>
        <w:pStyle w:val="ListParagraph1"/>
        <w:numPr>
          <w:ilvl w:val="0"/>
          <w:numId w:val="98"/>
        </w:numPr>
        <w:tabs>
          <w:tab w:val="clear" w:pos="340"/>
          <w:tab w:val="num" w:pos="284"/>
          <w:tab w:val="left" w:pos="426"/>
        </w:tabs>
        <w:autoSpaceDN w:val="0"/>
        <w:spacing w:after="57" w:line="240" w:lineRule="auto"/>
        <w:ind w:left="284" w:hanging="284"/>
        <w:contextualSpacing w:val="0"/>
        <w:jc w:val="both"/>
        <w:rPr>
          <w:rFonts w:ascii="Verdana" w:hAnsi="Verdana" w:cs="Arial"/>
          <w:sz w:val="20"/>
          <w:szCs w:val="20"/>
        </w:rPr>
      </w:pPr>
      <w:r w:rsidRPr="00BB49EE">
        <w:rPr>
          <w:rFonts w:ascii="Verdana" w:hAnsi="Verdana" w:cs="Arial"/>
          <w:sz w:val="20"/>
          <w:szCs w:val="20"/>
        </w:rPr>
        <w:t>Zastosowano środki umożliwiające określenie praw dostępu do wskazanego zakresu danych w ramach przetwarzanego zbioru danych osobowych.</w:t>
      </w:r>
    </w:p>
    <w:p w:rsidR="006A357E" w:rsidRPr="00BB49EE" w:rsidRDefault="006A357E" w:rsidP="00BB49EE">
      <w:pPr>
        <w:pStyle w:val="ListParagraph1"/>
        <w:numPr>
          <w:ilvl w:val="0"/>
          <w:numId w:val="9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Dostęp do zbioru danych osobowych wymaga uwierzytelnienia z wykorzystaniem identyfikatora użytkownika oraz hasła.</w:t>
      </w:r>
    </w:p>
    <w:p w:rsidR="006A357E" w:rsidRPr="00BB49EE" w:rsidRDefault="006A357E" w:rsidP="00BB49EE">
      <w:pPr>
        <w:pStyle w:val="ListParagraph1"/>
        <w:numPr>
          <w:ilvl w:val="0"/>
          <w:numId w:val="9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systemowe środki pozwalające na określenie odpowiednich praw dostępu do zasobów informatycznych, w tym zbiorów danych osobowych dla poszczególnych użytkowników systemu informatycznego.</w:t>
      </w:r>
    </w:p>
    <w:p w:rsidR="006A357E" w:rsidRPr="00BB49EE" w:rsidRDefault="006A357E" w:rsidP="00BB49EE">
      <w:pPr>
        <w:pStyle w:val="ListParagraph1"/>
        <w:numPr>
          <w:ilvl w:val="0"/>
          <w:numId w:val="9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kryptograficzne środki ochrony danych osobowych.</w:t>
      </w:r>
    </w:p>
    <w:p w:rsidR="006A357E" w:rsidRPr="00BB49EE" w:rsidRDefault="006A357E" w:rsidP="00BB49EE">
      <w:pPr>
        <w:pStyle w:val="ListParagraph1"/>
        <w:numPr>
          <w:ilvl w:val="0"/>
          <w:numId w:val="9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Zainstalowano wygaszacze ekranów na stanowiskach, na których przetwarzane są dane osobowe.</w:t>
      </w:r>
    </w:p>
    <w:p w:rsidR="006A357E" w:rsidRPr="00BB49EE" w:rsidRDefault="006A357E" w:rsidP="00BB49EE">
      <w:pPr>
        <w:pStyle w:val="ListParagraph1"/>
        <w:numPr>
          <w:ilvl w:val="0"/>
          <w:numId w:val="9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mechanizm automatycznej blokady dostępu do systemu informatycznego służącego do przetwarzania danych osobowych w przypadku dłuższej nieaktywności pracy użytkownika.</w:t>
      </w:r>
    </w:p>
    <w:p w:rsidR="006A357E" w:rsidRPr="00BB49EE" w:rsidRDefault="006A357E" w:rsidP="00BB49EE">
      <w:pPr>
        <w:pStyle w:val="ListParagraph1"/>
        <w:tabs>
          <w:tab w:val="left" w:pos="426"/>
        </w:tabs>
        <w:spacing w:after="57"/>
        <w:ind w:left="0"/>
        <w:jc w:val="both"/>
        <w:rPr>
          <w:rFonts w:ascii="Verdana" w:hAnsi="Verdana" w:cs="Arial"/>
          <w:sz w:val="20"/>
          <w:szCs w:val="20"/>
        </w:rPr>
      </w:pPr>
    </w:p>
    <w:p w:rsidR="006A357E" w:rsidRPr="00BB49EE" w:rsidRDefault="006A357E" w:rsidP="00BB49EE">
      <w:pPr>
        <w:spacing w:before="60" w:after="200"/>
        <w:rPr>
          <w:rFonts w:ascii="Verdana" w:hAnsi="Verdana" w:cs="Arial"/>
          <w:b/>
          <w:sz w:val="20"/>
          <w:szCs w:val="20"/>
        </w:rPr>
      </w:pPr>
      <w:r w:rsidRPr="00BB49EE">
        <w:rPr>
          <w:rFonts w:ascii="Verdana" w:hAnsi="Verdana" w:cs="Arial"/>
          <w:b/>
          <w:sz w:val="20"/>
          <w:szCs w:val="20"/>
        </w:rPr>
        <w:t>IV. Środki organizacyjne:</w:t>
      </w:r>
    </w:p>
    <w:p w:rsidR="006A357E" w:rsidRPr="00BB49EE" w:rsidRDefault="006A357E" w:rsidP="00BB49EE">
      <w:pPr>
        <w:pStyle w:val="ListParagraph1"/>
        <w:numPr>
          <w:ilvl w:val="0"/>
          <w:numId w:val="100"/>
        </w:numPr>
        <w:tabs>
          <w:tab w:val="left" w:pos="720"/>
        </w:tabs>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Osoby zatrudnione przy przetwarzaniu danych zostały zaznajomione z przepisami dotyczącymi ochrony danych osobowych.</w:t>
      </w:r>
    </w:p>
    <w:p w:rsidR="006A357E" w:rsidRPr="00BB49EE" w:rsidRDefault="006A357E" w:rsidP="000E231B">
      <w:pPr>
        <w:pStyle w:val="ListParagraph1"/>
        <w:numPr>
          <w:ilvl w:val="0"/>
          <w:numId w:val="100"/>
        </w:numPr>
        <w:tabs>
          <w:tab w:val="left" w:pos="720"/>
        </w:tabs>
        <w:autoSpaceDN w:val="0"/>
        <w:spacing w:before="60" w:after="0" w:line="240" w:lineRule="auto"/>
        <w:ind w:left="426" w:hanging="426"/>
        <w:contextualSpacing w:val="0"/>
        <w:jc w:val="both"/>
        <w:rPr>
          <w:rFonts w:ascii="Verdana" w:hAnsi="Verdana" w:cs="Arial"/>
          <w:sz w:val="20"/>
          <w:szCs w:val="20"/>
        </w:rPr>
      </w:pPr>
      <w:r w:rsidRPr="00BB49EE">
        <w:rPr>
          <w:rFonts w:ascii="Verdana" w:hAnsi="Verdana" w:cs="Arial"/>
          <w:sz w:val="20"/>
          <w:szCs w:val="20"/>
        </w:rPr>
        <w:t>Przeszkolono osoby zatrudnione przy przetwarzaniu danych osobowych w zakresie zabezpieczeń systemu informatycznego.</w:t>
      </w:r>
    </w:p>
    <w:p w:rsidR="006A357E" w:rsidRPr="00BB49EE" w:rsidRDefault="006A357E" w:rsidP="000E231B">
      <w:pPr>
        <w:pStyle w:val="ListParagraph1"/>
        <w:numPr>
          <w:ilvl w:val="0"/>
          <w:numId w:val="100"/>
        </w:numPr>
        <w:tabs>
          <w:tab w:val="left" w:pos="720"/>
        </w:tabs>
        <w:autoSpaceDN w:val="0"/>
        <w:spacing w:before="60" w:after="0" w:line="240" w:lineRule="auto"/>
        <w:ind w:left="426" w:hanging="426"/>
        <w:contextualSpacing w:val="0"/>
        <w:jc w:val="both"/>
        <w:rPr>
          <w:rFonts w:ascii="Verdana" w:hAnsi="Verdana" w:cs="Arial"/>
          <w:sz w:val="20"/>
          <w:szCs w:val="20"/>
        </w:rPr>
      </w:pPr>
      <w:r w:rsidRPr="00BB49EE">
        <w:rPr>
          <w:rFonts w:ascii="Verdana" w:hAnsi="Verdana" w:cs="Arial"/>
          <w:sz w:val="20"/>
          <w:szCs w:val="20"/>
        </w:rPr>
        <w:t>Osoby zatrudnione przy przetwarzaniu danych osobowych obowiązane zostały do zachowania ich w tajemnicy.</w:t>
      </w:r>
    </w:p>
    <w:p w:rsidR="006A357E" w:rsidRPr="00BB49EE" w:rsidRDefault="006A357E" w:rsidP="000E231B">
      <w:pPr>
        <w:pStyle w:val="ListParagraph1"/>
        <w:numPr>
          <w:ilvl w:val="0"/>
          <w:numId w:val="100"/>
        </w:numPr>
        <w:tabs>
          <w:tab w:val="left" w:pos="720"/>
        </w:tabs>
        <w:autoSpaceDN w:val="0"/>
        <w:spacing w:before="60" w:after="0" w:line="240" w:lineRule="auto"/>
        <w:ind w:left="426" w:hanging="426"/>
        <w:contextualSpacing w:val="0"/>
        <w:jc w:val="both"/>
        <w:rPr>
          <w:rFonts w:ascii="Verdana" w:hAnsi="Verdana" w:cs="Arial"/>
          <w:sz w:val="20"/>
          <w:szCs w:val="20"/>
        </w:rPr>
      </w:pPr>
      <w:r w:rsidRPr="00BB49EE">
        <w:rPr>
          <w:rFonts w:ascii="Verdana" w:hAnsi="Verdana" w:cs="Arial"/>
          <w:sz w:val="20"/>
          <w:szCs w:val="20"/>
        </w:rPr>
        <w:t>Monitory komputerów, na których przetwarzane są dane osobowe ustawione są w sposób uniemożliwiający wgląd osobom postronnym w przetwarzane dane.</w:t>
      </w:r>
    </w:p>
    <w:p w:rsidR="006A357E" w:rsidRPr="00BB49EE" w:rsidRDefault="006A357E" w:rsidP="000E231B">
      <w:pPr>
        <w:pStyle w:val="ListParagraph1"/>
        <w:numPr>
          <w:ilvl w:val="0"/>
          <w:numId w:val="100"/>
        </w:numPr>
        <w:tabs>
          <w:tab w:val="left" w:pos="720"/>
        </w:tabs>
        <w:autoSpaceDN w:val="0"/>
        <w:spacing w:before="60" w:after="0" w:line="240" w:lineRule="auto"/>
        <w:ind w:left="426" w:hanging="426"/>
        <w:contextualSpacing w:val="0"/>
        <w:jc w:val="both"/>
        <w:rPr>
          <w:rFonts w:ascii="Verdana" w:hAnsi="Verdana" w:cs="Arial"/>
          <w:sz w:val="20"/>
          <w:szCs w:val="20"/>
        </w:rPr>
      </w:pPr>
      <w:r w:rsidRPr="00BB49EE">
        <w:rPr>
          <w:rFonts w:ascii="Verdana" w:hAnsi="Verdana" w:cs="Arial"/>
          <w:sz w:val="20"/>
          <w:szCs w:val="20"/>
        </w:rPr>
        <w:t>Kopie zapasowe zbioru danych osobowych przechowywane są w innym pomieszczeniu niż to, w którym znajduje się serwer, na którym dane osobowe przetwarzane są na bieżąco.</w:t>
      </w:r>
    </w:p>
    <w:p w:rsidR="006A357E" w:rsidRPr="00BB49EE" w:rsidRDefault="006A357E" w:rsidP="00BB49EE">
      <w:pPr>
        <w:pStyle w:val="Wypunktowanie"/>
        <w:widowControl w:val="0"/>
        <w:spacing w:after="192"/>
        <w:ind w:left="644"/>
        <w:jc w:val="both"/>
        <w:rPr>
          <w:rFonts w:ascii="Verdana" w:hAnsi="Verdana" w:cs="Arial"/>
          <w:sz w:val="20"/>
          <w:szCs w:val="20"/>
        </w:rPr>
      </w:pPr>
    </w:p>
    <w:p w:rsidR="006A357E" w:rsidRPr="00BB49EE" w:rsidRDefault="006A357E" w:rsidP="00BB49EE">
      <w:pPr>
        <w:rPr>
          <w:rFonts w:ascii="Verdana" w:eastAsia="MS Mincho" w:hAnsi="Verdana" w:cs="Arial"/>
          <w:sz w:val="20"/>
          <w:szCs w:val="20"/>
        </w:rPr>
      </w:pPr>
    </w:p>
    <w:p w:rsidR="006A357E" w:rsidRPr="00BB49EE" w:rsidRDefault="006A357E" w:rsidP="00BB49EE">
      <w:pPr>
        <w:pStyle w:val="Subtitle"/>
        <w:ind w:left="4860"/>
        <w:jc w:val="both"/>
        <w:rPr>
          <w:rFonts w:ascii="Verdana" w:hAnsi="Verdana"/>
          <w:sz w:val="20"/>
          <w:szCs w:val="20"/>
        </w:rPr>
      </w:pPr>
      <w:r w:rsidRPr="00BB49EE">
        <w:rPr>
          <w:rFonts w:ascii="Verdana" w:eastAsia="MS Mincho" w:hAnsi="Verdana"/>
          <w:color w:val="5A5A5A"/>
          <w:spacing w:val="15"/>
          <w:sz w:val="20"/>
          <w:szCs w:val="20"/>
        </w:rPr>
        <w:br w:type="page"/>
      </w:r>
      <w:r w:rsidRPr="00BB49EE">
        <w:rPr>
          <w:rFonts w:ascii="Verdana" w:hAnsi="Verdana"/>
          <w:sz w:val="20"/>
          <w:szCs w:val="20"/>
        </w:rPr>
        <w:t>Załącznik Nr 2 do umowy nr ……………</w:t>
      </w:r>
    </w:p>
    <w:p w:rsidR="006A357E" w:rsidRPr="00BB49EE" w:rsidRDefault="006A357E" w:rsidP="00BB49EE">
      <w:pPr>
        <w:autoSpaceDE w:val="0"/>
        <w:ind w:left="720"/>
        <w:jc w:val="both"/>
        <w:rPr>
          <w:rFonts w:ascii="Verdana" w:hAnsi="Verdana" w:cs="Arial"/>
          <w:b/>
          <w:sz w:val="20"/>
          <w:szCs w:val="20"/>
        </w:rPr>
      </w:pPr>
    </w:p>
    <w:p w:rsidR="006A357E" w:rsidRPr="00BB49EE" w:rsidRDefault="006A357E" w:rsidP="00BB49EE">
      <w:pPr>
        <w:pStyle w:val="ListParagraph1"/>
        <w:tabs>
          <w:tab w:val="left" w:pos="0"/>
        </w:tabs>
        <w:autoSpaceDE w:val="0"/>
        <w:spacing w:after="192"/>
        <w:ind w:left="0"/>
        <w:jc w:val="center"/>
        <w:rPr>
          <w:rFonts w:ascii="Verdana" w:hAnsi="Verdana" w:cs="Arial"/>
          <w:b/>
          <w:kern w:val="2"/>
          <w:sz w:val="20"/>
          <w:szCs w:val="20"/>
        </w:rPr>
      </w:pPr>
      <w:r w:rsidRPr="00BB49EE">
        <w:rPr>
          <w:rFonts w:ascii="Verdana" w:hAnsi="Verdana" w:cs="Arial"/>
          <w:b/>
          <w:kern w:val="2"/>
          <w:sz w:val="20"/>
          <w:szCs w:val="20"/>
        </w:rPr>
        <w:t>Warunki i zakres świadczonych usług</w:t>
      </w:r>
    </w:p>
    <w:p w:rsidR="006A357E" w:rsidRPr="00BB49EE" w:rsidRDefault="006A357E" w:rsidP="00BB49EE">
      <w:pPr>
        <w:pStyle w:val="BodyText"/>
        <w:spacing w:before="57" w:after="0"/>
        <w:jc w:val="both"/>
        <w:rPr>
          <w:rFonts w:ascii="Verdana" w:hAnsi="Verdana" w:cs="Arial"/>
        </w:rPr>
      </w:pPr>
      <w:r w:rsidRPr="00BB49EE">
        <w:rPr>
          <w:rFonts w:ascii="Verdana" w:hAnsi="Verdana"/>
          <w:b/>
        </w:rPr>
        <w:t>Zadanie II -</w:t>
      </w:r>
      <w:r w:rsidRPr="00BB49EE">
        <w:rPr>
          <w:rFonts w:ascii="Verdana" w:hAnsi="Verdana"/>
        </w:rPr>
        <w:t xml:space="preserve"> Zapewnienie prawa do korzystania z</w:t>
      </w:r>
      <w:r w:rsidRPr="00BB49EE">
        <w:rPr>
          <w:rFonts w:ascii="Verdana" w:hAnsi="Verdana"/>
          <w:b/>
        </w:rPr>
        <w:t xml:space="preserve"> </w:t>
      </w:r>
      <w:r w:rsidRPr="00BB49EE">
        <w:rPr>
          <w:rFonts w:ascii="Verdana" w:hAnsi="Verdana"/>
        </w:rPr>
        <w:t>oprogramowania</w:t>
      </w:r>
      <w:r w:rsidRPr="00BB49EE">
        <w:rPr>
          <w:rFonts w:ascii="Verdana" w:hAnsi="Verdana" w:cs="Arial"/>
        </w:rPr>
        <w:t xml:space="preserve"> Nabór – wspomaganie elektronicznej rekrutacji do przedszkoli, szkół podstawowych oraz szkół  ponadpodstawowych w roku 2022</w:t>
      </w:r>
    </w:p>
    <w:p w:rsidR="006A357E" w:rsidRPr="00BB49EE" w:rsidRDefault="006A357E" w:rsidP="00BB49EE">
      <w:pPr>
        <w:pStyle w:val="BodyText"/>
        <w:spacing w:before="57" w:after="0"/>
        <w:ind w:left="567"/>
        <w:jc w:val="both"/>
        <w:rPr>
          <w:rFonts w:ascii="Verdana" w:hAnsi="Verdana" w:cs="Arial"/>
        </w:rPr>
      </w:pPr>
    </w:p>
    <w:p w:rsidR="006A357E" w:rsidRPr="00BB49EE" w:rsidRDefault="006A357E" w:rsidP="00BB49EE">
      <w:pPr>
        <w:pStyle w:val="Wypunktowanie"/>
        <w:widowControl w:val="0"/>
        <w:numPr>
          <w:ilvl w:val="0"/>
          <w:numId w:val="101"/>
        </w:numPr>
        <w:tabs>
          <w:tab w:val="left" w:pos="709"/>
        </w:tabs>
        <w:autoSpaceDE w:val="0"/>
        <w:jc w:val="both"/>
        <w:rPr>
          <w:rFonts w:ascii="Verdana" w:hAnsi="Verdana" w:cs="Arial"/>
          <w:kern w:val="3"/>
          <w:sz w:val="20"/>
          <w:szCs w:val="20"/>
        </w:rPr>
      </w:pPr>
      <w:r w:rsidRPr="00BB49EE">
        <w:rPr>
          <w:rFonts w:ascii="Verdana" w:hAnsi="Verdana" w:cs="Arial"/>
          <w:sz w:val="20"/>
          <w:szCs w:val="20"/>
        </w:rPr>
        <w:t xml:space="preserve">Udostępnienie internetowego systemu </w:t>
      </w:r>
      <w:r w:rsidRPr="00BB49EE">
        <w:rPr>
          <w:rFonts w:ascii="Verdana" w:hAnsi="Verdana" w:cs="Arial"/>
          <w:kern w:val="2"/>
          <w:sz w:val="20"/>
          <w:szCs w:val="20"/>
        </w:rPr>
        <w:t>Nabór w modułach Przedszkola, Szkoły Podstawowe oraz Szkoły   ponadpodstawowe</w:t>
      </w:r>
      <w:r w:rsidRPr="00BB49EE">
        <w:rPr>
          <w:rFonts w:ascii="Verdana" w:hAnsi="Verdana" w:cs="Arial"/>
          <w:sz w:val="20"/>
          <w:szCs w:val="20"/>
        </w:rPr>
        <w:t xml:space="preserve"> z pełnym prawem do ich użytkowania w zakresie niezbędnym do realizacji procesu rekrutacji do przedszkoli, szkół podstawowych oraz szkół </w:t>
      </w:r>
      <w:r w:rsidRPr="00BB49EE">
        <w:rPr>
          <w:rFonts w:ascii="Verdana" w:hAnsi="Verdana" w:cs="Arial"/>
          <w:kern w:val="2"/>
          <w:sz w:val="20"/>
          <w:szCs w:val="20"/>
        </w:rPr>
        <w:t> ponadpodstawowych</w:t>
      </w:r>
      <w:r w:rsidRPr="00BB49EE">
        <w:rPr>
          <w:rFonts w:ascii="Verdana" w:hAnsi="Verdana" w:cs="Arial"/>
          <w:sz w:val="20"/>
          <w:szCs w:val="20"/>
        </w:rPr>
        <w:t>. Udostępnienie systemu Nabór musi nastąpić najpóźniej:</w:t>
      </w:r>
    </w:p>
    <w:p w:rsidR="006A357E" w:rsidRPr="00BB49EE" w:rsidRDefault="006A357E" w:rsidP="00BB49EE">
      <w:pPr>
        <w:pStyle w:val="Wypunktowanie"/>
        <w:widowControl w:val="0"/>
        <w:numPr>
          <w:ilvl w:val="1"/>
          <w:numId w:val="101"/>
        </w:numPr>
        <w:tabs>
          <w:tab w:val="left" w:pos="709"/>
        </w:tabs>
        <w:autoSpaceDE w:val="0"/>
        <w:jc w:val="both"/>
        <w:rPr>
          <w:rFonts w:ascii="Verdana" w:hAnsi="Verdana" w:cs="Arial"/>
          <w:sz w:val="20"/>
          <w:szCs w:val="20"/>
        </w:rPr>
      </w:pPr>
      <w:r w:rsidRPr="00BB49EE">
        <w:rPr>
          <w:rFonts w:ascii="Verdana" w:hAnsi="Verdana" w:cs="Arial"/>
          <w:sz w:val="20"/>
          <w:szCs w:val="20"/>
        </w:rPr>
        <w:t>do 18 lutego 2022 roku w przypadku przedszkoli,</w:t>
      </w:r>
    </w:p>
    <w:p w:rsidR="006A357E" w:rsidRPr="00BB49EE" w:rsidRDefault="006A357E" w:rsidP="00BB49EE">
      <w:pPr>
        <w:pStyle w:val="Wypunktowanie"/>
        <w:widowControl w:val="0"/>
        <w:numPr>
          <w:ilvl w:val="1"/>
          <w:numId w:val="101"/>
        </w:numPr>
        <w:tabs>
          <w:tab w:val="left" w:pos="709"/>
        </w:tabs>
        <w:autoSpaceDE w:val="0"/>
        <w:jc w:val="both"/>
        <w:rPr>
          <w:rFonts w:ascii="Verdana" w:hAnsi="Verdana" w:cs="Arial"/>
          <w:sz w:val="20"/>
          <w:szCs w:val="20"/>
        </w:rPr>
      </w:pPr>
      <w:r w:rsidRPr="00BB49EE">
        <w:rPr>
          <w:rFonts w:ascii="Verdana" w:hAnsi="Verdana" w:cs="Arial"/>
          <w:sz w:val="20"/>
          <w:szCs w:val="20"/>
        </w:rPr>
        <w:t>do 18 lutego 2022 roku w przypadku szkół podstawowych,</w:t>
      </w:r>
    </w:p>
    <w:p w:rsidR="006A357E" w:rsidRPr="00BB49EE" w:rsidRDefault="006A357E" w:rsidP="00BB49EE">
      <w:pPr>
        <w:pStyle w:val="Wypunktowanie"/>
        <w:widowControl w:val="0"/>
        <w:numPr>
          <w:ilvl w:val="1"/>
          <w:numId w:val="101"/>
        </w:numPr>
        <w:tabs>
          <w:tab w:val="left" w:pos="709"/>
        </w:tabs>
        <w:autoSpaceDE w:val="0"/>
        <w:spacing w:after="240"/>
        <w:jc w:val="both"/>
        <w:rPr>
          <w:rFonts w:ascii="Verdana" w:hAnsi="Verdana" w:cs="Arial"/>
          <w:sz w:val="20"/>
          <w:szCs w:val="20"/>
        </w:rPr>
      </w:pPr>
      <w:r w:rsidRPr="00BB49EE">
        <w:rPr>
          <w:rFonts w:ascii="Verdana" w:hAnsi="Verdana" w:cs="Arial"/>
          <w:sz w:val="20"/>
          <w:szCs w:val="20"/>
        </w:rPr>
        <w:t xml:space="preserve">do 31 marca 2022 roku w przypadku szkół </w:t>
      </w:r>
      <w:r w:rsidRPr="00BB49EE">
        <w:rPr>
          <w:rFonts w:ascii="Verdana" w:hAnsi="Verdana" w:cs="Arial"/>
          <w:kern w:val="2"/>
          <w:sz w:val="20"/>
          <w:szCs w:val="20"/>
        </w:rPr>
        <w:t> ponadpodstawowych</w:t>
      </w:r>
      <w:r w:rsidRPr="00BB49EE">
        <w:rPr>
          <w:rFonts w:ascii="Verdana" w:hAnsi="Verdana" w:cs="Arial"/>
          <w:sz w:val="20"/>
          <w:szCs w:val="20"/>
        </w:rPr>
        <w:t>,</w:t>
      </w:r>
    </w:p>
    <w:p w:rsidR="006A357E" w:rsidRPr="00BB49EE" w:rsidRDefault="006A357E" w:rsidP="00BB49EE">
      <w:pPr>
        <w:pStyle w:val="ListParagraph1"/>
        <w:numPr>
          <w:ilvl w:val="0"/>
          <w:numId w:val="101"/>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 xml:space="preserve">Utrzymanie w trakcie okresu wykorzystywania systemu </w:t>
      </w:r>
      <w:r w:rsidRPr="00BB49EE">
        <w:rPr>
          <w:rFonts w:ascii="Verdana" w:hAnsi="Verdana" w:cs="Arial"/>
          <w:kern w:val="2"/>
          <w:sz w:val="20"/>
          <w:szCs w:val="20"/>
        </w:rPr>
        <w:t>Nabór</w:t>
      </w:r>
      <w:r w:rsidRPr="00BB49EE">
        <w:rPr>
          <w:rFonts w:ascii="Verdana" w:eastAsia="MS Mincho" w:hAnsi="Verdana" w:cs="Arial"/>
          <w:sz w:val="20"/>
          <w:szCs w:val="20"/>
        </w:rPr>
        <w:t xml:space="preserve"> infrastruktury serwerowej obsługującej oprogramowanie:</w:t>
      </w:r>
    </w:p>
    <w:p w:rsidR="006A357E" w:rsidRPr="00BB49EE" w:rsidRDefault="006A357E" w:rsidP="00BB49EE">
      <w:pPr>
        <w:pStyle w:val="ListParagraph1"/>
        <w:numPr>
          <w:ilvl w:val="1"/>
          <w:numId w:val="102"/>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udostępnienie serwerów WWW,</w:t>
      </w:r>
    </w:p>
    <w:p w:rsidR="006A357E" w:rsidRPr="00BB49EE" w:rsidRDefault="006A357E" w:rsidP="00BB49EE">
      <w:pPr>
        <w:pStyle w:val="ListParagraph1"/>
        <w:numPr>
          <w:ilvl w:val="1"/>
          <w:numId w:val="102"/>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udostępnienie serwerów baz danych,</w:t>
      </w:r>
    </w:p>
    <w:p w:rsidR="006A357E" w:rsidRPr="00BB49EE" w:rsidRDefault="006A357E" w:rsidP="00BB49EE">
      <w:pPr>
        <w:pStyle w:val="ListParagraph1"/>
        <w:numPr>
          <w:ilvl w:val="1"/>
          <w:numId w:val="102"/>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podłączenie serwerów do Internetu za pomocą łączy teleinformatycznych zapewniających sprawne funkcjonowanie rozwiązania,</w:t>
      </w:r>
    </w:p>
    <w:p w:rsidR="006A357E" w:rsidRPr="00BB49EE" w:rsidRDefault="006A357E" w:rsidP="00BB49EE">
      <w:pPr>
        <w:pStyle w:val="ListParagraph1"/>
        <w:numPr>
          <w:ilvl w:val="1"/>
          <w:numId w:val="102"/>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zabezpieczenie dostępu do serwerów systemem zapór ogniowych (Firewall),</w:t>
      </w:r>
    </w:p>
    <w:p w:rsidR="006A357E" w:rsidRPr="00BB49EE" w:rsidRDefault="006A357E" w:rsidP="00BB49EE">
      <w:pPr>
        <w:pStyle w:val="ListParagraph1"/>
        <w:numPr>
          <w:ilvl w:val="1"/>
          <w:numId w:val="102"/>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zabezpieczenie dostępu do systemu za pomocą połączeń szyfrowanych,</w:t>
      </w:r>
    </w:p>
    <w:p w:rsidR="006A357E" w:rsidRPr="00BB49EE" w:rsidRDefault="006A357E" w:rsidP="00BB49EE">
      <w:pPr>
        <w:pStyle w:val="ListParagraph1"/>
        <w:numPr>
          <w:ilvl w:val="1"/>
          <w:numId w:val="102"/>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autentykację (uwierzytelnianie) serwerów za pomocą certyfikatów,</w:t>
      </w:r>
    </w:p>
    <w:p w:rsidR="006A357E" w:rsidRPr="00BB49EE" w:rsidRDefault="006A357E" w:rsidP="00BB49EE">
      <w:pPr>
        <w:pStyle w:val="ListParagraph1"/>
        <w:numPr>
          <w:ilvl w:val="1"/>
          <w:numId w:val="102"/>
        </w:numPr>
        <w:suppressAutoHyphens/>
        <w:autoSpaceDN w:val="0"/>
        <w:spacing w:before="60" w:after="20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zabezpieczenie przed dostępem do serwerów osób nieupoważnionych,</w:t>
      </w:r>
    </w:p>
    <w:p w:rsidR="006A357E" w:rsidRPr="00BB49EE" w:rsidRDefault="006A357E" w:rsidP="00BB49EE">
      <w:pPr>
        <w:pStyle w:val="ListParagraph1"/>
        <w:numPr>
          <w:ilvl w:val="0"/>
          <w:numId w:val="101"/>
        </w:numPr>
        <w:suppressAutoHyphens/>
        <w:autoSpaceDN w:val="0"/>
        <w:spacing w:before="60" w:after="0" w:line="240" w:lineRule="auto"/>
        <w:contextualSpacing w:val="0"/>
        <w:jc w:val="both"/>
        <w:rPr>
          <w:rFonts w:ascii="Verdana" w:hAnsi="Verdana" w:cs="Arial"/>
          <w:sz w:val="20"/>
          <w:szCs w:val="20"/>
        </w:rPr>
      </w:pPr>
      <w:r w:rsidRPr="00BB49EE">
        <w:rPr>
          <w:rFonts w:ascii="Verdana" w:eastAsia="MS Mincho" w:hAnsi="Verdana" w:cs="Arial"/>
          <w:sz w:val="20"/>
          <w:szCs w:val="20"/>
        </w:rPr>
        <w:t xml:space="preserve">Wykonawca dostosuje infrastrukturę do sprawnej obsługi rozwiązania, biorąc pod uwagę szacowaną przez Zamawiającego liczbę kandydatów </w:t>
      </w:r>
      <w:r w:rsidRPr="00BB49EE">
        <w:rPr>
          <w:rFonts w:ascii="Verdana" w:hAnsi="Verdana" w:cs="Arial"/>
          <w:sz w:val="20"/>
          <w:szCs w:val="20"/>
        </w:rPr>
        <w:t>obsługiwanych w procesie rekrutacji:</w:t>
      </w:r>
    </w:p>
    <w:p w:rsidR="006A357E" w:rsidRPr="00BB49EE" w:rsidRDefault="006A357E" w:rsidP="00BB49EE">
      <w:pPr>
        <w:pStyle w:val="ListParagraph1"/>
        <w:numPr>
          <w:ilvl w:val="1"/>
          <w:numId w:val="101"/>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6 500 – przedszkola,</w:t>
      </w:r>
    </w:p>
    <w:p w:rsidR="006A357E" w:rsidRPr="00BB49EE" w:rsidRDefault="006A357E" w:rsidP="00BB49EE">
      <w:pPr>
        <w:pStyle w:val="ListParagraph1"/>
        <w:numPr>
          <w:ilvl w:val="1"/>
          <w:numId w:val="101"/>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2 500 - szkoły podstawowe,</w:t>
      </w:r>
    </w:p>
    <w:p w:rsidR="006A357E" w:rsidRPr="00BB49EE" w:rsidRDefault="006A357E" w:rsidP="00BB49EE">
      <w:pPr>
        <w:pStyle w:val="ListParagraph1"/>
        <w:numPr>
          <w:ilvl w:val="1"/>
          <w:numId w:val="101"/>
        </w:numPr>
        <w:suppressAutoHyphens/>
        <w:autoSpaceDN w:val="0"/>
        <w:spacing w:before="60" w:after="200" w:line="240" w:lineRule="auto"/>
        <w:contextualSpacing w:val="0"/>
        <w:jc w:val="both"/>
        <w:rPr>
          <w:rFonts w:ascii="Verdana" w:hAnsi="Verdana" w:cs="Arial"/>
          <w:sz w:val="20"/>
          <w:szCs w:val="20"/>
        </w:rPr>
      </w:pPr>
      <w:r w:rsidRPr="00BB49EE">
        <w:rPr>
          <w:rFonts w:ascii="Verdana" w:eastAsia="MS Mincho" w:hAnsi="Verdana" w:cs="Arial"/>
          <w:sz w:val="20"/>
          <w:szCs w:val="20"/>
        </w:rPr>
        <w:t xml:space="preserve">8 000 – szkoły  </w:t>
      </w:r>
      <w:r w:rsidRPr="00BB49EE">
        <w:rPr>
          <w:rFonts w:ascii="Verdana" w:hAnsi="Verdana" w:cs="Arial"/>
          <w:kern w:val="2"/>
          <w:sz w:val="20"/>
          <w:szCs w:val="20"/>
        </w:rPr>
        <w:t xml:space="preserve"> ponadpodstawowe</w:t>
      </w:r>
      <w:r w:rsidRPr="00BB49EE">
        <w:rPr>
          <w:rFonts w:ascii="Verdana" w:hAnsi="Verdana" w:cs="Arial"/>
          <w:sz w:val="20"/>
          <w:szCs w:val="20"/>
        </w:rPr>
        <w:t>,</w:t>
      </w:r>
    </w:p>
    <w:p w:rsidR="006A357E" w:rsidRPr="00BB49EE" w:rsidRDefault="006A357E" w:rsidP="00BB49EE">
      <w:pPr>
        <w:pStyle w:val="ListParagraph1"/>
        <w:numPr>
          <w:ilvl w:val="0"/>
          <w:numId w:val="101"/>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Proces rekrutacji będzie przebiegał etapowo zgodnie z harmonogramem zawartym w poszczególnych modułach systemu. Harmonogram zostanie ustalony:</w:t>
      </w:r>
    </w:p>
    <w:p w:rsidR="006A357E" w:rsidRPr="00BB49EE" w:rsidRDefault="006A357E" w:rsidP="00BB49EE">
      <w:pPr>
        <w:pStyle w:val="ListParagraph1"/>
        <w:tabs>
          <w:tab w:val="num" w:pos="360"/>
          <w:tab w:val="left" w:pos="1418"/>
        </w:tabs>
        <w:spacing w:before="60"/>
        <w:ind w:left="1418"/>
        <w:jc w:val="both"/>
        <w:rPr>
          <w:rFonts w:ascii="Verdana" w:eastAsia="MS Mincho" w:hAnsi="Verdana" w:cs="Arial"/>
          <w:sz w:val="20"/>
          <w:szCs w:val="20"/>
        </w:rPr>
      </w:pPr>
      <w:r w:rsidRPr="00BB49EE">
        <w:rPr>
          <w:rFonts w:ascii="Verdana" w:eastAsia="MS Mincho" w:hAnsi="Verdana" w:cs="Arial"/>
          <w:sz w:val="20"/>
          <w:szCs w:val="20"/>
        </w:rPr>
        <w:t>a) moduł Przedszkola i Szkoły Podstawowe – przez Wykonawcę</w:t>
      </w:r>
      <w:r w:rsidRPr="00BB49EE">
        <w:rPr>
          <w:rFonts w:ascii="Verdana" w:hAnsi="Verdana" w:cs="Arial"/>
          <w:sz w:val="20"/>
          <w:szCs w:val="20"/>
        </w:rPr>
        <w:t xml:space="preserve"> na podstawie harmonogramu czynności określonego przez organ prowadzący w roku szkolnym 2022/2023, </w:t>
      </w:r>
    </w:p>
    <w:p w:rsidR="006A357E" w:rsidRPr="00BB49EE" w:rsidRDefault="006A357E" w:rsidP="00BB49EE">
      <w:pPr>
        <w:pStyle w:val="ListParagraph1"/>
        <w:tabs>
          <w:tab w:val="num" w:pos="360"/>
          <w:tab w:val="left" w:pos="1418"/>
        </w:tabs>
        <w:spacing w:before="60"/>
        <w:ind w:left="1418" w:hanging="284"/>
        <w:jc w:val="both"/>
        <w:rPr>
          <w:rFonts w:ascii="Verdana" w:eastAsia="MS Mincho" w:hAnsi="Verdana" w:cs="Arial"/>
          <w:sz w:val="20"/>
          <w:szCs w:val="20"/>
        </w:rPr>
      </w:pPr>
      <w:r w:rsidRPr="00BB49EE">
        <w:rPr>
          <w:rFonts w:ascii="Verdana" w:eastAsia="MS Mincho" w:hAnsi="Verdana" w:cs="Arial"/>
          <w:sz w:val="20"/>
          <w:szCs w:val="20"/>
        </w:rPr>
        <w:t xml:space="preserve">    b) moduł Szkoły  </w:t>
      </w:r>
      <w:r w:rsidRPr="00BB49EE">
        <w:rPr>
          <w:rFonts w:ascii="Verdana" w:hAnsi="Verdana" w:cs="Arial"/>
          <w:kern w:val="2"/>
          <w:sz w:val="20"/>
          <w:szCs w:val="20"/>
        </w:rPr>
        <w:t xml:space="preserve"> ponadpodstawowe</w:t>
      </w:r>
      <w:r w:rsidRPr="00BB49EE">
        <w:rPr>
          <w:rFonts w:ascii="Verdana" w:eastAsia="MS Mincho" w:hAnsi="Verdana" w:cs="Arial"/>
          <w:sz w:val="20"/>
          <w:szCs w:val="20"/>
        </w:rPr>
        <w:t xml:space="preserve"> - przez Wykonawcę na podstawie harmonogramu określonego przez właściwego kuratora oświaty na rok szkolny 2022/2023,</w:t>
      </w:r>
    </w:p>
    <w:p w:rsidR="006A357E" w:rsidRPr="00BB49EE" w:rsidRDefault="006A357E" w:rsidP="00BB49EE">
      <w:pPr>
        <w:pStyle w:val="ListParagraph1"/>
        <w:numPr>
          <w:ilvl w:val="0"/>
          <w:numId w:val="101"/>
        </w:numPr>
        <w:suppressAutoHyphens/>
        <w:autoSpaceDN w:val="0"/>
        <w:spacing w:before="60" w:after="20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 xml:space="preserve">Wskazana przez Zamawiającego lista </w:t>
      </w:r>
      <w:r w:rsidRPr="00BB49EE">
        <w:rPr>
          <w:rFonts w:ascii="Verdana" w:hAnsi="Verdana" w:cs="Arial"/>
          <w:sz w:val="20"/>
          <w:szCs w:val="20"/>
        </w:rPr>
        <w:t>szkół i placówek oświatowych</w:t>
      </w:r>
      <w:r w:rsidRPr="00BB49EE">
        <w:rPr>
          <w:rFonts w:ascii="Verdana" w:eastAsia="MS Mincho" w:hAnsi="Verdana" w:cs="Arial"/>
          <w:sz w:val="20"/>
          <w:szCs w:val="20"/>
        </w:rPr>
        <w:t xml:space="preserve"> biorących udział w procesie rekrutacji uwzględniona zostanie w poszczególnych modułach systemu, </w:t>
      </w:r>
    </w:p>
    <w:p w:rsidR="006A357E" w:rsidRPr="00BB49EE" w:rsidRDefault="006A357E" w:rsidP="00BB49EE">
      <w:pPr>
        <w:pStyle w:val="ListParagraph1"/>
        <w:numPr>
          <w:ilvl w:val="0"/>
          <w:numId w:val="101"/>
        </w:numPr>
        <w:suppressAutoHyphens/>
        <w:autoSpaceDN w:val="0"/>
        <w:spacing w:before="60" w:after="20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Usługi będące przedmiotem niniejszej umowy, w tym zasady funkcjonowania oprogramowania i terminy realizacji poszczególnych etapów, zostaną zrealizowane zgodnie z ustalonymi przez strony założeniami,</w:t>
      </w:r>
    </w:p>
    <w:p w:rsidR="006A357E" w:rsidRPr="00BB49EE" w:rsidRDefault="006A357E" w:rsidP="00BB49EE">
      <w:pPr>
        <w:pStyle w:val="ListParagraph1"/>
        <w:numPr>
          <w:ilvl w:val="0"/>
          <w:numId w:val="101"/>
        </w:numPr>
        <w:suppressAutoHyphens/>
        <w:autoSpaceDN w:val="0"/>
        <w:spacing w:before="60" w:after="20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Przekazanie osobom upoważnionym przez Zamawiającego wiedzy praktycznej, dotyczącej wykorzystania oprogramowania w procesie rekrutacji oraz zapewnienie wsparcia podczas symulacji,</w:t>
      </w:r>
    </w:p>
    <w:p w:rsidR="006A357E" w:rsidRPr="00BB49EE" w:rsidRDefault="006A357E" w:rsidP="00BB49EE">
      <w:pPr>
        <w:pStyle w:val="ListParagraph1"/>
        <w:numPr>
          <w:ilvl w:val="0"/>
          <w:numId w:val="101"/>
        </w:numPr>
        <w:suppressAutoHyphens/>
        <w:autoSpaceDN w:val="0"/>
        <w:spacing w:before="60" w:after="20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Przeprowadzenie szkoleń w zakresie posługiwania się systemem, na poziomie niezbędnym do realizacji procesu rekrutacji. Harmonogram szkoleń, ich zakres, czas trwania i charakterystyka uczestników zostaną ustalone pomiędzy stronami,</w:t>
      </w:r>
    </w:p>
    <w:p w:rsidR="006A357E" w:rsidRPr="00BB49EE" w:rsidRDefault="006A357E" w:rsidP="00BB49EE">
      <w:pPr>
        <w:pStyle w:val="ListParagraph1"/>
        <w:numPr>
          <w:ilvl w:val="0"/>
          <w:numId w:val="101"/>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Zapewnienie nadzoru technicznego nad funkcjonowaniem systemu,</w:t>
      </w:r>
    </w:p>
    <w:p w:rsidR="006A357E" w:rsidRPr="00BB49EE" w:rsidRDefault="006A357E" w:rsidP="00BB49EE">
      <w:pPr>
        <w:pStyle w:val="ListParagraph1"/>
        <w:numPr>
          <w:ilvl w:val="0"/>
          <w:numId w:val="101"/>
        </w:numPr>
        <w:suppressAutoHyphens/>
        <w:autoSpaceDE w:val="0"/>
        <w:spacing w:before="60" w:after="20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 xml:space="preserve"> Zapewnienie pomocy technicznej dla użytkowników systemu Nabór, obsługujących go na poziomie szkół i placówek oświatowych i Zamawiającego,</w:t>
      </w:r>
    </w:p>
    <w:p w:rsidR="006A357E" w:rsidRPr="00BB49EE" w:rsidRDefault="006A357E" w:rsidP="00BB49EE">
      <w:pPr>
        <w:pStyle w:val="ListParagraph1"/>
        <w:numPr>
          <w:ilvl w:val="0"/>
          <w:numId w:val="101"/>
        </w:numPr>
        <w:suppressAutoHyphens/>
        <w:autoSpaceDE w:val="0"/>
        <w:spacing w:before="60" w:after="0" w:line="240" w:lineRule="auto"/>
        <w:contextualSpacing w:val="0"/>
        <w:jc w:val="both"/>
        <w:rPr>
          <w:rFonts w:ascii="Verdana" w:hAnsi="Verdana" w:cs="Arial"/>
          <w:sz w:val="20"/>
          <w:szCs w:val="20"/>
        </w:rPr>
      </w:pPr>
      <w:r w:rsidRPr="00BB49EE">
        <w:rPr>
          <w:rFonts w:ascii="Verdana" w:hAnsi="Verdana"/>
          <w:bCs/>
          <w:sz w:val="20"/>
          <w:szCs w:val="20"/>
        </w:rPr>
        <w:t xml:space="preserve"> Zapewnienie wsparcia merytorycznego </w:t>
      </w:r>
      <w:r w:rsidRPr="00BB49EE">
        <w:rPr>
          <w:rFonts w:ascii="Verdana" w:hAnsi="Verdana"/>
          <w:sz w:val="20"/>
          <w:szCs w:val="20"/>
        </w:rPr>
        <w:t xml:space="preserve">drogą telefoniczną oraz za pośrednictwem  poczty elektronicznej pod adresem: ........................ , </w:t>
      </w:r>
      <w:r w:rsidRPr="00BB49EE">
        <w:rPr>
          <w:rFonts w:ascii="Verdana" w:hAnsi="Verdana" w:cs="Arial"/>
          <w:sz w:val="20"/>
          <w:szCs w:val="20"/>
        </w:rPr>
        <w:t>w godzinach 8.00 – 16.00 w dni robocze,</w:t>
      </w:r>
    </w:p>
    <w:p w:rsidR="006A357E" w:rsidRPr="00BB49EE" w:rsidRDefault="006A357E" w:rsidP="00BB49EE">
      <w:pPr>
        <w:pStyle w:val="ListParagraph1"/>
        <w:numPr>
          <w:ilvl w:val="0"/>
          <w:numId w:val="101"/>
        </w:numPr>
        <w:suppressAutoHyphens/>
        <w:autoSpaceDN w:val="0"/>
        <w:spacing w:before="60" w:after="0" w:line="240" w:lineRule="auto"/>
        <w:contextualSpacing w:val="0"/>
        <w:jc w:val="both"/>
        <w:rPr>
          <w:rFonts w:ascii="Verdana" w:eastAsia="MS Mincho" w:hAnsi="Verdana" w:cs="Arial"/>
          <w:sz w:val="20"/>
          <w:szCs w:val="20"/>
        </w:rPr>
      </w:pPr>
      <w:r w:rsidRPr="00BB49EE">
        <w:rPr>
          <w:rFonts w:ascii="Verdana" w:eastAsia="MS Mincho" w:hAnsi="Verdana" w:cs="Arial"/>
          <w:sz w:val="20"/>
          <w:szCs w:val="20"/>
        </w:rPr>
        <w:t xml:space="preserve"> Codzienne wykonywanie kopii zapasowej bazy danych i przechowywanie jej przez okres minimum 14 dni, przy czym pełna kopia bezpieczeństwa musi być wykonywana nie rzadziej niż 1 raz w tygodniu,</w:t>
      </w:r>
    </w:p>
    <w:p w:rsidR="006A357E" w:rsidRPr="00BB49EE" w:rsidRDefault="006A357E" w:rsidP="00BB49EE">
      <w:pPr>
        <w:pStyle w:val="Wypunktowanie"/>
        <w:numPr>
          <w:ilvl w:val="0"/>
          <w:numId w:val="101"/>
        </w:numPr>
        <w:tabs>
          <w:tab w:val="left" w:pos="709"/>
        </w:tabs>
        <w:autoSpaceDN w:val="0"/>
        <w:spacing w:after="192"/>
        <w:jc w:val="both"/>
        <w:rPr>
          <w:rFonts w:ascii="Verdana" w:hAnsi="Verdana" w:cs="Arial"/>
          <w:sz w:val="20"/>
          <w:szCs w:val="20"/>
        </w:rPr>
      </w:pPr>
      <w:r w:rsidRPr="00BB49EE">
        <w:rPr>
          <w:rFonts w:ascii="Verdana" w:hAnsi="Verdana" w:cs="Arial"/>
          <w:sz w:val="20"/>
          <w:szCs w:val="20"/>
        </w:rPr>
        <w:t xml:space="preserve"> Regularny nadzór nad funkcjonowaniem serwera,</w:t>
      </w:r>
    </w:p>
    <w:p w:rsidR="006A357E" w:rsidRPr="00BB49EE" w:rsidRDefault="006A357E" w:rsidP="00BB49EE">
      <w:pPr>
        <w:pStyle w:val="Wypunktowanie"/>
        <w:numPr>
          <w:ilvl w:val="0"/>
          <w:numId w:val="101"/>
        </w:numPr>
        <w:tabs>
          <w:tab w:val="left" w:pos="709"/>
        </w:tabs>
        <w:autoSpaceDN w:val="0"/>
        <w:spacing w:after="192"/>
        <w:jc w:val="both"/>
        <w:rPr>
          <w:rFonts w:ascii="Verdana" w:hAnsi="Verdana" w:cs="Arial"/>
          <w:sz w:val="20"/>
          <w:szCs w:val="20"/>
        </w:rPr>
      </w:pPr>
      <w:r w:rsidRPr="00BB49EE">
        <w:rPr>
          <w:rFonts w:ascii="Verdana" w:hAnsi="Verdana" w:cs="Arial"/>
          <w:sz w:val="20"/>
          <w:szCs w:val="20"/>
        </w:rPr>
        <w:t xml:space="preserve"> Konserwacja oprogramowania serwera i baz danych, w tym bieżącą aktualizacje oprogramowania, </w:t>
      </w:r>
    </w:p>
    <w:p w:rsidR="006A357E" w:rsidRPr="00BB49EE" w:rsidRDefault="006A357E" w:rsidP="00BB49EE">
      <w:pPr>
        <w:pStyle w:val="Wypunktowanie"/>
        <w:numPr>
          <w:ilvl w:val="0"/>
          <w:numId w:val="101"/>
        </w:numPr>
        <w:autoSpaceDN w:val="0"/>
        <w:jc w:val="both"/>
        <w:rPr>
          <w:rFonts w:ascii="Verdana" w:hAnsi="Verdana" w:cs="Arial"/>
          <w:bCs/>
          <w:sz w:val="20"/>
          <w:szCs w:val="20"/>
        </w:rPr>
      </w:pPr>
      <w:r w:rsidRPr="00BB49EE">
        <w:rPr>
          <w:rFonts w:ascii="Verdana" w:hAnsi="Verdana" w:cs="Arial"/>
          <w:bCs/>
          <w:sz w:val="20"/>
          <w:szCs w:val="20"/>
        </w:rPr>
        <w:t xml:space="preserve"> Rozwój oprogramowania w szczególności dostosowujący je do zmieniających się przepisów prawa:</w:t>
      </w:r>
    </w:p>
    <w:p w:rsidR="006A357E" w:rsidRPr="00BB49EE" w:rsidRDefault="006A357E" w:rsidP="00BB49EE">
      <w:pPr>
        <w:numPr>
          <w:ilvl w:val="0"/>
          <w:numId w:val="103"/>
        </w:numPr>
        <w:suppressAutoHyphens/>
        <w:autoSpaceDE w:val="0"/>
        <w:spacing w:after="0" w:line="240" w:lineRule="auto"/>
        <w:jc w:val="both"/>
        <w:rPr>
          <w:rFonts w:ascii="Verdana" w:hAnsi="Verdana" w:cs="Arial"/>
          <w:sz w:val="20"/>
          <w:szCs w:val="20"/>
        </w:rPr>
      </w:pPr>
      <w:r w:rsidRPr="00BB49EE">
        <w:rPr>
          <w:rFonts w:ascii="Verdana" w:hAnsi="Verdana" w:cs="Arial"/>
          <w:sz w:val="20"/>
          <w:szCs w:val="20"/>
        </w:rPr>
        <w:t>Wykonawca zobowiązany jest do przetestowania wszelkich aktualizacji, poprawek i modyfikacji przed udostępnieniem ich Zamawiającemu,</w:t>
      </w:r>
    </w:p>
    <w:p w:rsidR="006A357E" w:rsidRPr="00BB49EE" w:rsidRDefault="006A357E" w:rsidP="00BB49EE">
      <w:pPr>
        <w:numPr>
          <w:ilvl w:val="0"/>
          <w:numId w:val="103"/>
        </w:numPr>
        <w:suppressAutoHyphens/>
        <w:autoSpaceDE w:val="0"/>
        <w:spacing w:after="0" w:line="240" w:lineRule="auto"/>
        <w:jc w:val="both"/>
        <w:rPr>
          <w:rFonts w:ascii="Verdana" w:hAnsi="Verdana" w:cs="Arial"/>
          <w:sz w:val="20"/>
          <w:szCs w:val="20"/>
        </w:rPr>
      </w:pPr>
      <w:r w:rsidRPr="00BB49EE">
        <w:rPr>
          <w:rFonts w:ascii="Verdana" w:hAnsi="Verdana" w:cs="Arial"/>
          <w:sz w:val="20"/>
          <w:szCs w:val="20"/>
        </w:rPr>
        <w:t>Wykonawca zobowiązuje się do dostosowania programu do zmienionych przepisów prawnych w terminie najpóźniej 7 dni przed datą wejścia w życie stosownych przepisów, pod warunkiem, że wejście przepisów w życie nastąpiło na co najmniej 21 dni od daty ich publikacji,</w:t>
      </w:r>
    </w:p>
    <w:p w:rsidR="006A357E" w:rsidRPr="00BB49EE" w:rsidRDefault="006A357E" w:rsidP="00BB49EE">
      <w:pPr>
        <w:numPr>
          <w:ilvl w:val="0"/>
          <w:numId w:val="103"/>
        </w:numPr>
        <w:suppressAutoHyphens/>
        <w:autoSpaceDE w:val="0"/>
        <w:spacing w:after="240" w:line="240" w:lineRule="auto"/>
        <w:jc w:val="both"/>
        <w:rPr>
          <w:rFonts w:ascii="Verdana" w:hAnsi="Verdana" w:cs="Arial"/>
          <w:sz w:val="20"/>
          <w:szCs w:val="20"/>
        </w:rPr>
      </w:pPr>
      <w:r w:rsidRPr="00BB49EE">
        <w:rPr>
          <w:rFonts w:ascii="Verdana" w:hAnsi="Verdana" w:cs="Arial"/>
          <w:sz w:val="20"/>
          <w:szCs w:val="20"/>
        </w:rPr>
        <w:t>w przypadku gdy nowe przepisy prawne wchodzą w życie z wsteczną mocą obowiązującą lub w terminie krótszym niż 21 dni od ich ogłoszenia lub prace dostosowawcze wymagają dużego nakładu pracy Strony ustalą odpowiedni termin dostosowania programu do nowych przepisów prawnych, uwzględniając zakres niezbędnych prac,</w:t>
      </w:r>
    </w:p>
    <w:p w:rsidR="006A357E" w:rsidRPr="00BB49EE" w:rsidRDefault="006A357E" w:rsidP="00BB49EE">
      <w:pPr>
        <w:pStyle w:val="Wypunktowanie"/>
        <w:numPr>
          <w:ilvl w:val="0"/>
          <w:numId w:val="101"/>
        </w:numPr>
        <w:autoSpaceDN w:val="0"/>
        <w:jc w:val="both"/>
        <w:rPr>
          <w:rFonts w:ascii="Verdana" w:hAnsi="Verdana" w:cs="Arial"/>
          <w:sz w:val="20"/>
          <w:szCs w:val="20"/>
        </w:rPr>
      </w:pPr>
      <w:r w:rsidRPr="00BB49EE">
        <w:rPr>
          <w:rFonts w:ascii="Verdana" w:hAnsi="Verdana" w:cs="Arial"/>
          <w:sz w:val="20"/>
          <w:szCs w:val="20"/>
        </w:rPr>
        <w:t xml:space="preserve"> W przypadku przerw w działaniu systemu wynikających z potrzeby wykonania czynności konserwacyjnych:</w:t>
      </w:r>
    </w:p>
    <w:p w:rsidR="006A357E" w:rsidRPr="00BB49EE" w:rsidRDefault="006A357E" w:rsidP="00BB49EE">
      <w:pPr>
        <w:pStyle w:val="Wypunktowanie"/>
        <w:numPr>
          <w:ilvl w:val="0"/>
          <w:numId w:val="104"/>
        </w:numPr>
        <w:autoSpaceDN w:val="0"/>
        <w:jc w:val="both"/>
        <w:rPr>
          <w:rFonts w:ascii="Verdana" w:hAnsi="Verdana" w:cs="Arial"/>
          <w:sz w:val="20"/>
          <w:szCs w:val="20"/>
        </w:rPr>
      </w:pPr>
      <w:r w:rsidRPr="00BB49EE">
        <w:rPr>
          <w:rFonts w:ascii="Verdana" w:hAnsi="Verdana" w:cs="Arial"/>
          <w:sz w:val="20"/>
          <w:szCs w:val="20"/>
        </w:rPr>
        <w:t>Wykonawca musi z co najmniej 48 godzinnym wyprzedzeniem poinformować wszystkich użytkowników o planowanej przerwie odpowiednim komunikatem pojawiającym się przy próbie logowania do systemu,</w:t>
      </w:r>
    </w:p>
    <w:p w:rsidR="006A357E" w:rsidRPr="00BB49EE" w:rsidRDefault="006A357E" w:rsidP="00BB49EE">
      <w:pPr>
        <w:pStyle w:val="Wypunktowanie"/>
        <w:numPr>
          <w:ilvl w:val="0"/>
          <w:numId w:val="104"/>
        </w:numPr>
        <w:autoSpaceDN w:val="0"/>
        <w:jc w:val="both"/>
        <w:rPr>
          <w:rFonts w:ascii="Verdana" w:hAnsi="Verdana" w:cs="Arial"/>
          <w:sz w:val="20"/>
          <w:szCs w:val="20"/>
        </w:rPr>
      </w:pPr>
      <w:r w:rsidRPr="00BB49EE">
        <w:rPr>
          <w:rFonts w:ascii="Verdana" w:hAnsi="Verdana" w:cs="Arial"/>
          <w:sz w:val="20"/>
          <w:szCs w:val="20"/>
        </w:rPr>
        <w:t>Przerwa niedostępności systemu nie może być dłuższa niż 4 godziny,</w:t>
      </w:r>
    </w:p>
    <w:p w:rsidR="006A357E" w:rsidRPr="00BB49EE" w:rsidRDefault="006A357E" w:rsidP="00BB49EE">
      <w:pPr>
        <w:pStyle w:val="Wypunktowanie"/>
        <w:numPr>
          <w:ilvl w:val="0"/>
          <w:numId w:val="104"/>
        </w:numPr>
        <w:autoSpaceDN w:val="0"/>
        <w:spacing w:after="240"/>
        <w:jc w:val="both"/>
        <w:rPr>
          <w:rFonts w:ascii="Verdana" w:hAnsi="Verdana" w:cs="Arial"/>
          <w:sz w:val="20"/>
          <w:szCs w:val="20"/>
        </w:rPr>
      </w:pPr>
      <w:r w:rsidRPr="00BB49EE">
        <w:rPr>
          <w:rFonts w:ascii="Verdana" w:hAnsi="Verdana" w:cs="Arial"/>
          <w:sz w:val="20"/>
          <w:szCs w:val="20"/>
        </w:rPr>
        <w:t>W miesiącu  dopuszczalne są maksymalnie 2 ww. przerwy,</w:t>
      </w:r>
    </w:p>
    <w:p w:rsidR="006A357E" w:rsidRPr="00BB49EE" w:rsidRDefault="006A357E" w:rsidP="00BB49EE">
      <w:pPr>
        <w:numPr>
          <w:ilvl w:val="0"/>
          <w:numId w:val="101"/>
        </w:numPr>
        <w:suppressAutoHyphens/>
        <w:autoSpaceDE w:val="0"/>
        <w:spacing w:after="120" w:line="240" w:lineRule="auto"/>
        <w:jc w:val="both"/>
        <w:rPr>
          <w:rFonts w:ascii="Verdana" w:eastAsia="MS Mincho" w:hAnsi="Verdana" w:cs="Arial"/>
          <w:sz w:val="20"/>
          <w:szCs w:val="20"/>
        </w:rPr>
      </w:pPr>
      <w:r w:rsidRPr="00BB49EE">
        <w:rPr>
          <w:rFonts w:ascii="Verdana" w:hAnsi="Verdana" w:cs="Arial"/>
          <w:sz w:val="20"/>
          <w:szCs w:val="20"/>
        </w:rPr>
        <w:t xml:space="preserve"> </w:t>
      </w:r>
      <w:r w:rsidRPr="00BB49EE">
        <w:rPr>
          <w:rFonts w:ascii="Verdana" w:eastAsia="MS Mincho" w:hAnsi="Verdana" w:cs="Arial"/>
          <w:sz w:val="20"/>
          <w:szCs w:val="20"/>
        </w:rPr>
        <w:t>W razie konieczności zmiany adresu udostępnienia serwera aplikacji Wykonawca ma obowiązek poinformowania Zamawiającego o nowym adresie dwa tygodnie wcześniej w formie pisemnej,</w:t>
      </w:r>
    </w:p>
    <w:p w:rsidR="006A357E" w:rsidRPr="00BB49EE" w:rsidRDefault="006A357E" w:rsidP="00BB49EE">
      <w:pPr>
        <w:numPr>
          <w:ilvl w:val="0"/>
          <w:numId w:val="101"/>
        </w:numPr>
        <w:suppressAutoHyphens/>
        <w:autoSpaceDE w:val="0"/>
        <w:spacing w:after="120" w:line="240" w:lineRule="auto"/>
        <w:jc w:val="both"/>
        <w:rPr>
          <w:rFonts w:ascii="Verdana" w:eastAsia="MS Mincho" w:hAnsi="Verdana" w:cs="Arial"/>
          <w:sz w:val="20"/>
          <w:szCs w:val="20"/>
        </w:rPr>
      </w:pPr>
      <w:r w:rsidRPr="00BB49EE">
        <w:rPr>
          <w:rFonts w:ascii="Verdana" w:eastAsia="MS Mincho" w:hAnsi="Verdana" w:cs="Arial"/>
          <w:sz w:val="20"/>
          <w:szCs w:val="20"/>
        </w:rPr>
        <w:t xml:space="preserve"> Po zakończeniu okresu obowiązywania umowy, jeśli nie zostanie zawarta nowa umowa na kolejny okres, Wykonawca ma obowiązek zapisania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p>
    <w:p w:rsidR="006A357E" w:rsidRPr="00BB49EE" w:rsidRDefault="006A357E" w:rsidP="000E231B">
      <w:pPr>
        <w:pStyle w:val="ListParagraph1"/>
        <w:numPr>
          <w:ilvl w:val="0"/>
          <w:numId w:val="101"/>
        </w:numPr>
        <w:suppressAutoHyphens/>
        <w:autoSpaceDE w:val="0"/>
        <w:spacing w:after="192" w:line="240" w:lineRule="auto"/>
        <w:ind w:hanging="436"/>
        <w:contextualSpacing w:val="0"/>
        <w:jc w:val="both"/>
        <w:rPr>
          <w:rFonts w:ascii="Verdana" w:hAnsi="Verdana"/>
          <w:sz w:val="20"/>
          <w:szCs w:val="20"/>
        </w:rPr>
      </w:pPr>
      <w:r w:rsidRPr="00BB49EE">
        <w:rPr>
          <w:rFonts w:ascii="Verdana" w:hAnsi="Verdana"/>
          <w:sz w:val="20"/>
          <w:szCs w:val="20"/>
        </w:rPr>
        <w:t>Zapewnienie dostępności systemu Nabór zgodnie z międzynarodowym standardem WCAG 2.0 z uwzględnieniem poziomu AA, zgodnie z § 19 Rozporządzenia Rady Ministrów z dnia 12 kwietnia 2012 r. w sprawie Krajowych Ram Interoperacyjności, minimalnych wymagań dla rejestrów publicznych i wymiany informacji w postaci elektronicznej oraz minimalnych wymagań dla systemów teleinformatycznych (Dz. U. 2016, poz. 113 z późn. zm.).</w:t>
      </w:r>
    </w:p>
    <w:p w:rsidR="006A357E" w:rsidRPr="00BB49EE" w:rsidRDefault="006A357E" w:rsidP="00BB49EE">
      <w:pPr>
        <w:jc w:val="center"/>
        <w:rPr>
          <w:rFonts w:ascii="Verdana" w:hAnsi="Verdana" w:cs="Arial"/>
          <w:b/>
          <w:sz w:val="20"/>
          <w:szCs w:val="20"/>
        </w:rPr>
      </w:pP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Obowiązkowe środki ochrony systemu stosowane przez Wykonawcę</w:t>
      </w:r>
    </w:p>
    <w:p w:rsidR="006A357E" w:rsidRPr="00BB49EE" w:rsidRDefault="006A357E" w:rsidP="00BB49EE">
      <w:pPr>
        <w:numPr>
          <w:ilvl w:val="0"/>
          <w:numId w:val="105"/>
        </w:numPr>
        <w:tabs>
          <w:tab w:val="left" w:pos="426"/>
        </w:tabs>
        <w:autoSpaceDN w:val="0"/>
        <w:spacing w:before="60" w:after="200" w:line="240" w:lineRule="auto"/>
        <w:rPr>
          <w:rFonts w:ascii="Verdana" w:hAnsi="Verdana" w:cs="Arial"/>
          <w:b/>
          <w:sz w:val="20"/>
          <w:szCs w:val="20"/>
        </w:rPr>
      </w:pPr>
      <w:r w:rsidRPr="00BB49EE">
        <w:rPr>
          <w:rFonts w:ascii="Verdana" w:hAnsi="Verdana" w:cs="Arial"/>
          <w:b/>
          <w:sz w:val="20"/>
          <w:szCs w:val="20"/>
        </w:rPr>
        <w:t>Środki ochrony fizycznej:</w:t>
      </w:r>
    </w:p>
    <w:p w:rsidR="006A357E" w:rsidRPr="00BB49EE" w:rsidRDefault="006A357E" w:rsidP="00BB49EE">
      <w:pPr>
        <w:pStyle w:val="ListParagraph1"/>
        <w:numPr>
          <w:ilvl w:val="0"/>
          <w:numId w:val="10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Zbiór danych osobowych przechowywany jest w pomieszczeniu zabezpieczonym drzwiami o podwyższonej odporności ogniowej &gt;= 30 min.</w:t>
      </w:r>
    </w:p>
    <w:p w:rsidR="006A357E" w:rsidRPr="00BB49EE" w:rsidRDefault="006A357E" w:rsidP="00BB49EE">
      <w:pPr>
        <w:pStyle w:val="ListParagraph1"/>
        <w:numPr>
          <w:ilvl w:val="0"/>
          <w:numId w:val="10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Zbiór danych osobowych przechowywany jest w pomieszczeniu zabezpieczonym drzwiami o podwyższonej odporności na włamanie - drzwi klasy C.</w:t>
      </w:r>
    </w:p>
    <w:p w:rsidR="006A357E" w:rsidRPr="00BB49EE" w:rsidRDefault="006A357E" w:rsidP="00BB49EE">
      <w:pPr>
        <w:pStyle w:val="ListParagraph1"/>
        <w:numPr>
          <w:ilvl w:val="0"/>
          <w:numId w:val="10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Zbiór danych osobowych przechowywany jest w pomieszczeniu, w którym okna zabezpieczone są za pomocą krat, rolet lub folii antywłamaniowej.</w:t>
      </w:r>
    </w:p>
    <w:p w:rsidR="006A357E" w:rsidRPr="00BB49EE" w:rsidRDefault="006A357E" w:rsidP="00BB49EE">
      <w:pPr>
        <w:pStyle w:val="ListParagraph1"/>
        <w:numPr>
          <w:ilvl w:val="0"/>
          <w:numId w:val="10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Pomieszczenia, w którym przetwarzany jest zbiór danych osobowych wyposażone są w system alarmowy przeciwwłamaniowy.</w:t>
      </w:r>
    </w:p>
    <w:p w:rsidR="006A357E" w:rsidRPr="00BB49EE" w:rsidRDefault="006A357E" w:rsidP="00BB49EE">
      <w:pPr>
        <w:pStyle w:val="ListParagraph1"/>
        <w:numPr>
          <w:ilvl w:val="0"/>
          <w:numId w:val="10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Dostęp do pomieszczeń, w których przetwarzany jest zbiór danych osobowych objęte są systemem kontroli dostępu.</w:t>
      </w:r>
    </w:p>
    <w:p w:rsidR="006A357E" w:rsidRPr="00BB49EE" w:rsidRDefault="006A357E" w:rsidP="00BB49EE">
      <w:pPr>
        <w:pStyle w:val="ListParagraph1"/>
        <w:numPr>
          <w:ilvl w:val="0"/>
          <w:numId w:val="10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Dostęp do pomieszczeń, w których przetwarzany jest zbiór danych osobowych przez cała dobę jest nadzorowany przez służbę ochrony.</w:t>
      </w:r>
    </w:p>
    <w:p w:rsidR="006A357E" w:rsidRPr="00BB49EE" w:rsidRDefault="006A357E" w:rsidP="00BB49EE">
      <w:pPr>
        <w:pStyle w:val="ListParagraph1"/>
        <w:numPr>
          <w:ilvl w:val="0"/>
          <w:numId w:val="106"/>
        </w:numPr>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Pomieszczenie, w którym przetwarzane są zbiory danych osobowych zabezpieczone jest przed skutkami pożaru za pomocą systemu przeciwpożarowego i/lub wolnostojącej gaśnicy.</w:t>
      </w:r>
    </w:p>
    <w:p w:rsidR="006A357E" w:rsidRPr="00BB49EE" w:rsidRDefault="006A357E" w:rsidP="00BB49EE">
      <w:pPr>
        <w:pStyle w:val="ListParagraph1"/>
        <w:numPr>
          <w:ilvl w:val="0"/>
          <w:numId w:val="106"/>
        </w:numPr>
        <w:autoSpaceDN w:val="0"/>
        <w:spacing w:before="60" w:after="200" w:line="240" w:lineRule="auto"/>
        <w:contextualSpacing w:val="0"/>
        <w:jc w:val="both"/>
        <w:rPr>
          <w:rFonts w:ascii="Verdana" w:hAnsi="Verdana" w:cs="Arial"/>
          <w:sz w:val="20"/>
          <w:szCs w:val="20"/>
        </w:rPr>
      </w:pPr>
      <w:r w:rsidRPr="00BB49EE">
        <w:rPr>
          <w:rFonts w:ascii="Verdana" w:hAnsi="Verdana" w:cs="Arial"/>
          <w:sz w:val="20"/>
          <w:szCs w:val="20"/>
        </w:rPr>
        <w:t>Dokumenty zawierające dane osobowe po ustaniu przydatności są niszczone w sposób mechaniczny za pomocą niszczarek dokumentów.</w:t>
      </w:r>
    </w:p>
    <w:p w:rsidR="006A357E" w:rsidRPr="00BB49EE" w:rsidRDefault="006A357E" w:rsidP="000E231B">
      <w:pPr>
        <w:numPr>
          <w:ilvl w:val="0"/>
          <w:numId w:val="105"/>
        </w:numPr>
        <w:autoSpaceDN w:val="0"/>
        <w:spacing w:before="60" w:after="200" w:line="240" w:lineRule="auto"/>
        <w:ind w:left="426" w:hanging="426"/>
        <w:rPr>
          <w:rFonts w:ascii="Verdana" w:hAnsi="Verdana" w:cs="Arial"/>
          <w:b/>
          <w:sz w:val="20"/>
          <w:szCs w:val="20"/>
        </w:rPr>
      </w:pPr>
      <w:r w:rsidRPr="00BB49EE">
        <w:rPr>
          <w:rFonts w:ascii="Verdana" w:hAnsi="Verdana" w:cs="Arial"/>
          <w:b/>
          <w:sz w:val="20"/>
          <w:szCs w:val="20"/>
        </w:rPr>
        <w:t>Środki sprzętowe infrastruktury informatycznej i telekomunikacyjnej:</w:t>
      </w:r>
    </w:p>
    <w:p w:rsidR="006A357E" w:rsidRPr="00BB49EE" w:rsidRDefault="006A357E" w:rsidP="00BB49EE">
      <w:pPr>
        <w:pStyle w:val="ListParagraph1"/>
        <w:numPr>
          <w:ilvl w:val="0"/>
          <w:numId w:val="10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urządzenia typu UPS, generator prądu i/lub wydzieloną sieć elektroenergetyczną, chroniące system informatyczny służący do przetwarzania danych osobowych przed skutkami awarii zasilania.</w:t>
      </w:r>
    </w:p>
    <w:p w:rsidR="006A357E" w:rsidRPr="00BB49EE" w:rsidRDefault="006A357E" w:rsidP="00BB49EE">
      <w:pPr>
        <w:pStyle w:val="ListParagraph1"/>
        <w:numPr>
          <w:ilvl w:val="0"/>
          <w:numId w:val="10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Dostęp do systemu operacyjnego komputera, w którym przetwarzane są dane osobowe zabezpieczony jest za pomocą procesu uwierzytelnienia z wykorzystaniem identyfikatora użytkownika oraz hasła.</w:t>
      </w:r>
    </w:p>
    <w:p w:rsidR="006A357E" w:rsidRPr="00BB49EE" w:rsidRDefault="006A357E" w:rsidP="00BB49EE">
      <w:pPr>
        <w:pStyle w:val="ListParagraph1"/>
        <w:numPr>
          <w:ilvl w:val="0"/>
          <w:numId w:val="10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środki uniemożliwiające wykonywanie nieautoryzowanych kopii danych osobowych przetwarzanych przy użyciu systemów informatycznych.</w:t>
      </w:r>
    </w:p>
    <w:p w:rsidR="006A357E" w:rsidRPr="00BB49EE" w:rsidRDefault="006A357E" w:rsidP="00BB49EE">
      <w:pPr>
        <w:pStyle w:val="ListParagraph1"/>
        <w:numPr>
          <w:ilvl w:val="0"/>
          <w:numId w:val="10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systemowe mechanizmy wymuszające</w:t>
      </w:r>
      <w:r w:rsidRPr="00BB49EE">
        <w:rPr>
          <w:rFonts w:ascii="Verdana" w:hAnsi="Verdana" w:cs="Arial"/>
          <w:sz w:val="20"/>
          <w:szCs w:val="20"/>
        </w:rPr>
        <w:tab/>
        <w:t xml:space="preserve"> okresową zmianę haseł.</w:t>
      </w:r>
    </w:p>
    <w:p w:rsidR="006A357E" w:rsidRPr="00BB49EE" w:rsidRDefault="006A357E" w:rsidP="00BB49EE">
      <w:pPr>
        <w:pStyle w:val="ListParagraph1"/>
        <w:numPr>
          <w:ilvl w:val="0"/>
          <w:numId w:val="10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system rejestracji dostępu do systemu/zbioru danych osobowych.</w:t>
      </w:r>
    </w:p>
    <w:p w:rsidR="006A357E" w:rsidRPr="00BB49EE" w:rsidRDefault="006A357E" w:rsidP="00BB49EE">
      <w:pPr>
        <w:pStyle w:val="ListParagraph1"/>
        <w:numPr>
          <w:ilvl w:val="0"/>
          <w:numId w:val="10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środki kryptograficznej ochrony danych dla danych osobowych przekazywanych drogą teletransmisji.</w:t>
      </w:r>
    </w:p>
    <w:p w:rsidR="006A357E" w:rsidRPr="00BB49EE" w:rsidRDefault="006A357E" w:rsidP="00BB49EE">
      <w:pPr>
        <w:pStyle w:val="ListParagraph1"/>
        <w:numPr>
          <w:ilvl w:val="0"/>
          <w:numId w:val="10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Dostęp do środków teletransmisji zabezpieczono za pomocą mechanizmów uwierzytelnienia.</w:t>
      </w:r>
    </w:p>
    <w:p w:rsidR="006A357E" w:rsidRPr="00BB49EE" w:rsidRDefault="006A357E" w:rsidP="00BB49EE">
      <w:pPr>
        <w:pStyle w:val="ListParagraph1"/>
        <w:numPr>
          <w:ilvl w:val="0"/>
          <w:numId w:val="10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macierz dyskową w celu ochrony danych osobowych przed skutkami awarii pamięci dyskowej.</w:t>
      </w:r>
    </w:p>
    <w:p w:rsidR="006A357E" w:rsidRPr="00BB49EE" w:rsidRDefault="006A357E" w:rsidP="00BB49EE">
      <w:pPr>
        <w:pStyle w:val="ListParagraph1"/>
        <w:numPr>
          <w:ilvl w:val="0"/>
          <w:numId w:val="107"/>
        </w:numPr>
        <w:tabs>
          <w:tab w:val="left" w:pos="284"/>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środki ochrony przed szkodliwym oprogramowaniem takim, jak np. robaki, wirusy, konie trojańskie, rootkity.</w:t>
      </w:r>
    </w:p>
    <w:p w:rsidR="006A357E" w:rsidRPr="00BB49EE" w:rsidRDefault="006A357E" w:rsidP="00BB49EE">
      <w:pPr>
        <w:pStyle w:val="ListParagraph1"/>
        <w:numPr>
          <w:ilvl w:val="0"/>
          <w:numId w:val="107"/>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Użyto system Firewall do ochrony dostępu do sieci komputerowej.</w:t>
      </w:r>
    </w:p>
    <w:p w:rsidR="006A357E" w:rsidRPr="00BB49EE" w:rsidRDefault="006A357E" w:rsidP="00BB49EE">
      <w:pPr>
        <w:pStyle w:val="ListParagraph1"/>
        <w:tabs>
          <w:tab w:val="left" w:pos="426"/>
        </w:tabs>
        <w:spacing w:after="57"/>
        <w:ind w:left="0"/>
        <w:jc w:val="both"/>
        <w:rPr>
          <w:rFonts w:ascii="Verdana" w:hAnsi="Verdana" w:cs="Arial"/>
          <w:sz w:val="20"/>
          <w:szCs w:val="20"/>
        </w:rPr>
      </w:pPr>
    </w:p>
    <w:p w:rsidR="006A357E" w:rsidRPr="00BB49EE" w:rsidRDefault="006A357E" w:rsidP="000E231B">
      <w:pPr>
        <w:numPr>
          <w:ilvl w:val="0"/>
          <w:numId w:val="105"/>
        </w:numPr>
        <w:autoSpaceDN w:val="0"/>
        <w:spacing w:before="60" w:after="200" w:line="240" w:lineRule="auto"/>
        <w:ind w:left="426" w:hanging="426"/>
        <w:rPr>
          <w:rFonts w:ascii="Verdana" w:hAnsi="Verdana" w:cs="Arial"/>
          <w:b/>
          <w:sz w:val="20"/>
          <w:szCs w:val="20"/>
        </w:rPr>
      </w:pPr>
      <w:r w:rsidRPr="00BB49EE">
        <w:rPr>
          <w:rFonts w:ascii="Verdana" w:hAnsi="Verdana" w:cs="Arial"/>
          <w:b/>
          <w:sz w:val="20"/>
          <w:szCs w:val="20"/>
        </w:rPr>
        <w:t>Środki ochrony w ramach narzędzi programowych i baz danych:</w:t>
      </w:r>
    </w:p>
    <w:p w:rsidR="006A357E" w:rsidRPr="00BB49EE" w:rsidRDefault="006A357E" w:rsidP="000E231B">
      <w:pPr>
        <w:pStyle w:val="ListParagraph1"/>
        <w:numPr>
          <w:ilvl w:val="0"/>
          <w:numId w:val="108"/>
        </w:numPr>
        <w:tabs>
          <w:tab w:val="left" w:pos="426"/>
        </w:tabs>
        <w:autoSpaceDN w:val="0"/>
        <w:spacing w:after="57" w:line="240" w:lineRule="auto"/>
        <w:ind w:left="0" w:firstLine="23"/>
        <w:contextualSpacing w:val="0"/>
        <w:jc w:val="both"/>
        <w:rPr>
          <w:rFonts w:ascii="Verdana" w:hAnsi="Verdana" w:cs="Arial"/>
          <w:sz w:val="20"/>
          <w:szCs w:val="20"/>
        </w:rPr>
      </w:pPr>
      <w:r w:rsidRPr="00BB49EE">
        <w:rPr>
          <w:rFonts w:ascii="Verdana" w:hAnsi="Verdana" w:cs="Arial"/>
          <w:sz w:val="20"/>
          <w:szCs w:val="20"/>
        </w:rPr>
        <w:t xml:space="preserve">Zastosowano środki umożliwiające określenie praw dostępu do wskazanego zakresu </w:t>
      </w:r>
    </w:p>
    <w:p w:rsidR="006A357E" w:rsidRPr="00BB49EE" w:rsidRDefault="006A357E" w:rsidP="00BB49EE">
      <w:pPr>
        <w:pStyle w:val="ListParagraph1"/>
        <w:tabs>
          <w:tab w:val="left" w:pos="426"/>
        </w:tabs>
        <w:spacing w:after="57"/>
        <w:ind w:left="23"/>
        <w:jc w:val="both"/>
        <w:rPr>
          <w:rFonts w:ascii="Verdana" w:hAnsi="Verdana" w:cs="Arial"/>
          <w:sz w:val="20"/>
          <w:szCs w:val="20"/>
        </w:rPr>
      </w:pPr>
      <w:r w:rsidRPr="00BB49EE">
        <w:rPr>
          <w:rFonts w:ascii="Verdana" w:hAnsi="Verdana" w:cs="Arial"/>
          <w:sz w:val="20"/>
          <w:szCs w:val="20"/>
        </w:rPr>
        <w:tab/>
        <w:t>danych w ramach przetwarzanego zbioru danych osobowych.</w:t>
      </w:r>
    </w:p>
    <w:p w:rsidR="006A357E" w:rsidRPr="00BB49EE" w:rsidRDefault="006A357E" w:rsidP="00BB49EE">
      <w:pPr>
        <w:pStyle w:val="ListParagraph1"/>
        <w:numPr>
          <w:ilvl w:val="0"/>
          <w:numId w:val="10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Dostęp do zbioru danych osobowych wymaga uwierzytelnienia z wykorzystaniem identyfikatora użytkownika oraz hasła.</w:t>
      </w:r>
    </w:p>
    <w:p w:rsidR="006A357E" w:rsidRPr="00BB49EE" w:rsidRDefault="006A357E" w:rsidP="00BB49EE">
      <w:pPr>
        <w:pStyle w:val="ListParagraph1"/>
        <w:numPr>
          <w:ilvl w:val="0"/>
          <w:numId w:val="10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systemowe środki pozwalające na określenie odpowiednich praw dostępu do zasobów informatycznych, w tym zbiorów danych osobowych dla poszczególnych użytkowników systemu informatycznego.</w:t>
      </w:r>
    </w:p>
    <w:p w:rsidR="006A357E" w:rsidRPr="00BB49EE" w:rsidRDefault="006A357E" w:rsidP="00BB49EE">
      <w:pPr>
        <w:pStyle w:val="ListParagraph1"/>
        <w:numPr>
          <w:ilvl w:val="0"/>
          <w:numId w:val="10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kryptograficzne środki ochrony danych osobowych.</w:t>
      </w:r>
    </w:p>
    <w:p w:rsidR="006A357E" w:rsidRPr="00BB49EE" w:rsidRDefault="006A357E" w:rsidP="00BB49EE">
      <w:pPr>
        <w:pStyle w:val="ListParagraph1"/>
        <w:numPr>
          <w:ilvl w:val="0"/>
          <w:numId w:val="10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Zainstalowano wygaszacze ekranów na stanowiskach, na których przetwarzane są dane osobowe.</w:t>
      </w:r>
    </w:p>
    <w:p w:rsidR="006A357E" w:rsidRPr="00BB49EE" w:rsidRDefault="006A357E" w:rsidP="00BB49EE">
      <w:pPr>
        <w:pStyle w:val="ListParagraph1"/>
        <w:numPr>
          <w:ilvl w:val="0"/>
          <w:numId w:val="109"/>
        </w:numPr>
        <w:tabs>
          <w:tab w:val="left" w:pos="426"/>
        </w:tabs>
        <w:autoSpaceDN w:val="0"/>
        <w:spacing w:after="57" w:line="240" w:lineRule="auto"/>
        <w:contextualSpacing w:val="0"/>
        <w:jc w:val="both"/>
        <w:rPr>
          <w:rFonts w:ascii="Verdana" w:hAnsi="Verdana" w:cs="Arial"/>
          <w:sz w:val="20"/>
          <w:szCs w:val="20"/>
        </w:rPr>
      </w:pPr>
      <w:r w:rsidRPr="00BB49EE">
        <w:rPr>
          <w:rFonts w:ascii="Verdana" w:hAnsi="Verdana" w:cs="Arial"/>
          <w:sz w:val="20"/>
          <w:szCs w:val="20"/>
        </w:rPr>
        <w:t>Zastosowano mechanizm automatycznej blokady dostępu do systemu informatycznego służącego do przetwarzania danych osobowych w przypadku dłuższej nieaktywności pracy użytkownika.</w:t>
      </w:r>
    </w:p>
    <w:p w:rsidR="006A357E" w:rsidRPr="00BB49EE" w:rsidRDefault="006A357E" w:rsidP="00BB49EE">
      <w:pPr>
        <w:pStyle w:val="ListParagraph1"/>
        <w:tabs>
          <w:tab w:val="left" w:pos="426"/>
        </w:tabs>
        <w:spacing w:after="57"/>
        <w:ind w:left="0"/>
        <w:jc w:val="both"/>
        <w:rPr>
          <w:rFonts w:ascii="Verdana" w:hAnsi="Verdana" w:cs="Arial"/>
          <w:sz w:val="20"/>
          <w:szCs w:val="20"/>
        </w:rPr>
      </w:pPr>
    </w:p>
    <w:p w:rsidR="006A357E" w:rsidRPr="00BB49EE" w:rsidRDefault="006A357E" w:rsidP="00BB49EE">
      <w:pPr>
        <w:spacing w:before="60" w:after="200"/>
        <w:rPr>
          <w:rFonts w:ascii="Verdana" w:hAnsi="Verdana" w:cs="Arial"/>
          <w:b/>
          <w:sz w:val="20"/>
          <w:szCs w:val="20"/>
        </w:rPr>
      </w:pPr>
      <w:r w:rsidRPr="00BB49EE">
        <w:rPr>
          <w:rFonts w:ascii="Verdana" w:hAnsi="Verdana" w:cs="Arial"/>
          <w:b/>
          <w:sz w:val="20"/>
          <w:szCs w:val="20"/>
        </w:rPr>
        <w:t>IV. Środki organizacyjne:</w:t>
      </w:r>
    </w:p>
    <w:p w:rsidR="006A357E" w:rsidRPr="00BB49EE" w:rsidRDefault="006A357E" w:rsidP="00BB49EE">
      <w:pPr>
        <w:pStyle w:val="ListParagraph1"/>
        <w:numPr>
          <w:ilvl w:val="0"/>
          <w:numId w:val="110"/>
        </w:numPr>
        <w:tabs>
          <w:tab w:val="left" w:pos="720"/>
        </w:tabs>
        <w:autoSpaceDN w:val="0"/>
        <w:spacing w:before="60" w:after="0" w:line="240" w:lineRule="auto"/>
        <w:contextualSpacing w:val="0"/>
        <w:jc w:val="both"/>
        <w:rPr>
          <w:rFonts w:ascii="Verdana" w:hAnsi="Verdana" w:cs="Arial"/>
          <w:sz w:val="20"/>
          <w:szCs w:val="20"/>
        </w:rPr>
      </w:pPr>
      <w:r w:rsidRPr="00BB49EE">
        <w:rPr>
          <w:rFonts w:ascii="Verdana" w:hAnsi="Verdana" w:cs="Arial"/>
          <w:sz w:val="20"/>
          <w:szCs w:val="20"/>
        </w:rPr>
        <w:t>Osoby zatrudnione przy przetwarzaniu danych zostały zaznajomione z przepisami dotyczącymi ochrony danych osobowych.</w:t>
      </w:r>
    </w:p>
    <w:p w:rsidR="006A357E" w:rsidRPr="00BB49EE" w:rsidRDefault="006A357E" w:rsidP="000E231B">
      <w:pPr>
        <w:pStyle w:val="ListParagraph1"/>
        <w:numPr>
          <w:ilvl w:val="0"/>
          <w:numId w:val="110"/>
        </w:numPr>
        <w:tabs>
          <w:tab w:val="left" w:pos="720"/>
        </w:tabs>
        <w:autoSpaceDN w:val="0"/>
        <w:spacing w:before="60" w:after="0" w:line="240" w:lineRule="auto"/>
        <w:ind w:left="426" w:hanging="426"/>
        <w:contextualSpacing w:val="0"/>
        <w:jc w:val="both"/>
        <w:rPr>
          <w:rFonts w:ascii="Verdana" w:hAnsi="Verdana" w:cs="Arial"/>
          <w:sz w:val="20"/>
          <w:szCs w:val="20"/>
        </w:rPr>
      </w:pPr>
      <w:r w:rsidRPr="00BB49EE">
        <w:rPr>
          <w:rFonts w:ascii="Verdana" w:hAnsi="Verdana" w:cs="Arial"/>
          <w:sz w:val="20"/>
          <w:szCs w:val="20"/>
        </w:rPr>
        <w:t>Przeszkolono osoby zatrudnione przy przetwarzaniu danych osobowych w zakresie zabezpieczeń systemu informatycznego.</w:t>
      </w:r>
    </w:p>
    <w:p w:rsidR="006A357E" w:rsidRPr="00BB49EE" w:rsidRDefault="006A357E" w:rsidP="000E231B">
      <w:pPr>
        <w:pStyle w:val="ListParagraph1"/>
        <w:numPr>
          <w:ilvl w:val="0"/>
          <w:numId w:val="110"/>
        </w:numPr>
        <w:tabs>
          <w:tab w:val="left" w:pos="720"/>
        </w:tabs>
        <w:autoSpaceDN w:val="0"/>
        <w:spacing w:before="60" w:after="0" w:line="240" w:lineRule="auto"/>
        <w:ind w:left="426" w:hanging="426"/>
        <w:contextualSpacing w:val="0"/>
        <w:jc w:val="both"/>
        <w:rPr>
          <w:rFonts w:ascii="Verdana" w:hAnsi="Verdana" w:cs="Arial"/>
          <w:sz w:val="20"/>
          <w:szCs w:val="20"/>
        </w:rPr>
      </w:pPr>
      <w:r w:rsidRPr="00BB49EE">
        <w:rPr>
          <w:rFonts w:ascii="Verdana" w:hAnsi="Verdana" w:cs="Arial"/>
          <w:sz w:val="20"/>
          <w:szCs w:val="20"/>
        </w:rPr>
        <w:t>Osoby zatrudnione przy przetwarzaniu danych osobowych obowiązane zostały do zachowania ich w tajemnicy.</w:t>
      </w:r>
    </w:p>
    <w:p w:rsidR="006A357E" w:rsidRPr="00BB49EE" w:rsidRDefault="006A357E" w:rsidP="000E231B">
      <w:pPr>
        <w:pStyle w:val="ListParagraph1"/>
        <w:numPr>
          <w:ilvl w:val="0"/>
          <w:numId w:val="110"/>
        </w:numPr>
        <w:tabs>
          <w:tab w:val="left" w:pos="720"/>
        </w:tabs>
        <w:autoSpaceDN w:val="0"/>
        <w:spacing w:before="60" w:after="0" w:line="240" w:lineRule="auto"/>
        <w:ind w:left="426" w:hanging="426"/>
        <w:contextualSpacing w:val="0"/>
        <w:jc w:val="both"/>
        <w:rPr>
          <w:rFonts w:ascii="Verdana" w:hAnsi="Verdana" w:cs="Arial"/>
          <w:sz w:val="20"/>
          <w:szCs w:val="20"/>
        </w:rPr>
      </w:pPr>
      <w:r w:rsidRPr="00BB49EE">
        <w:rPr>
          <w:rFonts w:ascii="Verdana" w:hAnsi="Verdana" w:cs="Arial"/>
          <w:sz w:val="20"/>
          <w:szCs w:val="20"/>
        </w:rPr>
        <w:t>Monitory komputerów, na których przetwarzane są dane osobowe ustawione są w sposób uniemożliwiający wgląd osobom postronnym w przetwarzane dane.</w:t>
      </w:r>
    </w:p>
    <w:p w:rsidR="006A357E" w:rsidRPr="00BB49EE" w:rsidRDefault="006A357E" w:rsidP="000E231B">
      <w:pPr>
        <w:pStyle w:val="ListParagraph1"/>
        <w:numPr>
          <w:ilvl w:val="0"/>
          <w:numId w:val="110"/>
        </w:numPr>
        <w:tabs>
          <w:tab w:val="left" w:pos="720"/>
        </w:tabs>
        <w:autoSpaceDN w:val="0"/>
        <w:spacing w:before="60" w:after="0" w:line="240" w:lineRule="auto"/>
        <w:ind w:left="426" w:hanging="426"/>
        <w:contextualSpacing w:val="0"/>
        <w:jc w:val="both"/>
        <w:rPr>
          <w:rFonts w:ascii="Verdana" w:hAnsi="Verdana" w:cs="Arial"/>
          <w:sz w:val="20"/>
          <w:szCs w:val="20"/>
        </w:rPr>
      </w:pPr>
      <w:r w:rsidRPr="00BB49EE">
        <w:rPr>
          <w:rFonts w:ascii="Verdana" w:hAnsi="Verdana" w:cs="Arial"/>
          <w:sz w:val="20"/>
          <w:szCs w:val="20"/>
        </w:rPr>
        <w:t>Kopie zapasowe zbioru danych osobowych przechowywane są w innym pomieszczeniu niż to, w którym znajduje się serwer, na którym dane osobowe przetwarzane są na bieżąco.</w:t>
      </w:r>
    </w:p>
    <w:p w:rsidR="006A357E" w:rsidRPr="00BB49EE" w:rsidRDefault="006A357E" w:rsidP="00BB49EE">
      <w:pPr>
        <w:pStyle w:val="Wypunktowanie"/>
        <w:widowControl w:val="0"/>
        <w:spacing w:after="192"/>
        <w:ind w:left="644"/>
        <w:jc w:val="both"/>
        <w:rPr>
          <w:rFonts w:ascii="Verdana" w:hAnsi="Verdana" w:cs="Arial"/>
          <w:sz w:val="20"/>
          <w:szCs w:val="20"/>
        </w:rPr>
      </w:pPr>
    </w:p>
    <w:p w:rsidR="006A357E" w:rsidRPr="00BB49EE" w:rsidRDefault="006A357E" w:rsidP="00BB49EE">
      <w:pPr>
        <w:rPr>
          <w:rFonts w:ascii="Verdana" w:eastAsia="MS Mincho" w:hAnsi="Verdana" w:cs="Arial"/>
          <w:sz w:val="20"/>
          <w:szCs w:val="20"/>
        </w:rPr>
      </w:pPr>
    </w:p>
    <w:p w:rsidR="006A357E" w:rsidRPr="00BB49EE" w:rsidRDefault="006A357E" w:rsidP="00BB49EE">
      <w:pPr>
        <w:pStyle w:val="Subtitle"/>
        <w:rPr>
          <w:rFonts w:ascii="Verdana" w:eastAsia="MS Mincho" w:hAnsi="Verdana"/>
          <w:sz w:val="20"/>
          <w:szCs w:val="20"/>
        </w:rPr>
      </w:pPr>
      <w:r w:rsidRPr="00BB49EE">
        <w:rPr>
          <w:rFonts w:ascii="Verdana" w:eastAsia="MS Mincho" w:hAnsi="Verdana"/>
          <w:color w:val="5A5A5A"/>
          <w:spacing w:val="15"/>
          <w:sz w:val="20"/>
          <w:szCs w:val="20"/>
        </w:rPr>
        <w:br w:type="page"/>
      </w:r>
    </w:p>
    <w:p w:rsidR="006A357E" w:rsidRPr="00BB49EE" w:rsidRDefault="006A357E" w:rsidP="00BB49EE">
      <w:pPr>
        <w:pStyle w:val="Subtitle"/>
        <w:jc w:val="both"/>
        <w:rPr>
          <w:rFonts w:ascii="Verdana" w:hAnsi="Verdana"/>
          <w:b/>
          <w:sz w:val="20"/>
          <w:szCs w:val="20"/>
        </w:rPr>
      </w:pPr>
      <w:r>
        <w:rPr>
          <w:rFonts w:ascii="Verdana" w:hAnsi="Verdana"/>
          <w:b/>
          <w:sz w:val="20"/>
          <w:szCs w:val="20"/>
        </w:rPr>
        <w:t>załącznik 2.1 do SWZ</w:t>
      </w:r>
      <w:r w:rsidRPr="00BB49EE">
        <w:rPr>
          <w:rFonts w:ascii="Verdana" w:hAnsi="Verdana"/>
          <w:b/>
          <w:sz w:val="20"/>
          <w:szCs w:val="20"/>
        </w:rPr>
        <w:t xml:space="preserve"> - WZÓR UMOWY PRZETWARZANIA DANYCH OSOBOWYCH </w:t>
      </w:r>
    </w:p>
    <w:p w:rsidR="006A357E" w:rsidRPr="00BB49EE" w:rsidRDefault="006A357E" w:rsidP="00BB49EE">
      <w:pPr>
        <w:jc w:val="center"/>
        <w:rPr>
          <w:rFonts w:ascii="Verdana" w:hAnsi="Verdana"/>
          <w:sz w:val="20"/>
          <w:szCs w:val="20"/>
        </w:rPr>
      </w:pPr>
      <w:r w:rsidRPr="00BB49EE">
        <w:rPr>
          <w:rFonts w:ascii="Verdana" w:hAnsi="Verdana" w:cs="Arial"/>
          <w:b/>
          <w:sz w:val="20"/>
          <w:szCs w:val="20"/>
        </w:rPr>
        <w:t>UMOWA</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powierzenia przetwarzania danych osobowych</w:t>
      </w:r>
    </w:p>
    <w:p w:rsidR="006A357E" w:rsidRPr="00BB49EE" w:rsidRDefault="006A357E" w:rsidP="00BB49EE">
      <w:pPr>
        <w:jc w:val="center"/>
        <w:rPr>
          <w:rFonts w:ascii="Verdana" w:hAnsi="Verdana" w:cs="Arial"/>
          <w:b/>
          <w:sz w:val="20"/>
          <w:szCs w:val="20"/>
        </w:rPr>
      </w:pPr>
      <w:r w:rsidRPr="00BB49EE">
        <w:rPr>
          <w:rFonts w:ascii="Verdana" w:hAnsi="Verdana" w:cs="Arial"/>
          <w:sz w:val="20"/>
          <w:szCs w:val="20"/>
        </w:rPr>
        <w:t>(zwana dalej:</w:t>
      </w:r>
      <w:r w:rsidRPr="00BB49EE">
        <w:rPr>
          <w:rFonts w:ascii="Verdana" w:hAnsi="Verdana" w:cs="Arial"/>
          <w:b/>
          <w:sz w:val="20"/>
          <w:szCs w:val="20"/>
        </w:rPr>
        <w:t xml:space="preserve"> Umową</w:t>
      </w:r>
      <w:r w:rsidRPr="00BB49EE">
        <w:rPr>
          <w:rFonts w:ascii="Verdana" w:hAnsi="Verdana" w:cs="Arial"/>
          <w:sz w:val="20"/>
          <w:szCs w:val="20"/>
        </w:rPr>
        <w:t>)</w:t>
      </w:r>
    </w:p>
    <w:p w:rsidR="006A357E" w:rsidRPr="00BB49EE" w:rsidRDefault="006A357E" w:rsidP="00BB49EE">
      <w:pPr>
        <w:jc w:val="both"/>
        <w:rPr>
          <w:rFonts w:ascii="Verdana" w:hAnsi="Verdana" w:cs="Arial"/>
          <w:sz w:val="20"/>
          <w:szCs w:val="20"/>
        </w:rPr>
      </w:pPr>
      <w:r w:rsidRPr="00BB49EE">
        <w:rPr>
          <w:rFonts w:ascii="Verdana" w:hAnsi="Verdana" w:cs="Arial"/>
          <w:sz w:val="20"/>
          <w:szCs w:val="20"/>
        </w:rPr>
        <w:t>zawarta w dniu ……………….  …. roku w Częstochowie, pomiędzy:</w:t>
      </w:r>
    </w:p>
    <w:p w:rsidR="006A357E" w:rsidRPr="00BB49EE" w:rsidRDefault="006A357E" w:rsidP="00BB49EE">
      <w:pPr>
        <w:jc w:val="both"/>
        <w:rPr>
          <w:rFonts w:ascii="Verdana" w:hAnsi="Verdana" w:cs="Arial"/>
          <w:sz w:val="20"/>
          <w:szCs w:val="20"/>
        </w:rPr>
      </w:pPr>
      <w:r w:rsidRPr="00BB49EE">
        <w:rPr>
          <w:rFonts w:ascii="Verdana" w:hAnsi="Verdana" w:cs="Arial"/>
          <w:b/>
          <w:sz w:val="20"/>
          <w:szCs w:val="20"/>
        </w:rPr>
        <w:t>Gminą Miasto Częstochowa</w:t>
      </w:r>
      <w:r w:rsidRPr="00BB49EE">
        <w:rPr>
          <w:rFonts w:ascii="Verdana" w:hAnsi="Verdana" w:cs="Arial"/>
          <w:sz w:val="20"/>
          <w:szCs w:val="20"/>
        </w:rPr>
        <w:t xml:space="preserve"> z siedzibą w Częstochowie, przy ul. Śląska 11/13, 42-217 Częstochowa, nr NIP 5732745883, reprezentowaną przez:</w:t>
      </w:r>
    </w:p>
    <w:p w:rsidR="006A357E" w:rsidRPr="00BB49EE" w:rsidRDefault="006A357E" w:rsidP="00BB49EE">
      <w:pPr>
        <w:jc w:val="both"/>
        <w:rPr>
          <w:rFonts w:ascii="Verdana" w:hAnsi="Verdana" w:cs="Arial"/>
          <w:sz w:val="20"/>
          <w:szCs w:val="20"/>
        </w:rPr>
      </w:pPr>
      <w:r w:rsidRPr="00BB49EE">
        <w:rPr>
          <w:rFonts w:ascii="Verdana" w:hAnsi="Verdana" w:cs="Arial"/>
          <w:sz w:val="20"/>
          <w:szCs w:val="20"/>
        </w:rPr>
        <w:t>……………………………………………………………………………………………</w:t>
      </w:r>
    </w:p>
    <w:p w:rsidR="006A357E" w:rsidRPr="00BB49EE" w:rsidRDefault="006A357E" w:rsidP="00BB49EE">
      <w:pPr>
        <w:jc w:val="both"/>
        <w:rPr>
          <w:rFonts w:ascii="Verdana" w:hAnsi="Verdana" w:cs="Arial"/>
          <w:color w:val="000000"/>
          <w:sz w:val="20"/>
          <w:szCs w:val="20"/>
        </w:rPr>
      </w:pPr>
      <w:r w:rsidRPr="00BB49EE">
        <w:rPr>
          <w:rFonts w:ascii="Verdana" w:hAnsi="Verdana" w:cs="Arial"/>
          <w:b/>
          <w:bCs/>
          <w:color w:val="000000"/>
          <w:sz w:val="20"/>
          <w:szCs w:val="20"/>
        </w:rPr>
        <w:t xml:space="preserve">zwaną dalej „Administratorem”, </w:t>
      </w:r>
    </w:p>
    <w:p w:rsidR="006A357E" w:rsidRPr="00BB49EE" w:rsidRDefault="006A357E" w:rsidP="00BB49EE">
      <w:pPr>
        <w:pStyle w:val="Standard"/>
        <w:ind w:hanging="15"/>
        <w:jc w:val="both"/>
        <w:rPr>
          <w:rFonts w:ascii="Verdana" w:hAnsi="Verdana" w:cs="Arial"/>
          <w:color w:val="000000"/>
        </w:rPr>
      </w:pPr>
      <w:r w:rsidRPr="00BB49EE">
        <w:rPr>
          <w:rFonts w:ascii="Verdana" w:hAnsi="Verdana" w:cs="Arial"/>
          <w:color w:val="000000"/>
        </w:rPr>
        <w:t>a</w:t>
      </w:r>
    </w:p>
    <w:p w:rsidR="006A357E" w:rsidRPr="00BB49EE" w:rsidRDefault="006A357E" w:rsidP="00BB49EE">
      <w:pPr>
        <w:jc w:val="both"/>
        <w:rPr>
          <w:rFonts w:ascii="Verdana" w:hAnsi="Verdana" w:cs="Arial"/>
          <w:kern w:val="2"/>
          <w:sz w:val="20"/>
          <w:szCs w:val="20"/>
          <w:lang w:eastAsia="ar-SA"/>
        </w:rPr>
      </w:pPr>
      <w:r w:rsidRPr="00BB49EE">
        <w:rPr>
          <w:rFonts w:ascii="Verdana" w:hAnsi="Verdana" w:cs="Arial"/>
          <w:b/>
          <w:sz w:val="20"/>
          <w:szCs w:val="20"/>
        </w:rPr>
        <w:t xml:space="preserve">………. </w:t>
      </w:r>
      <w:r w:rsidRPr="00BB49EE">
        <w:rPr>
          <w:rFonts w:ascii="Verdana" w:hAnsi="Verdana" w:cs="Arial"/>
          <w:sz w:val="20"/>
          <w:szCs w:val="20"/>
        </w:rPr>
        <w:t>z siedzibą w ……….., wpisaną do Rejestru Przedsiębiorców Krajowego Rejestru Sądowego pod numerem KRS ……., której akta rejestrowe prowadzi Sąd Rejonowy …..</w:t>
      </w:r>
      <w:r w:rsidRPr="00BB49EE">
        <w:rPr>
          <w:rFonts w:ascii="Verdana" w:hAnsi="Verdana" w:cs="Arial"/>
          <w:kern w:val="2"/>
          <w:sz w:val="20"/>
          <w:szCs w:val="20"/>
          <w:lang w:eastAsia="ar-SA"/>
        </w:rPr>
        <w:t>, o numerze NIP: ….., reprezentowaną przez:</w:t>
      </w:r>
    </w:p>
    <w:p w:rsidR="006A357E" w:rsidRPr="00BB49EE" w:rsidRDefault="006A357E" w:rsidP="00BB49EE">
      <w:pPr>
        <w:jc w:val="both"/>
        <w:rPr>
          <w:rFonts w:ascii="Verdana" w:hAnsi="Verdana" w:cs="Arial"/>
          <w:kern w:val="3"/>
          <w:sz w:val="20"/>
          <w:szCs w:val="20"/>
        </w:rPr>
      </w:pPr>
      <w:r w:rsidRPr="00BB49EE">
        <w:rPr>
          <w:rFonts w:ascii="Verdana" w:hAnsi="Verdana" w:cs="Arial"/>
          <w:sz w:val="20"/>
          <w:szCs w:val="20"/>
        </w:rPr>
        <w:t>……………………………………………………………………………………………</w:t>
      </w:r>
    </w:p>
    <w:p w:rsidR="006A357E" w:rsidRPr="00BB49EE" w:rsidRDefault="006A357E" w:rsidP="00BB49EE">
      <w:pPr>
        <w:jc w:val="both"/>
        <w:rPr>
          <w:rFonts w:ascii="Verdana" w:hAnsi="Verdana" w:cs="Arial"/>
          <w:b/>
          <w:bCs/>
          <w:color w:val="000000"/>
          <w:sz w:val="20"/>
          <w:szCs w:val="20"/>
        </w:rPr>
      </w:pPr>
      <w:r w:rsidRPr="00BB49EE">
        <w:rPr>
          <w:rFonts w:ascii="Verdana" w:hAnsi="Verdana" w:cs="Arial"/>
          <w:b/>
          <w:bCs/>
          <w:color w:val="000000"/>
          <w:sz w:val="20"/>
          <w:szCs w:val="20"/>
        </w:rPr>
        <w:t>Zwaną/ym dalej „Przetwarzającym”</w:t>
      </w:r>
    </w:p>
    <w:p w:rsidR="006A357E" w:rsidRPr="00BB49EE" w:rsidRDefault="006A357E" w:rsidP="00BB49EE">
      <w:pPr>
        <w:jc w:val="both"/>
        <w:rPr>
          <w:rFonts w:ascii="Verdana" w:hAnsi="Verdana" w:cs="Arial"/>
          <w:b/>
          <w:bCs/>
          <w:color w:val="000000"/>
          <w:sz w:val="20"/>
          <w:szCs w:val="20"/>
        </w:rPr>
      </w:pPr>
      <w:r w:rsidRPr="00BB49EE">
        <w:rPr>
          <w:rFonts w:ascii="Verdana" w:hAnsi="Verdana" w:cs="Arial"/>
          <w:bCs/>
          <w:color w:val="000000"/>
          <w:sz w:val="20"/>
          <w:szCs w:val="20"/>
        </w:rPr>
        <w:t>zwanymi dalej:</w:t>
      </w:r>
      <w:r w:rsidRPr="00BB49EE">
        <w:rPr>
          <w:rFonts w:ascii="Verdana" w:hAnsi="Verdana" w:cs="Arial"/>
          <w:b/>
          <w:bCs/>
          <w:color w:val="000000"/>
          <w:sz w:val="20"/>
          <w:szCs w:val="20"/>
        </w:rPr>
        <w:t xml:space="preserve"> „Stronami”, </w:t>
      </w:r>
      <w:r w:rsidRPr="00BB49EE">
        <w:rPr>
          <w:rFonts w:ascii="Verdana" w:hAnsi="Verdana" w:cs="Arial"/>
          <w:bCs/>
          <w:color w:val="000000"/>
          <w:sz w:val="20"/>
          <w:szCs w:val="20"/>
        </w:rPr>
        <w:t>osobno zaś</w:t>
      </w:r>
      <w:r w:rsidRPr="00BB49EE">
        <w:rPr>
          <w:rFonts w:ascii="Verdana" w:hAnsi="Verdana" w:cs="Arial"/>
          <w:b/>
          <w:bCs/>
          <w:color w:val="000000"/>
          <w:sz w:val="20"/>
          <w:szCs w:val="20"/>
        </w:rPr>
        <w:t>: „Stroną”.</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Preambuła</w:t>
      </w:r>
    </w:p>
    <w:p w:rsidR="006A357E" w:rsidRPr="00BB49EE" w:rsidRDefault="006A357E" w:rsidP="00BB49EE">
      <w:pPr>
        <w:jc w:val="both"/>
        <w:rPr>
          <w:rFonts w:ascii="Verdana" w:hAnsi="Verdana" w:cs="Arial"/>
          <w:sz w:val="20"/>
          <w:szCs w:val="20"/>
        </w:rPr>
      </w:pPr>
      <w:r w:rsidRPr="00BB49EE">
        <w:rPr>
          <w:rFonts w:ascii="Verdana" w:hAnsi="Verdana" w:cs="Arial"/>
          <w:sz w:val="20"/>
          <w:szCs w:val="20"/>
        </w:rPr>
        <w:t>Mając na uwadze, że:</w:t>
      </w:r>
    </w:p>
    <w:p w:rsidR="006A357E" w:rsidRPr="00BB49EE" w:rsidRDefault="006A357E" w:rsidP="00BB49EE">
      <w:pPr>
        <w:pStyle w:val="listparagraphcxsppierwsze"/>
        <w:numPr>
          <w:ilvl w:val="0"/>
          <w:numId w:val="111"/>
        </w:numPr>
        <w:autoSpaceDN w:val="0"/>
        <w:contextualSpacing/>
        <w:jc w:val="both"/>
        <w:rPr>
          <w:rFonts w:ascii="Verdana" w:hAnsi="Verdana" w:cs="Arial"/>
          <w:sz w:val="20"/>
          <w:szCs w:val="20"/>
        </w:rPr>
      </w:pPr>
      <w:r w:rsidRPr="00BB49EE">
        <w:rPr>
          <w:rFonts w:ascii="Verdana" w:hAnsi="Verdana" w:cs="Arial"/>
          <w:sz w:val="20"/>
          <w:szCs w:val="20"/>
        </w:rPr>
        <w:t xml:space="preserve">Strony zawarły umowę nr … z dnia ….., której przedmiotem jest </w:t>
      </w:r>
      <w:r w:rsidRPr="00BB49EE">
        <w:rPr>
          <w:rFonts w:ascii="Verdana" w:hAnsi="Verdana" w:cs="Arial"/>
          <w:i/>
          <w:sz w:val="20"/>
          <w:szCs w:val="20"/>
        </w:rPr>
        <w:t>„……”</w:t>
      </w:r>
      <w:r w:rsidRPr="00BB49EE">
        <w:rPr>
          <w:rFonts w:ascii="Verdana" w:hAnsi="Verdana" w:cs="Arial"/>
          <w:sz w:val="20"/>
          <w:szCs w:val="20"/>
        </w:rPr>
        <w:t xml:space="preserve"> (dalej:  „</w:t>
      </w:r>
      <w:r w:rsidRPr="00BB49EE">
        <w:rPr>
          <w:rFonts w:ascii="Verdana" w:hAnsi="Verdana" w:cs="Arial"/>
          <w:b/>
          <w:sz w:val="20"/>
          <w:szCs w:val="20"/>
        </w:rPr>
        <w:t>Umowa Podstawowa</w:t>
      </w:r>
      <w:r w:rsidRPr="00BB49EE">
        <w:rPr>
          <w:rFonts w:ascii="Verdana" w:hAnsi="Verdana" w:cs="Arial"/>
          <w:sz w:val="20"/>
          <w:szCs w:val="20"/>
        </w:rPr>
        <w:t>”), w związku z wykonywaniem której Administrator powierza Przetwarzającemu przetwarzanie danych osobowych w zakresie określonym Umową;</w:t>
      </w:r>
    </w:p>
    <w:p w:rsidR="006A357E" w:rsidRPr="00BB49EE" w:rsidRDefault="006A357E" w:rsidP="00BB49EE">
      <w:pPr>
        <w:pStyle w:val="listparagraphcxspdrugie"/>
        <w:numPr>
          <w:ilvl w:val="0"/>
          <w:numId w:val="111"/>
        </w:numPr>
        <w:autoSpaceDN w:val="0"/>
        <w:contextualSpacing/>
        <w:jc w:val="both"/>
        <w:rPr>
          <w:rFonts w:ascii="Verdana" w:hAnsi="Verdana" w:cs="Arial"/>
          <w:sz w:val="20"/>
          <w:szCs w:val="20"/>
        </w:rPr>
      </w:pPr>
      <w:r w:rsidRPr="00BB49EE">
        <w:rPr>
          <w:rFonts w:ascii="Verdana" w:hAnsi="Verdana" w:cs="Arial"/>
          <w:sz w:val="20"/>
          <w:szCs w:val="20"/>
        </w:rPr>
        <w:t>celem Umowy jest ustalenie warunków, na jakich Przetwarzający wykonuje operacje przetwarzania danych osobowych w imieniu Administratora;</w:t>
      </w:r>
    </w:p>
    <w:p w:rsidR="006A357E" w:rsidRPr="00BB49EE" w:rsidRDefault="006A357E" w:rsidP="00BB49EE">
      <w:pPr>
        <w:pStyle w:val="listparagraphcxspnazwisko"/>
        <w:numPr>
          <w:ilvl w:val="0"/>
          <w:numId w:val="111"/>
        </w:numPr>
        <w:autoSpaceDN w:val="0"/>
        <w:contextualSpacing/>
        <w:jc w:val="both"/>
        <w:rPr>
          <w:rFonts w:ascii="Verdana" w:hAnsi="Verdana" w:cs="Arial"/>
          <w:sz w:val="20"/>
          <w:szCs w:val="20"/>
        </w:rPr>
      </w:pPr>
      <w:r w:rsidRPr="00BB49EE">
        <w:rPr>
          <w:rFonts w:ascii="Verdana" w:hAnsi="Verdana" w:cs="Arial"/>
          <w:sz w:val="20"/>
          <w:szCs w:val="20"/>
        </w:rPr>
        <w:t>Strony – zawierając Umowę – dążą do takiego uregulowania zasad powierzenia przetwarzania danych osobowych, aby były one zgodne oraz spełniały wszelkie wymogi zawarte w rozporządzeniu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w:t>
      </w:r>
      <w:r w:rsidRPr="00BB49EE">
        <w:rPr>
          <w:rFonts w:ascii="Verdana" w:hAnsi="Verdana" w:cs="Arial"/>
          <w:b/>
          <w:sz w:val="20"/>
          <w:szCs w:val="20"/>
        </w:rPr>
        <w:t>RODO</w:t>
      </w:r>
      <w:r w:rsidRPr="00BB49EE">
        <w:rPr>
          <w:rFonts w:ascii="Verdana" w:hAnsi="Verdana" w:cs="Arial"/>
          <w:sz w:val="20"/>
          <w:szCs w:val="20"/>
        </w:rPr>
        <w:t>”);</w:t>
      </w:r>
    </w:p>
    <w:p w:rsidR="006A357E" w:rsidRPr="00BB49EE" w:rsidRDefault="006A357E" w:rsidP="00BB49EE">
      <w:pPr>
        <w:jc w:val="both"/>
        <w:rPr>
          <w:rFonts w:ascii="Verdana" w:hAnsi="Verdana" w:cs="Arial"/>
          <w:sz w:val="20"/>
          <w:szCs w:val="20"/>
        </w:rPr>
      </w:pPr>
      <w:r w:rsidRPr="00BB49EE">
        <w:rPr>
          <w:rFonts w:ascii="Verdana" w:hAnsi="Verdana" w:cs="Arial"/>
          <w:sz w:val="20"/>
          <w:szCs w:val="20"/>
        </w:rPr>
        <w:t>Strony postanowiły zawrzeć Umowę o następującej treści:</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 1</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Przedmiot, czas trwania, charakter i cel przetwarzania</w:t>
      </w:r>
    </w:p>
    <w:p w:rsidR="006A357E" w:rsidRPr="00BB49EE" w:rsidRDefault="006A357E" w:rsidP="000E231B">
      <w:pPr>
        <w:pStyle w:val="listparagraphcxsppierwsze"/>
        <w:numPr>
          <w:ilvl w:val="0"/>
          <w:numId w:val="112"/>
        </w:numPr>
        <w:autoSpaceDN w:val="0"/>
        <w:ind w:left="426" w:hanging="426"/>
        <w:contextualSpacing/>
        <w:jc w:val="both"/>
        <w:rPr>
          <w:rFonts w:ascii="Verdana" w:hAnsi="Verdana" w:cs="Arial"/>
          <w:sz w:val="20"/>
          <w:szCs w:val="20"/>
        </w:rPr>
      </w:pPr>
      <w:r w:rsidRPr="00BB49EE">
        <w:rPr>
          <w:rFonts w:ascii="Verdana" w:hAnsi="Verdana" w:cs="Arial"/>
          <w:sz w:val="20"/>
          <w:szCs w:val="20"/>
        </w:rPr>
        <w:t>Na warunkach określonych Umową Administrator powierza Przetwarzającemu przetwarzanie danych osobowych a w szczególności danych osobowych znajdujących się w bazie …….. oraz …….. w zakresie ……………. niezbędnym do realizacji przedmiotu Umowy podstawowej (zwane dalej: „</w:t>
      </w:r>
      <w:r w:rsidRPr="00BB49EE">
        <w:rPr>
          <w:rFonts w:ascii="Verdana" w:hAnsi="Verdana" w:cs="Arial"/>
          <w:b/>
          <w:sz w:val="20"/>
          <w:szCs w:val="20"/>
        </w:rPr>
        <w:t>Danymi</w:t>
      </w:r>
      <w:r w:rsidRPr="00BB49EE">
        <w:rPr>
          <w:rFonts w:ascii="Verdana" w:hAnsi="Verdana" w:cs="Arial"/>
          <w:sz w:val="20"/>
          <w:szCs w:val="20"/>
        </w:rPr>
        <w:t>”), opisanych szczegółowo w ust. 5.</w:t>
      </w:r>
    </w:p>
    <w:p w:rsidR="006A357E" w:rsidRPr="00BB49EE" w:rsidRDefault="006A357E" w:rsidP="000E231B">
      <w:pPr>
        <w:pStyle w:val="listparagraphcxspdrugie"/>
        <w:numPr>
          <w:ilvl w:val="0"/>
          <w:numId w:val="112"/>
        </w:numPr>
        <w:autoSpaceDN w:val="0"/>
        <w:ind w:left="426" w:hanging="426"/>
        <w:contextualSpacing/>
        <w:jc w:val="both"/>
        <w:rPr>
          <w:rFonts w:ascii="Verdana" w:hAnsi="Verdana" w:cs="Arial"/>
          <w:sz w:val="20"/>
          <w:szCs w:val="20"/>
        </w:rPr>
      </w:pPr>
      <w:r w:rsidRPr="00BB49EE">
        <w:rPr>
          <w:rFonts w:ascii="Verdana" w:hAnsi="Verdana" w:cs="Arial"/>
          <w:sz w:val="20"/>
          <w:szCs w:val="20"/>
        </w:rPr>
        <w:t xml:space="preserve">Przetwarzanie będzie wykonywane w okresie obowiązywania Umowy Podstawowej. </w:t>
      </w:r>
    </w:p>
    <w:p w:rsidR="006A357E" w:rsidRPr="00BB49EE" w:rsidRDefault="006A357E" w:rsidP="000E231B">
      <w:pPr>
        <w:pStyle w:val="listparagraphcxspdrugie"/>
        <w:numPr>
          <w:ilvl w:val="0"/>
          <w:numId w:val="112"/>
        </w:numPr>
        <w:autoSpaceDN w:val="0"/>
        <w:ind w:left="426" w:hanging="426"/>
        <w:contextualSpacing/>
        <w:jc w:val="both"/>
        <w:rPr>
          <w:rFonts w:ascii="Verdana" w:hAnsi="Verdana" w:cs="Arial"/>
          <w:sz w:val="20"/>
          <w:szCs w:val="20"/>
        </w:rPr>
      </w:pPr>
      <w:r w:rsidRPr="00BB49EE">
        <w:rPr>
          <w:rFonts w:ascii="Verdana" w:hAnsi="Verdana" w:cs="Arial"/>
          <w:sz w:val="20"/>
          <w:szCs w:val="20"/>
        </w:rPr>
        <w:t xml:space="preserve">Jeżeli Umowa Podstawowa zostanie przedłużona (niezależnie czy z zachowaniem ciągłości okresu obowiązywania czy bez zachowania ciągłości obowiązywania poszczególnych umów), lub zostanie zawarta nowa Umowa Podstawowa o tym samym przedmiocie zamówienia, uregulowanie ust. 2 stosuje się odpowiednio do zmienionego lub nowego okresu obowiązywania Umowy Podstawowej. </w:t>
      </w:r>
    </w:p>
    <w:p w:rsidR="006A357E" w:rsidRPr="00BB49EE" w:rsidRDefault="006A357E" w:rsidP="000E231B">
      <w:pPr>
        <w:pStyle w:val="listparagraphcxspdrugie"/>
        <w:numPr>
          <w:ilvl w:val="0"/>
          <w:numId w:val="112"/>
        </w:numPr>
        <w:autoSpaceDN w:val="0"/>
        <w:ind w:left="426" w:hanging="426"/>
        <w:contextualSpacing/>
        <w:jc w:val="both"/>
        <w:rPr>
          <w:rFonts w:ascii="Verdana" w:hAnsi="Verdana" w:cs="Arial"/>
          <w:sz w:val="20"/>
          <w:szCs w:val="20"/>
        </w:rPr>
      </w:pPr>
      <w:r w:rsidRPr="00BB49EE">
        <w:rPr>
          <w:rFonts w:ascii="Verdana" w:hAnsi="Verdana" w:cs="Arial"/>
          <w:sz w:val="20"/>
          <w:szCs w:val="20"/>
        </w:rPr>
        <w:t>Dane przetwarzane będą w celu oraz w związku z realizacją Umowy Podstawowej i wskazanych w niej obowiązków Stron. Przetwarzający zobowiązuje się do przetwarzania powierzonych mu Danych wyłącznie w zakresie i celu niezbędnym do realizacji obowiązków wynikających z Umowy Podstawowej.</w:t>
      </w:r>
    </w:p>
    <w:p w:rsidR="006A357E" w:rsidRPr="00BB49EE" w:rsidRDefault="006A357E" w:rsidP="000E231B">
      <w:pPr>
        <w:pStyle w:val="listparagraphcxspdrugie"/>
        <w:numPr>
          <w:ilvl w:val="0"/>
          <w:numId w:val="112"/>
        </w:numPr>
        <w:autoSpaceDN w:val="0"/>
        <w:ind w:left="426" w:hanging="426"/>
        <w:contextualSpacing/>
        <w:jc w:val="both"/>
        <w:rPr>
          <w:rFonts w:ascii="Verdana" w:hAnsi="Verdana" w:cs="Arial"/>
          <w:sz w:val="20"/>
          <w:szCs w:val="20"/>
        </w:rPr>
      </w:pPr>
      <w:r w:rsidRPr="00BB49EE">
        <w:rPr>
          <w:rFonts w:ascii="Verdana" w:hAnsi="Verdana" w:cs="Arial"/>
          <w:sz w:val="20"/>
          <w:szCs w:val="20"/>
        </w:rPr>
        <w:t>Przetwarzanie obejmować będzie następujące kategorie Danych:</w:t>
      </w:r>
    </w:p>
    <w:p w:rsidR="006A357E" w:rsidRPr="00BB49EE" w:rsidRDefault="006A357E" w:rsidP="000E231B">
      <w:pPr>
        <w:pStyle w:val="listparagraphcxspdrugie"/>
        <w:numPr>
          <w:ilvl w:val="0"/>
          <w:numId w:val="113"/>
        </w:numPr>
        <w:autoSpaceDN w:val="0"/>
        <w:ind w:left="993"/>
        <w:contextualSpacing/>
        <w:jc w:val="both"/>
        <w:rPr>
          <w:rFonts w:ascii="Verdana" w:hAnsi="Verdana" w:cs="Arial"/>
          <w:sz w:val="20"/>
          <w:szCs w:val="20"/>
        </w:rPr>
      </w:pPr>
      <w:r w:rsidRPr="00BB49EE">
        <w:rPr>
          <w:rFonts w:ascii="Verdana" w:hAnsi="Verdana" w:cs="Arial"/>
          <w:sz w:val="20"/>
          <w:szCs w:val="20"/>
        </w:rPr>
        <w:t>Dane zwykłe:</w:t>
      </w:r>
    </w:p>
    <w:p w:rsidR="006A357E" w:rsidRPr="00BB49EE" w:rsidRDefault="006A357E" w:rsidP="000E231B">
      <w:pPr>
        <w:pStyle w:val="listparagraphcxspdrugie"/>
        <w:numPr>
          <w:ilvl w:val="0"/>
          <w:numId w:val="114"/>
        </w:numPr>
        <w:autoSpaceDN w:val="0"/>
        <w:ind w:left="1418"/>
        <w:contextualSpacing/>
        <w:jc w:val="both"/>
        <w:rPr>
          <w:rFonts w:ascii="Verdana" w:hAnsi="Verdana" w:cs="Arial"/>
          <w:sz w:val="20"/>
          <w:szCs w:val="20"/>
        </w:rPr>
      </w:pPr>
      <w:r w:rsidRPr="00BB49EE">
        <w:rPr>
          <w:rFonts w:ascii="Verdana" w:hAnsi="Verdana" w:cs="Arial"/>
          <w:sz w:val="20"/>
          <w:szCs w:val="20"/>
        </w:rPr>
        <w:t>………………(np. imię i nazwisko);</w:t>
      </w:r>
    </w:p>
    <w:p w:rsidR="006A357E" w:rsidRPr="00BB49EE" w:rsidRDefault="006A357E" w:rsidP="000E231B">
      <w:pPr>
        <w:pStyle w:val="listparagraphcxspdrugie"/>
        <w:numPr>
          <w:ilvl w:val="0"/>
          <w:numId w:val="114"/>
        </w:numPr>
        <w:autoSpaceDN w:val="0"/>
        <w:ind w:left="1418"/>
        <w:contextualSpacing/>
        <w:jc w:val="both"/>
        <w:rPr>
          <w:rFonts w:ascii="Verdana" w:hAnsi="Verdana" w:cs="Arial"/>
          <w:sz w:val="20"/>
          <w:szCs w:val="20"/>
        </w:rPr>
      </w:pPr>
      <w:r w:rsidRPr="00BB49EE">
        <w:rPr>
          <w:rFonts w:ascii="Verdana" w:hAnsi="Verdana" w:cs="Arial"/>
          <w:sz w:val="20"/>
          <w:szCs w:val="20"/>
        </w:rPr>
        <w:t>……………….(np. numer ewidencyjny PESEL);</w:t>
      </w:r>
    </w:p>
    <w:p w:rsidR="006A357E" w:rsidRPr="00BB49EE" w:rsidRDefault="006A357E" w:rsidP="000E231B">
      <w:pPr>
        <w:pStyle w:val="listparagraphcxspdrugie"/>
        <w:numPr>
          <w:ilvl w:val="0"/>
          <w:numId w:val="114"/>
        </w:numPr>
        <w:autoSpaceDN w:val="0"/>
        <w:ind w:left="1418"/>
        <w:contextualSpacing/>
        <w:jc w:val="both"/>
        <w:rPr>
          <w:rFonts w:ascii="Verdana" w:hAnsi="Verdana" w:cs="Arial"/>
          <w:sz w:val="20"/>
          <w:szCs w:val="20"/>
        </w:rPr>
      </w:pPr>
      <w:r w:rsidRPr="00BB49EE">
        <w:rPr>
          <w:rFonts w:ascii="Verdana" w:hAnsi="Verdana" w:cs="Arial"/>
          <w:sz w:val="20"/>
          <w:szCs w:val="20"/>
        </w:rPr>
        <w:t>………………..(np. adres e-mail);</w:t>
      </w:r>
    </w:p>
    <w:p w:rsidR="006A357E" w:rsidRPr="00BB49EE" w:rsidRDefault="006A357E" w:rsidP="000E231B">
      <w:pPr>
        <w:pStyle w:val="listparagraphcxspdrugie"/>
        <w:numPr>
          <w:ilvl w:val="0"/>
          <w:numId w:val="114"/>
        </w:numPr>
        <w:autoSpaceDN w:val="0"/>
        <w:ind w:left="1418"/>
        <w:contextualSpacing/>
        <w:jc w:val="both"/>
        <w:rPr>
          <w:rFonts w:ascii="Verdana" w:hAnsi="Verdana" w:cs="Arial"/>
          <w:sz w:val="20"/>
          <w:szCs w:val="20"/>
        </w:rPr>
      </w:pPr>
      <w:r w:rsidRPr="00BB49EE">
        <w:rPr>
          <w:rFonts w:ascii="Verdana" w:hAnsi="Verdana" w:cs="Arial"/>
          <w:sz w:val="20"/>
          <w:szCs w:val="20"/>
        </w:rPr>
        <w:t>…………………(np. numer telefonu);</w:t>
      </w:r>
    </w:p>
    <w:p w:rsidR="006A357E" w:rsidRPr="00BB49EE" w:rsidRDefault="006A357E" w:rsidP="000E231B">
      <w:pPr>
        <w:pStyle w:val="listparagraphcxspdrugie"/>
        <w:numPr>
          <w:ilvl w:val="0"/>
          <w:numId w:val="114"/>
        </w:numPr>
        <w:autoSpaceDN w:val="0"/>
        <w:ind w:left="1418"/>
        <w:contextualSpacing/>
        <w:jc w:val="both"/>
        <w:rPr>
          <w:rFonts w:ascii="Verdana" w:hAnsi="Verdana" w:cs="Arial"/>
          <w:sz w:val="20"/>
          <w:szCs w:val="20"/>
        </w:rPr>
      </w:pPr>
      <w:r w:rsidRPr="00BB49EE">
        <w:rPr>
          <w:rFonts w:ascii="Verdana" w:hAnsi="Verdana" w:cs="Arial"/>
          <w:sz w:val="20"/>
          <w:szCs w:val="20"/>
        </w:rPr>
        <w:t>…………………(np. adres główny);</w:t>
      </w:r>
    </w:p>
    <w:p w:rsidR="006A357E" w:rsidRPr="00BB49EE" w:rsidRDefault="006A357E" w:rsidP="000E231B">
      <w:pPr>
        <w:pStyle w:val="listparagraphcxspdrugie"/>
        <w:numPr>
          <w:ilvl w:val="0"/>
          <w:numId w:val="114"/>
        </w:numPr>
        <w:autoSpaceDN w:val="0"/>
        <w:ind w:left="1418"/>
        <w:contextualSpacing/>
        <w:jc w:val="both"/>
        <w:rPr>
          <w:rFonts w:ascii="Verdana" w:hAnsi="Verdana" w:cs="Arial"/>
          <w:sz w:val="20"/>
          <w:szCs w:val="20"/>
        </w:rPr>
      </w:pPr>
      <w:r w:rsidRPr="00BB49EE">
        <w:rPr>
          <w:rFonts w:ascii="Verdana" w:hAnsi="Verdana" w:cs="Arial"/>
          <w:sz w:val="20"/>
          <w:szCs w:val="20"/>
        </w:rPr>
        <w:t>…………………..(np. adres korespondencyjny);</w:t>
      </w:r>
    </w:p>
    <w:p w:rsidR="006A357E" w:rsidRPr="00BB49EE" w:rsidRDefault="006A357E" w:rsidP="000E231B">
      <w:pPr>
        <w:pStyle w:val="listparagraphcxspdrugie"/>
        <w:numPr>
          <w:ilvl w:val="0"/>
          <w:numId w:val="114"/>
        </w:numPr>
        <w:autoSpaceDN w:val="0"/>
        <w:ind w:left="1418"/>
        <w:contextualSpacing/>
        <w:jc w:val="both"/>
        <w:rPr>
          <w:rFonts w:ascii="Verdana" w:hAnsi="Verdana" w:cs="Arial"/>
          <w:sz w:val="20"/>
          <w:szCs w:val="20"/>
        </w:rPr>
      </w:pPr>
      <w:r w:rsidRPr="00BB49EE">
        <w:rPr>
          <w:rFonts w:ascii="Verdana" w:hAnsi="Verdana" w:cs="Arial"/>
          <w:sz w:val="20"/>
          <w:szCs w:val="20"/>
        </w:rPr>
        <w:t>…………………..(np. NIP).</w:t>
      </w:r>
    </w:p>
    <w:p w:rsidR="006A357E" w:rsidRPr="00BB49EE" w:rsidRDefault="006A357E" w:rsidP="000E231B">
      <w:pPr>
        <w:pStyle w:val="listparagraphcxspdrugie"/>
        <w:numPr>
          <w:ilvl w:val="0"/>
          <w:numId w:val="113"/>
        </w:numPr>
        <w:autoSpaceDN w:val="0"/>
        <w:ind w:left="993"/>
        <w:contextualSpacing/>
        <w:jc w:val="both"/>
        <w:rPr>
          <w:rFonts w:ascii="Verdana" w:hAnsi="Verdana" w:cs="Arial"/>
          <w:sz w:val="20"/>
          <w:szCs w:val="20"/>
        </w:rPr>
      </w:pPr>
      <w:r w:rsidRPr="00BB49EE">
        <w:rPr>
          <w:rFonts w:ascii="Verdana" w:hAnsi="Verdana" w:cs="Arial"/>
          <w:sz w:val="20"/>
          <w:szCs w:val="20"/>
        </w:rPr>
        <w:t>Dane szczególnych kategorii:</w:t>
      </w:r>
    </w:p>
    <w:p w:rsidR="006A357E" w:rsidRPr="00BB49EE" w:rsidRDefault="006A357E" w:rsidP="00BB49EE">
      <w:pPr>
        <w:pStyle w:val="listparagraphcxspdrugie"/>
        <w:numPr>
          <w:ilvl w:val="0"/>
          <w:numId w:val="115"/>
        </w:numPr>
        <w:autoSpaceDN w:val="0"/>
        <w:contextualSpacing/>
        <w:jc w:val="both"/>
        <w:rPr>
          <w:rFonts w:ascii="Verdana" w:hAnsi="Verdana" w:cs="Arial"/>
          <w:sz w:val="20"/>
          <w:szCs w:val="20"/>
        </w:rPr>
      </w:pPr>
      <w:r w:rsidRPr="00BB49EE">
        <w:rPr>
          <w:rFonts w:ascii="Verdana" w:hAnsi="Verdana" w:cs="Arial"/>
          <w:sz w:val="20"/>
          <w:szCs w:val="20"/>
        </w:rPr>
        <w:t>………………….(np. Dane dotyczące zdrowia).</w:t>
      </w:r>
    </w:p>
    <w:p w:rsidR="006A357E" w:rsidRPr="00BB49EE" w:rsidRDefault="006A357E" w:rsidP="000E231B">
      <w:pPr>
        <w:pStyle w:val="listparagraphcxspdrugie"/>
        <w:numPr>
          <w:ilvl w:val="0"/>
          <w:numId w:val="112"/>
        </w:numPr>
        <w:autoSpaceDN w:val="0"/>
        <w:ind w:left="426" w:hanging="426"/>
        <w:contextualSpacing/>
        <w:jc w:val="both"/>
        <w:rPr>
          <w:rFonts w:ascii="Verdana" w:hAnsi="Verdana" w:cs="Arial"/>
          <w:sz w:val="20"/>
          <w:szCs w:val="20"/>
        </w:rPr>
      </w:pPr>
      <w:r w:rsidRPr="00BB49EE">
        <w:rPr>
          <w:rFonts w:ascii="Verdana" w:hAnsi="Verdana" w:cs="Arial"/>
          <w:sz w:val="20"/>
          <w:szCs w:val="20"/>
        </w:rPr>
        <w:t>Przetwarzanie Danych będzie dotyczyć następujących kategorii osób:</w:t>
      </w:r>
    </w:p>
    <w:p w:rsidR="006A357E" w:rsidRPr="00BB49EE" w:rsidRDefault="006A357E" w:rsidP="00BB49EE">
      <w:pPr>
        <w:pStyle w:val="listparagraphcxspnazwisko"/>
        <w:numPr>
          <w:ilvl w:val="0"/>
          <w:numId w:val="116"/>
        </w:numPr>
        <w:autoSpaceDN w:val="0"/>
        <w:jc w:val="both"/>
        <w:rPr>
          <w:rFonts w:ascii="Verdana" w:hAnsi="Verdana" w:cs="Arial"/>
          <w:sz w:val="20"/>
          <w:szCs w:val="20"/>
        </w:rPr>
      </w:pPr>
      <w:r w:rsidRPr="00BB49EE">
        <w:rPr>
          <w:rFonts w:ascii="Verdana" w:hAnsi="Verdana" w:cs="Arial"/>
          <w:sz w:val="20"/>
          <w:szCs w:val="20"/>
        </w:rPr>
        <w:t>………………………………….(np. Interesanci, mieszkańcy, strony postępowań, klienci, odbiorcy usług, pracownicy Administratora) itp.</w:t>
      </w:r>
    </w:p>
    <w:p w:rsidR="006A357E" w:rsidRPr="00BB49EE" w:rsidRDefault="006A357E" w:rsidP="00BB49EE">
      <w:pPr>
        <w:pStyle w:val="ListParagraph1"/>
        <w:ind w:left="0"/>
        <w:jc w:val="center"/>
        <w:rPr>
          <w:rFonts w:ascii="Verdana" w:hAnsi="Verdana" w:cs="Arial"/>
          <w:b/>
          <w:sz w:val="20"/>
          <w:szCs w:val="20"/>
        </w:rPr>
      </w:pPr>
      <w:r w:rsidRPr="00BB49EE">
        <w:rPr>
          <w:rFonts w:ascii="Verdana" w:hAnsi="Verdana" w:cs="Arial"/>
          <w:b/>
          <w:sz w:val="20"/>
          <w:szCs w:val="20"/>
        </w:rPr>
        <w:t>§ 2</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Oświadczenia Stron</w:t>
      </w:r>
    </w:p>
    <w:p w:rsidR="006A357E" w:rsidRPr="00BB49EE" w:rsidRDefault="006A357E" w:rsidP="00BB49EE">
      <w:pPr>
        <w:pStyle w:val="listparagraphcxsppierwsze"/>
        <w:numPr>
          <w:ilvl w:val="0"/>
          <w:numId w:val="117"/>
        </w:numPr>
        <w:autoSpaceDN w:val="0"/>
        <w:spacing w:before="0" w:beforeAutospacing="0" w:after="120" w:afterAutospacing="0"/>
        <w:contextualSpacing/>
        <w:jc w:val="both"/>
        <w:rPr>
          <w:rFonts w:ascii="Verdana" w:hAnsi="Verdana" w:cs="Arial"/>
          <w:sz w:val="20"/>
          <w:szCs w:val="20"/>
        </w:rPr>
      </w:pPr>
      <w:r w:rsidRPr="00BB49EE">
        <w:rPr>
          <w:rFonts w:ascii="Verdana" w:hAnsi="Verdana" w:cs="Arial"/>
          <w:sz w:val="20"/>
          <w:szCs w:val="20"/>
        </w:rPr>
        <w:t>Administrator oświadcza, że jest Administratorem Danych oraz że jest uprawniony do ich przetwarzania w zakresie, w jakim powierzył je Przetwarzającemu.</w:t>
      </w:r>
    </w:p>
    <w:p w:rsidR="006A357E" w:rsidRPr="00BB49EE" w:rsidRDefault="006A357E" w:rsidP="00BB49EE">
      <w:pPr>
        <w:pStyle w:val="listparagraphcxspdrugie"/>
        <w:numPr>
          <w:ilvl w:val="0"/>
          <w:numId w:val="117"/>
        </w:numPr>
        <w:autoSpaceDN w:val="0"/>
        <w:spacing w:before="0" w:beforeAutospacing="0" w:after="120" w:afterAutospacing="0"/>
        <w:contextualSpacing/>
        <w:jc w:val="both"/>
        <w:rPr>
          <w:rFonts w:ascii="Verdana" w:hAnsi="Verdana" w:cs="Arial"/>
          <w:sz w:val="20"/>
          <w:szCs w:val="20"/>
        </w:rPr>
      </w:pPr>
      <w:r w:rsidRPr="00BB49EE">
        <w:rPr>
          <w:rFonts w:ascii="Verdana" w:hAnsi="Verdana" w:cs="Arial"/>
          <w:sz w:val="20"/>
          <w:szCs w:val="20"/>
        </w:rPr>
        <w:t>Przetwarzający oświadcza, że:</w:t>
      </w:r>
    </w:p>
    <w:p w:rsidR="006A357E" w:rsidRPr="00BB49EE" w:rsidRDefault="006A357E" w:rsidP="000E231B">
      <w:pPr>
        <w:pStyle w:val="listparagraphcxspdrugie"/>
        <w:numPr>
          <w:ilvl w:val="0"/>
          <w:numId w:val="118"/>
        </w:numPr>
        <w:autoSpaceDN w:val="0"/>
        <w:ind w:left="993"/>
        <w:contextualSpacing/>
        <w:jc w:val="both"/>
        <w:rPr>
          <w:rFonts w:ascii="Verdana" w:hAnsi="Verdana" w:cs="Arial"/>
          <w:sz w:val="20"/>
          <w:szCs w:val="20"/>
        </w:rPr>
      </w:pPr>
      <w:r w:rsidRPr="00BB49EE">
        <w:rPr>
          <w:rFonts w:ascii="Verdana" w:hAnsi="Verdana" w:cs="Arial"/>
          <w:sz w:val="20"/>
          <w:szCs w:val="20"/>
        </w:rPr>
        <w:t>wdrożył odpowiednie środki techniczne i organizacyjne, by przetwarzanie powierzonych danych osobowych spełniało wymogi RODO i chroniło prawa osób, których Dane dotyczą, a w szczególności, że spełnia wymagania określone w </w:t>
      </w:r>
      <w:r w:rsidRPr="00BB49EE">
        <w:rPr>
          <w:rFonts w:ascii="Verdana" w:hAnsi="Verdana" w:cs="Arial"/>
          <w:b/>
          <w:sz w:val="20"/>
          <w:szCs w:val="20"/>
        </w:rPr>
        <w:t>art. 28 i art. 32 RODO</w:t>
      </w:r>
      <w:r w:rsidRPr="00BB49EE">
        <w:rPr>
          <w:rFonts w:ascii="Verdana" w:hAnsi="Verdana" w:cs="Arial"/>
          <w:sz w:val="20"/>
          <w:szCs w:val="20"/>
        </w:rPr>
        <w:t>.</w:t>
      </w:r>
    </w:p>
    <w:p w:rsidR="006A357E" w:rsidRPr="00BB49EE" w:rsidRDefault="006A357E" w:rsidP="000E231B">
      <w:pPr>
        <w:pStyle w:val="listparagraphcxspdrugie"/>
        <w:numPr>
          <w:ilvl w:val="0"/>
          <w:numId w:val="118"/>
        </w:numPr>
        <w:autoSpaceDN w:val="0"/>
        <w:ind w:left="993"/>
        <w:contextualSpacing/>
        <w:jc w:val="both"/>
        <w:rPr>
          <w:rFonts w:ascii="Verdana" w:hAnsi="Verdana" w:cs="Arial"/>
          <w:sz w:val="20"/>
          <w:szCs w:val="20"/>
        </w:rPr>
      </w:pPr>
      <w:r w:rsidRPr="00BB49EE">
        <w:rPr>
          <w:rFonts w:ascii="Verdana" w:hAnsi="Verdana" w:cs="Arial"/>
          <w:sz w:val="20"/>
          <w:szCs w:val="20"/>
        </w:rPr>
        <w:t>nie toczy się obecnie jakiekolwiek postępowanie cywilne ani administracyjne dotyczące niewłaściwego przetwarzania przez niego Danych;</w:t>
      </w:r>
    </w:p>
    <w:p w:rsidR="006A357E" w:rsidRPr="00BB49EE" w:rsidRDefault="006A357E" w:rsidP="000E231B">
      <w:pPr>
        <w:pStyle w:val="listparagraphcxspdrugie"/>
        <w:numPr>
          <w:ilvl w:val="0"/>
          <w:numId w:val="118"/>
        </w:numPr>
        <w:autoSpaceDN w:val="0"/>
        <w:ind w:left="993"/>
        <w:contextualSpacing/>
        <w:jc w:val="both"/>
        <w:rPr>
          <w:rFonts w:ascii="Verdana" w:hAnsi="Verdana" w:cs="Arial"/>
          <w:sz w:val="20"/>
          <w:szCs w:val="20"/>
        </w:rPr>
      </w:pPr>
      <w:r w:rsidRPr="00BB49EE">
        <w:rPr>
          <w:rFonts w:ascii="Verdana" w:hAnsi="Verdana" w:cs="Arial"/>
          <w:sz w:val="20"/>
          <w:szCs w:val="20"/>
        </w:rPr>
        <w:t>może wykazać zapewnianie przez siebie wystarczających gwarancji wdrożenia odpowiednich środków technicznych i organizacyjnych, by przetwarzanie spełniało wymogi przepisów prawa i chroniło prawa osób, których Dane dotyczą.</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 3</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Obowiązki i Prawa Stron</w:t>
      </w:r>
    </w:p>
    <w:p w:rsidR="006A357E" w:rsidRPr="00BB49EE" w:rsidRDefault="006A357E" w:rsidP="00BB49EE">
      <w:pPr>
        <w:pStyle w:val="listparagraphcxsppierwsze"/>
        <w:numPr>
          <w:ilvl w:val="0"/>
          <w:numId w:val="119"/>
        </w:numPr>
        <w:autoSpaceDN w:val="0"/>
        <w:contextualSpacing/>
        <w:jc w:val="both"/>
        <w:rPr>
          <w:rFonts w:ascii="Verdana" w:hAnsi="Verdana" w:cs="Arial"/>
          <w:sz w:val="20"/>
          <w:szCs w:val="20"/>
        </w:rPr>
      </w:pPr>
      <w:r w:rsidRPr="00BB49EE">
        <w:rPr>
          <w:rFonts w:ascii="Verdana" w:hAnsi="Verdana" w:cs="Arial"/>
          <w:sz w:val="20"/>
          <w:szCs w:val="20"/>
        </w:rPr>
        <w:t>Przetwarzający zobowiązuje się wykonać zobowiązania określone w niniejszej Umowie z należytą starannością.</w:t>
      </w:r>
    </w:p>
    <w:p w:rsidR="006A357E" w:rsidRPr="00BB49EE" w:rsidRDefault="006A357E" w:rsidP="00BB49EE">
      <w:pPr>
        <w:pStyle w:val="listparagraphcxspdrugie"/>
        <w:numPr>
          <w:ilvl w:val="0"/>
          <w:numId w:val="119"/>
        </w:numPr>
        <w:autoSpaceDN w:val="0"/>
        <w:contextualSpacing/>
        <w:jc w:val="both"/>
        <w:rPr>
          <w:rFonts w:ascii="Verdana" w:hAnsi="Verdana" w:cs="Arial"/>
          <w:sz w:val="20"/>
          <w:szCs w:val="20"/>
        </w:rPr>
      </w:pPr>
      <w:r w:rsidRPr="00BB49EE">
        <w:rPr>
          <w:rFonts w:ascii="Verdana" w:hAnsi="Verdana" w:cs="Arial"/>
          <w:sz w:val="20"/>
          <w:szCs w:val="20"/>
        </w:rPr>
        <w:t xml:space="preserve">Przetwarzający będzie przetwarzał dane osobowe powierzone mu do przetwarzania zgodnie z niniejszą Umową wyłącznie zgodnie z udokumentowanymi poleceniami lub instrukcjami Powierzającego, przy czym Strony wskazują, iż Umowa Podstawowa i pisma kierowane do Przetwarzającego na jej podstawie, są i będą traktowane, jako udokumentowane polecenia Powierzającego. Za udokumentowane polecenia Powierzającego będą uznawane również inne polecenia przekazywane przez Powierzającego drogą elektroniczną na ustalone w Umowie/Umowie Podstawowej adresy e-mail lub na piśmie na adres siedziby Przetwarzającego. </w:t>
      </w:r>
    </w:p>
    <w:p w:rsidR="006A357E" w:rsidRPr="00BB49EE" w:rsidRDefault="006A357E" w:rsidP="00BB49EE">
      <w:pPr>
        <w:pStyle w:val="listparagraphcxspdrugie"/>
        <w:numPr>
          <w:ilvl w:val="0"/>
          <w:numId w:val="119"/>
        </w:numPr>
        <w:autoSpaceDN w:val="0"/>
        <w:contextualSpacing/>
        <w:jc w:val="both"/>
        <w:rPr>
          <w:rFonts w:ascii="Verdana" w:hAnsi="Verdana" w:cs="Arial"/>
          <w:sz w:val="20"/>
          <w:szCs w:val="20"/>
        </w:rPr>
      </w:pPr>
      <w:r w:rsidRPr="00BB49EE">
        <w:rPr>
          <w:rFonts w:ascii="Verdana" w:hAnsi="Verdana" w:cs="Arial"/>
          <w:sz w:val="20"/>
          <w:szCs w:val="20"/>
        </w:rPr>
        <w:t xml:space="preserve">Przetwarzający oświadcza, że nie przekazuje danych osobowych powierzonych mu do przetwarzania zgodnie z niniejszą Umową do państwa trzeciego lub organizacji międzynarodowej. </w:t>
      </w:r>
    </w:p>
    <w:p w:rsidR="006A357E" w:rsidRPr="00BB49EE" w:rsidRDefault="006A357E" w:rsidP="00BB49EE">
      <w:pPr>
        <w:pStyle w:val="listparagraphcxspdrugie"/>
        <w:numPr>
          <w:ilvl w:val="0"/>
          <w:numId w:val="119"/>
        </w:numPr>
        <w:autoSpaceDN w:val="0"/>
        <w:contextualSpacing/>
        <w:jc w:val="both"/>
        <w:rPr>
          <w:rFonts w:ascii="Verdana" w:hAnsi="Verdana" w:cs="Arial"/>
          <w:sz w:val="20"/>
          <w:szCs w:val="20"/>
        </w:rPr>
      </w:pPr>
      <w:r w:rsidRPr="00BB49EE">
        <w:rPr>
          <w:rFonts w:ascii="Verdana" w:hAnsi="Verdana" w:cs="Arial"/>
          <w:sz w:val="20"/>
          <w:szCs w:val="20"/>
        </w:rPr>
        <w:t>Przetwarzający zobowiązany jest:</w:t>
      </w:r>
    </w:p>
    <w:p w:rsidR="006A357E" w:rsidRPr="00BB49EE" w:rsidRDefault="006A357E" w:rsidP="000E231B">
      <w:pPr>
        <w:pStyle w:val="listparagraphcxspdrugie"/>
        <w:numPr>
          <w:ilvl w:val="0"/>
          <w:numId w:val="120"/>
        </w:numPr>
        <w:autoSpaceDN w:val="0"/>
        <w:ind w:left="993"/>
        <w:contextualSpacing/>
        <w:jc w:val="both"/>
        <w:rPr>
          <w:rFonts w:ascii="Verdana" w:hAnsi="Verdana" w:cs="Arial"/>
          <w:sz w:val="20"/>
          <w:szCs w:val="20"/>
        </w:rPr>
      </w:pPr>
      <w:r w:rsidRPr="00BB49EE">
        <w:rPr>
          <w:rFonts w:ascii="Verdana" w:hAnsi="Verdana" w:cs="Arial"/>
          <w:sz w:val="20"/>
          <w:szCs w:val="20"/>
        </w:rPr>
        <w:t>niezwłocznie informować Administratora o obowiązku prawnym udostępnienia Danych, chyba że powszechnie obowiązujące przepisy zabraniają udzielania takiej informacji z uwagi na ważny interes publiczny;</w:t>
      </w:r>
    </w:p>
    <w:p w:rsidR="006A357E" w:rsidRPr="00BB49EE" w:rsidRDefault="006A357E" w:rsidP="000E231B">
      <w:pPr>
        <w:pStyle w:val="listparagraphcxspdrugie"/>
        <w:numPr>
          <w:ilvl w:val="0"/>
          <w:numId w:val="120"/>
        </w:numPr>
        <w:autoSpaceDN w:val="0"/>
        <w:ind w:left="993"/>
        <w:contextualSpacing/>
        <w:jc w:val="both"/>
        <w:rPr>
          <w:rFonts w:ascii="Verdana" w:hAnsi="Verdana" w:cs="Arial"/>
          <w:sz w:val="20"/>
          <w:szCs w:val="20"/>
        </w:rPr>
      </w:pPr>
      <w:r w:rsidRPr="00BB49EE">
        <w:rPr>
          <w:rFonts w:ascii="Verdana" w:hAnsi="Verdana" w:cs="Arial"/>
          <w:sz w:val="20"/>
          <w:szCs w:val="20"/>
        </w:rPr>
        <w:t>jeżeli Przetwarzający poweźmie wątpliwości co do zgodności z prawem wydanych przez Administratora poleceń lub instrukcji, Przetwarzający natychmiast informuje Administratora o stwierdzonej wątpliwości, pod rygorem utraty możliwości dochodzenia roszczeń przeciwko Administratorowi z tego tytułu;</w:t>
      </w:r>
    </w:p>
    <w:p w:rsidR="006A357E" w:rsidRPr="00BB49EE" w:rsidRDefault="006A357E" w:rsidP="000E231B">
      <w:pPr>
        <w:pStyle w:val="listparagraphcxspdrugie"/>
        <w:numPr>
          <w:ilvl w:val="0"/>
          <w:numId w:val="120"/>
        </w:numPr>
        <w:autoSpaceDN w:val="0"/>
        <w:ind w:left="993"/>
        <w:contextualSpacing/>
        <w:jc w:val="both"/>
        <w:rPr>
          <w:rFonts w:ascii="Verdana" w:hAnsi="Verdana" w:cs="Arial"/>
          <w:sz w:val="20"/>
          <w:szCs w:val="20"/>
        </w:rPr>
      </w:pPr>
      <w:r w:rsidRPr="00BB49EE">
        <w:rPr>
          <w:rFonts w:ascii="Verdana" w:hAnsi="Verdana" w:cs="Arial"/>
          <w:sz w:val="20"/>
          <w:szCs w:val="20"/>
        </w:rPr>
        <w:t>podejmować wszelkie wymagane środki,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w:t>
      </w:r>
    </w:p>
    <w:p w:rsidR="006A357E" w:rsidRPr="00BB49EE" w:rsidRDefault="006A357E" w:rsidP="00BB49EE">
      <w:pPr>
        <w:pStyle w:val="listparagraphcxspdrugie"/>
        <w:numPr>
          <w:ilvl w:val="0"/>
          <w:numId w:val="121"/>
        </w:numPr>
        <w:autoSpaceDN w:val="0"/>
        <w:contextualSpacing/>
        <w:jc w:val="both"/>
        <w:rPr>
          <w:rFonts w:ascii="Verdana" w:hAnsi="Verdana" w:cs="Arial"/>
          <w:sz w:val="20"/>
          <w:szCs w:val="20"/>
        </w:rPr>
      </w:pPr>
      <w:r w:rsidRPr="00BB49EE">
        <w:rPr>
          <w:rFonts w:ascii="Verdana" w:hAnsi="Verdana" w:cs="Arial"/>
          <w:sz w:val="20"/>
          <w:szCs w:val="20"/>
        </w:rPr>
        <w:t>stosować szyfrowanie Danych;</w:t>
      </w:r>
    </w:p>
    <w:p w:rsidR="006A357E" w:rsidRPr="00BB49EE" w:rsidRDefault="006A357E" w:rsidP="00BB49EE">
      <w:pPr>
        <w:pStyle w:val="listparagraphcxspdrugie"/>
        <w:numPr>
          <w:ilvl w:val="0"/>
          <w:numId w:val="121"/>
        </w:numPr>
        <w:autoSpaceDN w:val="0"/>
        <w:contextualSpacing/>
        <w:jc w:val="both"/>
        <w:rPr>
          <w:rFonts w:ascii="Verdana" w:hAnsi="Verdana" w:cs="Arial"/>
          <w:sz w:val="20"/>
          <w:szCs w:val="20"/>
        </w:rPr>
      </w:pPr>
      <w:r w:rsidRPr="00BB49EE">
        <w:rPr>
          <w:rFonts w:ascii="Verdana" w:hAnsi="Verdana" w:cs="Arial"/>
          <w:sz w:val="20"/>
          <w:szCs w:val="20"/>
        </w:rPr>
        <w:t>zapewnić zdolność do ciągłego zapewnienia poufności, integralności, dostępności i odporności systemów i usług przetwarzania;</w:t>
      </w:r>
    </w:p>
    <w:p w:rsidR="006A357E" w:rsidRPr="00BB49EE" w:rsidRDefault="006A357E" w:rsidP="00BB49EE">
      <w:pPr>
        <w:pStyle w:val="listparagraphcxspdrugie"/>
        <w:numPr>
          <w:ilvl w:val="0"/>
          <w:numId w:val="121"/>
        </w:numPr>
        <w:autoSpaceDN w:val="0"/>
        <w:contextualSpacing/>
        <w:jc w:val="both"/>
        <w:rPr>
          <w:rFonts w:ascii="Verdana" w:hAnsi="Verdana" w:cs="Arial"/>
          <w:sz w:val="20"/>
          <w:szCs w:val="20"/>
        </w:rPr>
      </w:pPr>
      <w:r w:rsidRPr="00BB49EE">
        <w:rPr>
          <w:rFonts w:ascii="Verdana" w:hAnsi="Verdana" w:cs="Arial"/>
          <w:sz w:val="20"/>
          <w:szCs w:val="20"/>
        </w:rPr>
        <w:t>zapewnić zdolność do szybkiego przywrócenia Danych i dostępu do nich w razie incydentu fizycznego lub technicznego;</w:t>
      </w:r>
    </w:p>
    <w:p w:rsidR="006A357E" w:rsidRPr="00BB49EE" w:rsidRDefault="006A357E" w:rsidP="00BB49EE">
      <w:pPr>
        <w:pStyle w:val="listparagraphcxspdrugie"/>
        <w:numPr>
          <w:ilvl w:val="0"/>
          <w:numId w:val="121"/>
        </w:numPr>
        <w:autoSpaceDN w:val="0"/>
        <w:contextualSpacing/>
        <w:jc w:val="both"/>
        <w:rPr>
          <w:rFonts w:ascii="Verdana" w:hAnsi="Verdana" w:cs="Arial"/>
          <w:sz w:val="20"/>
          <w:szCs w:val="20"/>
        </w:rPr>
      </w:pPr>
      <w:r w:rsidRPr="00BB49EE">
        <w:rPr>
          <w:rFonts w:ascii="Verdana" w:hAnsi="Verdana" w:cs="Arial"/>
          <w:sz w:val="20"/>
          <w:szCs w:val="20"/>
        </w:rPr>
        <w:t>zapewnić regularne testowanie, mierzenie i ocenianie skuteczności środków technicznych i organizacyjnych mających zapewnić bezpieczeństwo przetwarzania;</w:t>
      </w:r>
    </w:p>
    <w:p w:rsidR="006A357E" w:rsidRPr="00BB49EE" w:rsidRDefault="006A357E" w:rsidP="000E231B">
      <w:pPr>
        <w:pStyle w:val="listparagraphcxspdrugie"/>
        <w:numPr>
          <w:ilvl w:val="0"/>
          <w:numId w:val="120"/>
        </w:numPr>
        <w:autoSpaceDN w:val="0"/>
        <w:spacing w:before="0" w:beforeAutospacing="0" w:after="120" w:afterAutospacing="0"/>
        <w:ind w:left="992" w:hanging="357"/>
        <w:contextualSpacing/>
        <w:jc w:val="both"/>
        <w:rPr>
          <w:rFonts w:ascii="Verdana" w:hAnsi="Verdana" w:cs="Arial"/>
          <w:sz w:val="20"/>
          <w:szCs w:val="20"/>
        </w:rPr>
      </w:pPr>
      <w:r w:rsidRPr="00BB49EE">
        <w:rPr>
          <w:rFonts w:ascii="Verdana" w:hAnsi="Verdana" w:cs="Arial"/>
          <w:sz w:val="20"/>
          <w:szCs w:val="20"/>
        </w:rPr>
        <w:t>niezwłocznie informować Administratora o tym, iż osoba, której dane dotyczą, skierowała do Przetwarzającego korespondencję zawierającą żądanie w zakresie wykonywania praw osoby określonych w rozdziale III RODO, jak również udostępniać pełną treść tej korespondencji.</w:t>
      </w:r>
    </w:p>
    <w:p w:rsidR="006A357E" w:rsidRPr="00BB49EE" w:rsidRDefault="006A357E" w:rsidP="00BB49EE">
      <w:pPr>
        <w:pStyle w:val="listparagraphcxspdrugie"/>
        <w:numPr>
          <w:ilvl w:val="0"/>
          <w:numId w:val="119"/>
        </w:numPr>
        <w:autoSpaceDN w:val="0"/>
        <w:contextualSpacing/>
        <w:jc w:val="both"/>
        <w:rPr>
          <w:rFonts w:ascii="Verdana" w:hAnsi="Verdana" w:cs="Arial"/>
          <w:sz w:val="20"/>
          <w:szCs w:val="20"/>
        </w:rPr>
      </w:pPr>
      <w:r w:rsidRPr="00BB49EE">
        <w:rPr>
          <w:rFonts w:ascii="Verdana" w:hAnsi="Verdana" w:cs="Arial"/>
          <w:sz w:val="20"/>
          <w:szCs w:val="20"/>
        </w:rPr>
        <w:t>Przetwarzający zobowiązuje się do ograniczenia dostępu do Danych wyłącznie do osób, których dostęp do Danych jest potrzebny do realizacji Umowy i posiadających stosowne upoważnienie. Do przetwarzania Danych mogą być dopuszczone wyłącznie osoby przeszkolone z zakresu przepisów dotyczących ochrony danych osobowych i odpowiedzialności za ich nieprzestrzeganie oraz posiadające upoważnienie, o którym mowa w art. 29 RODO, poprzedzone złożeniem oświadczenia o zachowaniu w tajemnicy wszelkich informacji uzyskanych w związku z przetwarzaniem Danych, w tym sposobów zabezpieczenia powierzonych do przetwarzania Danych. W związku z tym:</w:t>
      </w:r>
    </w:p>
    <w:p w:rsidR="006A357E" w:rsidRPr="00BB49EE" w:rsidRDefault="006A357E" w:rsidP="000E231B">
      <w:pPr>
        <w:pStyle w:val="listparagraphcxspdrugie"/>
        <w:numPr>
          <w:ilvl w:val="0"/>
          <w:numId w:val="122"/>
        </w:numPr>
        <w:autoSpaceDN w:val="0"/>
        <w:ind w:left="993"/>
        <w:contextualSpacing/>
        <w:jc w:val="both"/>
        <w:rPr>
          <w:rFonts w:ascii="Verdana" w:hAnsi="Verdana" w:cs="Arial"/>
          <w:sz w:val="20"/>
          <w:szCs w:val="20"/>
        </w:rPr>
      </w:pPr>
      <w:r w:rsidRPr="00BB49EE">
        <w:rPr>
          <w:rFonts w:ascii="Verdana" w:hAnsi="Verdana" w:cs="Arial"/>
          <w:sz w:val="20"/>
          <w:szCs w:val="20"/>
        </w:rPr>
        <w:t>Administrator upoważnia Przetwarzającego do wyznaczania swoich pracowników uprawnionych do przetwarzania Danych w zakresie koniecznym do realizowania Umowy;</w:t>
      </w:r>
    </w:p>
    <w:p w:rsidR="006A357E" w:rsidRPr="00BB49EE" w:rsidRDefault="006A357E" w:rsidP="000E231B">
      <w:pPr>
        <w:pStyle w:val="listparagraphcxspdrugie"/>
        <w:numPr>
          <w:ilvl w:val="0"/>
          <w:numId w:val="122"/>
        </w:numPr>
        <w:autoSpaceDN w:val="0"/>
        <w:ind w:left="993"/>
        <w:contextualSpacing/>
        <w:jc w:val="both"/>
        <w:rPr>
          <w:rFonts w:ascii="Verdana" w:hAnsi="Verdana" w:cs="Arial"/>
          <w:sz w:val="20"/>
          <w:szCs w:val="20"/>
        </w:rPr>
      </w:pPr>
      <w:r w:rsidRPr="00BB49EE">
        <w:rPr>
          <w:rFonts w:ascii="Verdana" w:hAnsi="Verdana" w:cs="Arial"/>
          <w:sz w:val="20"/>
          <w:szCs w:val="20"/>
        </w:rPr>
        <w:t>przed nadaniem pracownikom Przetwarzającego dostępu do Danych Przetwarzający:</w:t>
      </w:r>
    </w:p>
    <w:p w:rsidR="006A357E" w:rsidRPr="00BB49EE" w:rsidRDefault="006A357E" w:rsidP="00BB49EE">
      <w:pPr>
        <w:pStyle w:val="listparagraphcxspdrugie"/>
        <w:numPr>
          <w:ilvl w:val="0"/>
          <w:numId w:val="123"/>
        </w:numPr>
        <w:autoSpaceDN w:val="0"/>
        <w:contextualSpacing/>
        <w:jc w:val="both"/>
        <w:rPr>
          <w:rFonts w:ascii="Verdana" w:hAnsi="Verdana" w:cs="Arial"/>
          <w:sz w:val="20"/>
          <w:szCs w:val="20"/>
        </w:rPr>
      </w:pPr>
      <w:r w:rsidRPr="00BB49EE">
        <w:rPr>
          <w:rFonts w:ascii="Verdana" w:hAnsi="Verdana" w:cs="Arial"/>
          <w:sz w:val="20"/>
          <w:szCs w:val="20"/>
        </w:rPr>
        <w:t>zapozna swoich pracowników, którzy mają być uprawnieni do przetwarzania Danych, z przepisami (RODO) dotyczącymi ochrony danych osobowych i odpowiedzialnością za ochronę tych danych przed niepowołanym dostępem, nieuzasadnioną modyfikacją, zniszczeniem, niezgodnym z prawem ujawnieniem lub pozyskaniem i odbierze od nich stosowne oświadczenia;</w:t>
      </w:r>
    </w:p>
    <w:p w:rsidR="006A357E" w:rsidRPr="00BB49EE" w:rsidRDefault="006A357E" w:rsidP="00BB49EE">
      <w:pPr>
        <w:pStyle w:val="listparagraphcxspdrugie"/>
        <w:numPr>
          <w:ilvl w:val="0"/>
          <w:numId w:val="123"/>
        </w:numPr>
        <w:autoSpaceDN w:val="0"/>
        <w:contextualSpacing/>
        <w:jc w:val="both"/>
        <w:rPr>
          <w:rFonts w:ascii="Verdana" w:hAnsi="Verdana" w:cs="Arial"/>
          <w:sz w:val="20"/>
          <w:szCs w:val="20"/>
        </w:rPr>
      </w:pPr>
      <w:r w:rsidRPr="00BB49EE">
        <w:rPr>
          <w:rFonts w:ascii="Verdana" w:hAnsi="Verdana" w:cs="Arial"/>
          <w:sz w:val="20"/>
          <w:szCs w:val="20"/>
        </w:rPr>
        <w:t>zobowiąże swoich pracowników, którzy mają być uprawnieni do przetwarzania Danych, na piśmie do zachowania w tajemnicy wszelkich informacji uzyskanych w związku z przetwarzaniem Danych, w tym sposobów zabezpieczenia powierzonych do przetwarzania Danych;</w:t>
      </w:r>
    </w:p>
    <w:p w:rsidR="006A357E" w:rsidRPr="00BB49EE" w:rsidRDefault="006A357E" w:rsidP="00BB49EE">
      <w:pPr>
        <w:pStyle w:val="listparagraphcxspdrugie"/>
        <w:numPr>
          <w:ilvl w:val="0"/>
          <w:numId w:val="123"/>
        </w:numPr>
        <w:autoSpaceDN w:val="0"/>
        <w:contextualSpacing/>
        <w:jc w:val="both"/>
        <w:rPr>
          <w:rFonts w:ascii="Verdana" w:hAnsi="Verdana"/>
          <w:sz w:val="20"/>
          <w:szCs w:val="20"/>
        </w:rPr>
      </w:pPr>
      <w:r w:rsidRPr="00BB49EE">
        <w:rPr>
          <w:rFonts w:ascii="Verdana" w:hAnsi="Verdana" w:cs="Arial"/>
          <w:sz w:val="20"/>
          <w:szCs w:val="20"/>
        </w:rPr>
        <w:t>po spełnieniu obowiązków określonych w lit. a-b powyżej wystawi upoważnienie, o którym mowa w art. 29 RODO i na żądanie Administratora przekaże stosowane upoważnienie w terminie 7 dni roboczych od dnia otrzymania żądania;</w:t>
      </w:r>
    </w:p>
    <w:p w:rsidR="006A357E" w:rsidRPr="00BB49EE" w:rsidRDefault="006A357E" w:rsidP="000E231B">
      <w:pPr>
        <w:pStyle w:val="listparagraphcxspdrugie"/>
        <w:numPr>
          <w:ilvl w:val="0"/>
          <w:numId w:val="123"/>
        </w:numPr>
        <w:autoSpaceDN w:val="0"/>
        <w:spacing w:before="0" w:beforeAutospacing="0" w:after="120" w:afterAutospacing="0"/>
        <w:ind w:left="1712" w:hanging="357"/>
        <w:contextualSpacing/>
        <w:jc w:val="both"/>
        <w:rPr>
          <w:rFonts w:ascii="Verdana" w:hAnsi="Verdana" w:cs="Arial"/>
          <w:sz w:val="20"/>
          <w:szCs w:val="20"/>
        </w:rPr>
      </w:pPr>
      <w:r w:rsidRPr="00BB49EE">
        <w:rPr>
          <w:rFonts w:ascii="Verdana" w:hAnsi="Verdana" w:cs="Arial"/>
          <w:sz w:val="20"/>
          <w:szCs w:val="20"/>
        </w:rPr>
        <w:t>będzie prowadził ewidencję osób zatrudnionych przez niego przy przetwarzaniu Danych (tj. upoważnionych).</w:t>
      </w:r>
    </w:p>
    <w:p w:rsidR="006A357E" w:rsidRPr="00BB49EE" w:rsidRDefault="006A357E" w:rsidP="00BB49EE">
      <w:pPr>
        <w:pStyle w:val="listparagraphcxspdrugie"/>
        <w:numPr>
          <w:ilvl w:val="0"/>
          <w:numId w:val="119"/>
        </w:numPr>
        <w:autoSpaceDN w:val="0"/>
        <w:contextualSpacing/>
        <w:jc w:val="both"/>
        <w:rPr>
          <w:rFonts w:ascii="Verdana" w:hAnsi="Verdana" w:cs="Arial"/>
          <w:sz w:val="20"/>
          <w:szCs w:val="20"/>
        </w:rPr>
      </w:pPr>
      <w:r w:rsidRPr="00BB49EE">
        <w:rPr>
          <w:rFonts w:ascii="Verdana" w:hAnsi="Verdana" w:cs="Arial"/>
          <w:sz w:val="20"/>
          <w:szCs w:val="20"/>
        </w:rPr>
        <w:t>Administrator jest uprawniony do kontrolowania wykonania powyższych obowiązków, w tym posiada prawo wglądu we wszelkie oświadczenia, ewidencje, upoważnienia oraz pozostałą dokumentację związaną z wykonaniem przez Przetwarzającego obowiązków wynikających z Umowy.</w:t>
      </w:r>
    </w:p>
    <w:p w:rsidR="006A357E" w:rsidRPr="00BB49EE" w:rsidRDefault="006A357E" w:rsidP="00BB49EE">
      <w:pPr>
        <w:pStyle w:val="listparagraphcxspdrugie"/>
        <w:numPr>
          <w:ilvl w:val="0"/>
          <w:numId w:val="119"/>
        </w:numPr>
        <w:autoSpaceDN w:val="0"/>
        <w:contextualSpacing/>
        <w:jc w:val="both"/>
        <w:rPr>
          <w:rFonts w:ascii="Verdana" w:hAnsi="Verdana" w:cs="Arial"/>
          <w:sz w:val="20"/>
          <w:szCs w:val="20"/>
        </w:rPr>
      </w:pPr>
      <w:r w:rsidRPr="00BB49EE">
        <w:rPr>
          <w:rFonts w:ascii="Verdana" w:hAnsi="Verdana" w:cs="Arial"/>
          <w:sz w:val="20"/>
          <w:szCs w:val="20"/>
        </w:rPr>
        <w:t>W razie potrzeby i na żądanie Administratora Przetwarzający zobowiązuje się pomagać Administratorowi w wywiązywaniu się z następujących obowiązków:</w:t>
      </w:r>
    </w:p>
    <w:p w:rsidR="006A357E" w:rsidRPr="00BB49EE" w:rsidRDefault="006A357E" w:rsidP="000E231B">
      <w:pPr>
        <w:pStyle w:val="listparagraphcxspdrugie"/>
        <w:numPr>
          <w:ilvl w:val="0"/>
          <w:numId w:val="124"/>
        </w:numPr>
        <w:autoSpaceDN w:val="0"/>
        <w:ind w:left="993"/>
        <w:contextualSpacing/>
        <w:jc w:val="both"/>
        <w:rPr>
          <w:rFonts w:ascii="Verdana" w:hAnsi="Verdana" w:cs="Arial"/>
          <w:sz w:val="20"/>
          <w:szCs w:val="20"/>
        </w:rPr>
      </w:pPr>
      <w:r w:rsidRPr="00BB49EE">
        <w:rPr>
          <w:rFonts w:ascii="Verdana" w:hAnsi="Verdana" w:cs="Arial"/>
          <w:sz w:val="20"/>
          <w:szCs w:val="20"/>
        </w:rPr>
        <w:t>wypełniania obowiązków związanych z wdrożeniem odpowiednich środków technicznych i organizacyjnych dla zapewnienia bezpieczeństwa przetwarzania wszelkich danych osobowych przez Administratora, zgodnie z art. 32 RODO;</w:t>
      </w:r>
    </w:p>
    <w:p w:rsidR="006A357E" w:rsidRPr="00BB49EE" w:rsidRDefault="006A357E" w:rsidP="000E231B">
      <w:pPr>
        <w:pStyle w:val="listparagraphcxspdrugie"/>
        <w:numPr>
          <w:ilvl w:val="0"/>
          <w:numId w:val="124"/>
        </w:numPr>
        <w:autoSpaceDN w:val="0"/>
        <w:ind w:left="993"/>
        <w:contextualSpacing/>
        <w:jc w:val="both"/>
        <w:rPr>
          <w:rFonts w:ascii="Verdana" w:hAnsi="Verdana" w:cs="Arial"/>
          <w:sz w:val="20"/>
          <w:szCs w:val="20"/>
        </w:rPr>
      </w:pPr>
      <w:r w:rsidRPr="00BB49EE">
        <w:rPr>
          <w:rFonts w:ascii="Verdana" w:hAnsi="Verdana" w:cs="Arial"/>
          <w:sz w:val="20"/>
          <w:szCs w:val="20"/>
        </w:rPr>
        <w:t>zgłaszania naruszenia ochrony danych osobowych organowi nadzorczemu zgodnie z art. 33 RODO;</w:t>
      </w:r>
    </w:p>
    <w:p w:rsidR="006A357E" w:rsidRPr="00BB49EE" w:rsidRDefault="006A357E" w:rsidP="000E231B">
      <w:pPr>
        <w:pStyle w:val="listparagraphcxspdrugie"/>
        <w:numPr>
          <w:ilvl w:val="0"/>
          <w:numId w:val="124"/>
        </w:numPr>
        <w:autoSpaceDN w:val="0"/>
        <w:ind w:left="993"/>
        <w:contextualSpacing/>
        <w:jc w:val="both"/>
        <w:rPr>
          <w:rFonts w:ascii="Verdana" w:hAnsi="Verdana" w:cs="Arial"/>
          <w:sz w:val="20"/>
          <w:szCs w:val="20"/>
        </w:rPr>
      </w:pPr>
      <w:r w:rsidRPr="00BB49EE">
        <w:rPr>
          <w:rFonts w:ascii="Verdana" w:hAnsi="Verdana" w:cs="Arial"/>
          <w:sz w:val="20"/>
          <w:szCs w:val="20"/>
        </w:rPr>
        <w:t>zawiadamiania osoby, której dane dotyczą, o naruszeniu ochrony danych osobowych zgodnie z art. 34 RODO;</w:t>
      </w:r>
    </w:p>
    <w:p w:rsidR="006A357E" w:rsidRPr="00BB49EE" w:rsidRDefault="006A357E" w:rsidP="000E231B">
      <w:pPr>
        <w:pStyle w:val="listparagraphcxspdrugie"/>
        <w:numPr>
          <w:ilvl w:val="0"/>
          <w:numId w:val="124"/>
        </w:numPr>
        <w:autoSpaceDN w:val="0"/>
        <w:ind w:left="993"/>
        <w:contextualSpacing/>
        <w:jc w:val="both"/>
        <w:rPr>
          <w:rFonts w:ascii="Verdana" w:hAnsi="Verdana" w:cs="Arial"/>
          <w:sz w:val="20"/>
          <w:szCs w:val="20"/>
        </w:rPr>
      </w:pPr>
      <w:r w:rsidRPr="00BB49EE">
        <w:rPr>
          <w:rFonts w:ascii="Verdana" w:hAnsi="Verdana" w:cs="Arial"/>
          <w:sz w:val="20"/>
          <w:szCs w:val="20"/>
        </w:rPr>
        <w:t>dokonania oceny skutków planowanych operacji przetwarzania dla ochrony danych osobowych zgodnie z art. 35 RODO;</w:t>
      </w:r>
    </w:p>
    <w:p w:rsidR="006A357E" w:rsidRPr="00BB49EE" w:rsidRDefault="006A357E" w:rsidP="000E231B">
      <w:pPr>
        <w:pStyle w:val="listparagraphcxspdrugie"/>
        <w:numPr>
          <w:ilvl w:val="0"/>
          <w:numId w:val="124"/>
        </w:numPr>
        <w:autoSpaceDN w:val="0"/>
        <w:spacing w:before="0" w:beforeAutospacing="0" w:after="120" w:afterAutospacing="0"/>
        <w:ind w:left="992" w:hanging="357"/>
        <w:contextualSpacing/>
        <w:jc w:val="both"/>
        <w:rPr>
          <w:rFonts w:ascii="Verdana" w:hAnsi="Verdana" w:cs="Arial"/>
          <w:sz w:val="20"/>
          <w:szCs w:val="20"/>
        </w:rPr>
      </w:pPr>
      <w:r w:rsidRPr="00BB49EE">
        <w:rPr>
          <w:rFonts w:ascii="Verdana" w:hAnsi="Verdana" w:cs="Arial"/>
          <w:sz w:val="20"/>
          <w:szCs w:val="20"/>
        </w:rPr>
        <w:t>przeprowadzaniu konsultacji z organem nadzorczym zgodnie art. 36 RODO.</w:t>
      </w:r>
    </w:p>
    <w:p w:rsidR="006A357E" w:rsidRPr="00BB49EE" w:rsidRDefault="006A357E" w:rsidP="00BB49EE">
      <w:pPr>
        <w:pStyle w:val="listparagraphcxspdrugie"/>
        <w:numPr>
          <w:ilvl w:val="0"/>
          <w:numId w:val="119"/>
        </w:numPr>
        <w:autoSpaceDN w:val="0"/>
        <w:contextualSpacing/>
        <w:jc w:val="both"/>
        <w:rPr>
          <w:rFonts w:ascii="Verdana" w:hAnsi="Verdana"/>
          <w:sz w:val="20"/>
          <w:szCs w:val="20"/>
        </w:rPr>
      </w:pPr>
      <w:r w:rsidRPr="00BB49EE">
        <w:rPr>
          <w:rFonts w:ascii="Verdana" w:hAnsi="Verdana" w:cs="Arial"/>
          <w:sz w:val="20"/>
          <w:szCs w:val="20"/>
        </w:rPr>
        <w:t>Przetwarzający zobowiązany jest niezwłocznie przekazać Administratorowi wszelkie informacje niezbędne do wykazania spełnienia obowiązków w zakresie powierzenia przetwarzania Danych. Przetwarzający jest zobowiązany udostępnić wszelkie informacje i dokumenty w terminie 14 dni roboczych od przesłania żądania Administratora.</w:t>
      </w:r>
    </w:p>
    <w:p w:rsidR="006A357E" w:rsidRPr="00BB49EE" w:rsidRDefault="006A357E" w:rsidP="000E231B">
      <w:pPr>
        <w:pStyle w:val="listparagraphcxspdrugie"/>
        <w:numPr>
          <w:ilvl w:val="0"/>
          <w:numId w:val="119"/>
        </w:numPr>
        <w:autoSpaceDN w:val="0"/>
        <w:ind w:left="397" w:hanging="340"/>
        <w:contextualSpacing/>
        <w:jc w:val="both"/>
        <w:rPr>
          <w:rFonts w:ascii="Verdana" w:hAnsi="Verdana"/>
          <w:sz w:val="20"/>
          <w:szCs w:val="20"/>
        </w:rPr>
      </w:pPr>
      <w:r w:rsidRPr="00BB49EE">
        <w:rPr>
          <w:rFonts w:ascii="Verdana" w:hAnsi="Verdana" w:cs="Arial"/>
          <w:sz w:val="20"/>
          <w:szCs w:val="20"/>
        </w:rPr>
        <w:t>Przetwarzający zobowiązany jest do wdrożenia i stosowania procedur służących wykrywaniu naruszeń ochrony danych osobowych oraz wdrażania właściwych środków naprawczych. Przetwarzający zobowiązany jest do niezwłocznego udostępnienia procedur, o których mowa w zdaniu poprzedzającym, na żądanie Administratora.</w:t>
      </w:r>
    </w:p>
    <w:p w:rsidR="006A357E" w:rsidRPr="00BB49EE" w:rsidRDefault="006A357E" w:rsidP="00BB49EE">
      <w:pPr>
        <w:pStyle w:val="listparagraphcxspdrugie"/>
        <w:numPr>
          <w:ilvl w:val="0"/>
          <w:numId w:val="119"/>
        </w:numPr>
        <w:autoSpaceDN w:val="0"/>
        <w:contextualSpacing/>
        <w:jc w:val="both"/>
        <w:rPr>
          <w:rFonts w:ascii="Verdana" w:hAnsi="Verdana"/>
          <w:sz w:val="20"/>
          <w:szCs w:val="20"/>
        </w:rPr>
      </w:pPr>
      <w:r w:rsidRPr="00BB49EE">
        <w:rPr>
          <w:rFonts w:ascii="Verdana" w:hAnsi="Verdana" w:cs="Arial"/>
          <w:sz w:val="20"/>
          <w:szCs w:val="20"/>
        </w:rPr>
        <w:t>Jeżeli Przetwarzający wykorzystuje w celu realizacji Umowy zautomatyzowane przetwarzanie, w tym profilowanie, o którym mowa w art. 22 ust. 1 i 4 RODO, Przetwarzający informuje o tym Administratora w celu i w zakresie niezbędnym do wykonania przez Administratora obowiązku informacyjnego.</w:t>
      </w:r>
    </w:p>
    <w:p w:rsidR="006A357E" w:rsidRPr="00BB49EE" w:rsidRDefault="006A357E" w:rsidP="00BB49EE">
      <w:pPr>
        <w:pStyle w:val="listparagraphcxspnazwisko"/>
        <w:numPr>
          <w:ilvl w:val="0"/>
          <w:numId w:val="119"/>
        </w:numPr>
        <w:autoSpaceDN w:val="0"/>
        <w:contextualSpacing/>
        <w:jc w:val="both"/>
        <w:rPr>
          <w:rFonts w:ascii="Verdana" w:hAnsi="Verdana" w:cs="Arial"/>
          <w:sz w:val="20"/>
          <w:szCs w:val="20"/>
        </w:rPr>
      </w:pPr>
      <w:r w:rsidRPr="00BB49EE">
        <w:rPr>
          <w:rFonts w:ascii="Verdana" w:hAnsi="Verdana" w:cs="Arial"/>
          <w:sz w:val="20"/>
          <w:szCs w:val="20"/>
        </w:rPr>
        <w:t>Przetwarzający nie będzie przekazywał danych osobowych do państwa nie należącego do Europejskiego Obszaru Gospodarczego lub organizacji międzynarodowej bez udokumentowanego polecenia Administratora, chyba że obowiązek taki nakłada na niego prawo Unii Europejskiej lub prawo państwa członkowskiego, któremu podlega Przetwarzający.</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 4</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Naruszenie ochrony danych osobowych</w:t>
      </w:r>
    </w:p>
    <w:p w:rsidR="006A357E" w:rsidRPr="00BB49EE" w:rsidRDefault="006A357E" w:rsidP="000E231B">
      <w:pPr>
        <w:pStyle w:val="listparagraphcxsppierwsze"/>
        <w:numPr>
          <w:ilvl w:val="0"/>
          <w:numId w:val="125"/>
        </w:numPr>
        <w:autoSpaceDN w:val="0"/>
        <w:ind w:left="426" w:hanging="426"/>
        <w:contextualSpacing/>
        <w:jc w:val="both"/>
        <w:rPr>
          <w:rFonts w:ascii="Verdana" w:hAnsi="Verdana" w:cs="Arial"/>
          <w:sz w:val="20"/>
          <w:szCs w:val="20"/>
        </w:rPr>
      </w:pPr>
      <w:r w:rsidRPr="00BB49EE">
        <w:rPr>
          <w:rFonts w:ascii="Verdana" w:hAnsi="Verdana" w:cs="Arial"/>
          <w:sz w:val="20"/>
          <w:szCs w:val="20"/>
        </w:rPr>
        <w:t>W przypadku stwierdzenia jakiegokolwiek naruszenia ochrony Danych Przetwarzający bez zbędnej zwłoki, jednak nie później niż 48 godzin od powzięcia wiadomości o naruszeniu, zgłasza ten fakt Administratorowi, wskazując w zgłoszeniu informacje o:</w:t>
      </w:r>
    </w:p>
    <w:p w:rsidR="006A357E" w:rsidRPr="00BB49EE" w:rsidRDefault="006A357E" w:rsidP="00BB49EE">
      <w:pPr>
        <w:pStyle w:val="listparagraphcxspdrugie"/>
        <w:numPr>
          <w:ilvl w:val="0"/>
          <w:numId w:val="126"/>
        </w:numPr>
        <w:autoSpaceDN w:val="0"/>
        <w:contextualSpacing/>
        <w:jc w:val="both"/>
        <w:rPr>
          <w:rFonts w:ascii="Verdana" w:hAnsi="Verdana" w:cs="Arial"/>
          <w:sz w:val="20"/>
          <w:szCs w:val="20"/>
        </w:rPr>
      </w:pPr>
      <w:r w:rsidRPr="00BB49EE">
        <w:rPr>
          <w:rFonts w:ascii="Verdana" w:hAnsi="Verdana" w:cs="Arial"/>
          <w:sz w:val="20"/>
          <w:szCs w:val="20"/>
        </w:rPr>
        <w:t>dacie, czasie trwania oraz lokalizacji naruszenia ochrony Danych;</w:t>
      </w:r>
    </w:p>
    <w:p w:rsidR="006A357E" w:rsidRPr="00BB49EE" w:rsidRDefault="006A357E" w:rsidP="00BB49EE">
      <w:pPr>
        <w:pStyle w:val="listparagraphcxspdrugie"/>
        <w:numPr>
          <w:ilvl w:val="0"/>
          <w:numId w:val="126"/>
        </w:numPr>
        <w:autoSpaceDN w:val="0"/>
        <w:contextualSpacing/>
        <w:jc w:val="both"/>
        <w:rPr>
          <w:rFonts w:ascii="Verdana" w:hAnsi="Verdana" w:cs="Arial"/>
          <w:sz w:val="20"/>
          <w:szCs w:val="20"/>
        </w:rPr>
      </w:pPr>
      <w:r w:rsidRPr="00BB49EE">
        <w:rPr>
          <w:rFonts w:ascii="Verdana" w:hAnsi="Verdana" w:cs="Arial"/>
          <w:sz w:val="20"/>
          <w:szCs w:val="20"/>
        </w:rPr>
        <w:t>charakterze i skali naruszenia, tj. w szczególności o kategoriach i przybliżonej liczbie osób, których dane dotyczą, oraz kategoriach i przybliżonej liczbie wpisów danych osobowych, których dotyczy naruszenie, a w razie możliwości, także wskazania podmiotów danych, których dotyczyło naruszenie;</w:t>
      </w:r>
    </w:p>
    <w:p w:rsidR="006A357E" w:rsidRPr="00BB49EE" w:rsidRDefault="006A357E" w:rsidP="00BB49EE">
      <w:pPr>
        <w:pStyle w:val="listparagraphcxspdrugie"/>
        <w:numPr>
          <w:ilvl w:val="0"/>
          <w:numId w:val="126"/>
        </w:numPr>
        <w:autoSpaceDN w:val="0"/>
        <w:contextualSpacing/>
        <w:jc w:val="both"/>
        <w:rPr>
          <w:rFonts w:ascii="Verdana" w:hAnsi="Verdana" w:cs="Arial"/>
          <w:sz w:val="20"/>
          <w:szCs w:val="20"/>
        </w:rPr>
      </w:pPr>
      <w:r w:rsidRPr="00BB49EE">
        <w:rPr>
          <w:rFonts w:ascii="Verdana" w:hAnsi="Verdana" w:cs="Arial"/>
          <w:sz w:val="20"/>
          <w:szCs w:val="20"/>
        </w:rPr>
        <w:t>systemie informatycznym, w którym wystąpiło naruszenie (jeżeli naruszenie nastąpiło w związku z przetwarzaniem danych w systemie informatycznym);</w:t>
      </w:r>
    </w:p>
    <w:p w:rsidR="006A357E" w:rsidRPr="00BB49EE" w:rsidRDefault="006A357E" w:rsidP="00BB49EE">
      <w:pPr>
        <w:pStyle w:val="listparagraphcxspdrugie"/>
        <w:numPr>
          <w:ilvl w:val="0"/>
          <w:numId w:val="126"/>
        </w:numPr>
        <w:autoSpaceDN w:val="0"/>
        <w:contextualSpacing/>
        <w:jc w:val="both"/>
        <w:rPr>
          <w:rFonts w:ascii="Verdana" w:hAnsi="Verdana" w:cs="Arial"/>
          <w:sz w:val="20"/>
          <w:szCs w:val="20"/>
        </w:rPr>
      </w:pPr>
      <w:r w:rsidRPr="00BB49EE">
        <w:rPr>
          <w:rFonts w:ascii="Verdana" w:hAnsi="Verdana" w:cs="Arial"/>
          <w:sz w:val="20"/>
          <w:szCs w:val="20"/>
        </w:rPr>
        <w:t>przewidywanym czasie potrzebnym do naprawienia szkody spowodowanej naruszeniem;</w:t>
      </w:r>
    </w:p>
    <w:p w:rsidR="006A357E" w:rsidRPr="00BB49EE" w:rsidRDefault="006A357E" w:rsidP="00BB49EE">
      <w:pPr>
        <w:pStyle w:val="listparagraphcxspdrugie"/>
        <w:numPr>
          <w:ilvl w:val="0"/>
          <w:numId w:val="126"/>
        </w:numPr>
        <w:autoSpaceDN w:val="0"/>
        <w:contextualSpacing/>
        <w:jc w:val="both"/>
        <w:rPr>
          <w:rFonts w:ascii="Verdana" w:hAnsi="Verdana" w:cs="Arial"/>
          <w:sz w:val="20"/>
          <w:szCs w:val="20"/>
        </w:rPr>
      </w:pPr>
      <w:r w:rsidRPr="00BB49EE">
        <w:rPr>
          <w:rFonts w:ascii="Verdana" w:hAnsi="Verdana" w:cs="Arial"/>
          <w:sz w:val="20"/>
          <w:szCs w:val="20"/>
        </w:rPr>
        <w:t>charakterze i zakresie Danych objętych naruszeniem;</w:t>
      </w:r>
    </w:p>
    <w:p w:rsidR="006A357E" w:rsidRPr="00BB49EE" w:rsidRDefault="006A357E" w:rsidP="00BB49EE">
      <w:pPr>
        <w:pStyle w:val="listparagraphcxspdrugie"/>
        <w:numPr>
          <w:ilvl w:val="0"/>
          <w:numId w:val="126"/>
        </w:numPr>
        <w:autoSpaceDN w:val="0"/>
        <w:contextualSpacing/>
        <w:jc w:val="both"/>
        <w:rPr>
          <w:rFonts w:ascii="Verdana" w:hAnsi="Verdana" w:cs="Arial"/>
          <w:sz w:val="20"/>
          <w:szCs w:val="20"/>
        </w:rPr>
      </w:pPr>
      <w:r w:rsidRPr="00BB49EE">
        <w:rPr>
          <w:rFonts w:ascii="Verdana" w:hAnsi="Verdana" w:cs="Arial"/>
          <w:sz w:val="20"/>
          <w:szCs w:val="20"/>
        </w:rPr>
        <w:t>możliwych konsekwencjach naruszenia, z uwzględnieniem konsekwencji dla osób, których dane dotyczą;</w:t>
      </w:r>
    </w:p>
    <w:p w:rsidR="006A357E" w:rsidRPr="00BB49EE" w:rsidRDefault="006A357E" w:rsidP="00BB49EE">
      <w:pPr>
        <w:pStyle w:val="listparagraphcxspdrugie"/>
        <w:numPr>
          <w:ilvl w:val="0"/>
          <w:numId w:val="126"/>
        </w:numPr>
        <w:autoSpaceDN w:val="0"/>
        <w:contextualSpacing/>
        <w:jc w:val="both"/>
        <w:rPr>
          <w:rFonts w:ascii="Verdana" w:hAnsi="Verdana" w:cs="Arial"/>
          <w:sz w:val="20"/>
          <w:szCs w:val="20"/>
        </w:rPr>
      </w:pPr>
      <w:r w:rsidRPr="00BB49EE">
        <w:rPr>
          <w:rFonts w:ascii="Verdana" w:hAnsi="Verdana" w:cs="Arial"/>
          <w:sz w:val="20"/>
          <w:szCs w:val="20"/>
        </w:rPr>
        <w:t>środkach podjętych w celu zminimalizowania konsekwencji naruszenia oraz proponowanych działaniach zapobiegawczych i naprawczych.</w:t>
      </w:r>
    </w:p>
    <w:p w:rsidR="006A357E" w:rsidRPr="00BB49EE" w:rsidRDefault="006A357E" w:rsidP="00BB49EE">
      <w:pPr>
        <w:pStyle w:val="listparagraphcxspdrugie"/>
        <w:numPr>
          <w:ilvl w:val="0"/>
          <w:numId w:val="126"/>
        </w:numPr>
        <w:autoSpaceDN w:val="0"/>
        <w:spacing w:before="0" w:beforeAutospacing="0" w:after="120" w:afterAutospacing="0"/>
        <w:contextualSpacing/>
        <w:jc w:val="both"/>
        <w:rPr>
          <w:rFonts w:ascii="Verdana" w:hAnsi="Verdana" w:cs="Arial"/>
          <w:sz w:val="20"/>
          <w:szCs w:val="20"/>
        </w:rPr>
      </w:pPr>
      <w:r w:rsidRPr="00BB49EE">
        <w:rPr>
          <w:rFonts w:ascii="Verdana" w:hAnsi="Verdana" w:cs="Arial"/>
          <w:sz w:val="20"/>
          <w:szCs w:val="20"/>
        </w:rPr>
        <w:t>danych kontaktowych osoby mogącej udzielić dalszych informacji o naruszeniu.</w:t>
      </w:r>
    </w:p>
    <w:p w:rsidR="006A357E" w:rsidRPr="00BB49EE" w:rsidRDefault="006A357E" w:rsidP="000E231B">
      <w:pPr>
        <w:pStyle w:val="listparagraphcxspdrugie"/>
        <w:numPr>
          <w:ilvl w:val="0"/>
          <w:numId w:val="125"/>
        </w:numPr>
        <w:autoSpaceDN w:val="0"/>
        <w:spacing w:before="0" w:beforeAutospacing="0" w:after="120" w:afterAutospacing="0"/>
        <w:ind w:left="426" w:hanging="426"/>
        <w:contextualSpacing/>
        <w:jc w:val="both"/>
        <w:rPr>
          <w:rFonts w:ascii="Verdana" w:hAnsi="Verdana" w:cs="Arial"/>
          <w:sz w:val="20"/>
          <w:szCs w:val="20"/>
        </w:rPr>
      </w:pPr>
      <w:r w:rsidRPr="00BB49EE">
        <w:rPr>
          <w:rFonts w:ascii="Verdana" w:hAnsi="Verdana" w:cs="Arial"/>
          <w:sz w:val="20"/>
          <w:szCs w:val="20"/>
        </w:rPr>
        <w:t>Zgłoszenie naruszenia ochrony Danych następuje w formie korespondencji elektronicznej.</w:t>
      </w:r>
    </w:p>
    <w:p w:rsidR="006A357E" w:rsidRPr="00BB49EE" w:rsidRDefault="006A357E" w:rsidP="000E231B">
      <w:pPr>
        <w:pStyle w:val="listparagraphcxspdrugie"/>
        <w:numPr>
          <w:ilvl w:val="0"/>
          <w:numId w:val="125"/>
        </w:numPr>
        <w:autoSpaceDN w:val="0"/>
        <w:spacing w:before="0" w:beforeAutospacing="0" w:after="120" w:afterAutospacing="0"/>
        <w:ind w:left="426" w:hanging="426"/>
        <w:contextualSpacing/>
        <w:jc w:val="both"/>
        <w:rPr>
          <w:rFonts w:ascii="Verdana" w:hAnsi="Verdana" w:cs="Arial"/>
          <w:sz w:val="20"/>
          <w:szCs w:val="20"/>
        </w:rPr>
      </w:pPr>
      <w:r w:rsidRPr="00BB49EE">
        <w:rPr>
          <w:rFonts w:ascii="Verdana" w:hAnsi="Verdana" w:cs="Arial"/>
          <w:sz w:val="20"/>
          <w:szCs w:val="20"/>
        </w:rPr>
        <w:t>Jeśli informacji, o których mowa powyżej, nie da się udzielić w tym samym czasie co pozostałych, Przetwarzający ma obowiązek udzielić ich Administratorowi w terminie 48 godzin od przekazania informacji o naruszeniu.</w:t>
      </w:r>
    </w:p>
    <w:p w:rsidR="006A357E" w:rsidRPr="00BB49EE" w:rsidRDefault="006A357E" w:rsidP="000E231B">
      <w:pPr>
        <w:pStyle w:val="listparagraphcxspdrugie"/>
        <w:numPr>
          <w:ilvl w:val="0"/>
          <w:numId w:val="125"/>
        </w:numPr>
        <w:autoSpaceDN w:val="0"/>
        <w:spacing w:before="0" w:beforeAutospacing="0" w:after="120" w:afterAutospacing="0"/>
        <w:ind w:left="426" w:hanging="426"/>
        <w:contextualSpacing/>
        <w:jc w:val="both"/>
        <w:rPr>
          <w:rFonts w:ascii="Verdana" w:hAnsi="Verdana"/>
          <w:sz w:val="20"/>
          <w:szCs w:val="20"/>
        </w:rPr>
      </w:pPr>
      <w:r w:rsidRPr="00BB49EE">
        <w:rPr>
          <w:rFonts w:ascii="Verdana" w:hAnsi="Verdana" w:cs="Arial"/>
          <w:sz w:val="20"/>
          <w:szCs w:val="20"/>
        </w:rPr>
        <w:t>Przetwarzający podejmuje bez zbędnej zwłoki wszelkie działania mające na celu ograniczenie i naprawienie negatywnych skutków naruszenia ochrony Danych.</w:t>
      </w:r>
    </w:p>
    <w:p w:rsidR="006A357E" w:rsidRPr="00BB49EE" w:rsidRDefault="006A357E" w:rsidP="000E231B">
      <w:pPr>
        <w:pStyle w:val="listparagraphcxspnazwisko"/>
        <w:numPr>
          <w:ilvl w:val="0"/>
          <w:numId w:val="125"/>
        </w:numPr>
        <w:autoSpaceDN w:val="0"/>
        <w:ind w:left="426" w:hanging="426"/>
        <w:contextualSpacing/>
        <w:jc w:val="both"/>
        <w:rPr>
          <w:rFonts w:ascii="Verdana" w:hAnsi="Verdana" w:cs="Arial"/>
          <w:sz w:val="20"/>
          <w:szCs w:val="20"/>
        </w:rPr>
      </w:pPr>
      <w:r w:rsidRPr="00BB49EE">
        <w:rPr>
          <w:rFonts w:ascii="Verdana" w:hAnsi="Verdana" w:cs="Arial"/>
          <w:sz w:val="20"/>
          <w:szCs w:val="20"/>
        </w:rPr>
        <w:t>Przetwarzający dokumentuje wszelkie naruszenia ochrony powierzonych mu przez Administratora Danych, w tym okoliczności naruszenia ochrony danych osobowych, jego skutki oraz podjęte działania zaradcze, jak również udostępnia tę dokumentację Administratorowi na jego żądanie.</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 5</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Dalsze powierzenie Danych</w:t>
      </w:r>
    </w:p>
    <w:p w:rsidR="006A357E" w:rsidRPr="00BB49EE" w:rsidRDefault="006A357E" w:rsidP="000E231B">
      <w:pPr>
        <w:pStyle w:val="listparagraphcxsppierwsze"/>
        <w:numPr>
          <w:ilvl w:val="0"/>
          <w:numId w:val="127"/>
        </w:numPr>
        <w:autoSpaceDN w:val="0"/>
        <w:spacing w:before="0" w:beforeAutospacing="0" w:after="120" w:afterAutospacing="0"/>
        <w:ind w:left="425" w:hanging="425"/>
        <w:contextualSpacing/>
        <w:jc w:val="both"/>
        <w:rPr>
          <w:rFonts w:ascii="Verdana" w:hAnsi="Verdana"/>
          <w:sz w:val="20"/>
          <w:szCs w:val="20"/>
        </w:rPr>
      </w:pPr>
      <w:r w:rsidRPr="00BB49EE">
        <w:rPr>
          <w:rFonts w:ascii="Verdana" w:hAnsi="Verdana" w:cs="Arial"/>
          <w:sz w:val="20"/>
          <w:szCs w:val="20"/>
        </w:rPr>
        <w:t>Przetwarzający jest uprawniony do dokonania dalszego powierzenia (podpowierzenia) przetwarzania Danych innemu podmiotowi wyłącznie na podstawie uprzedniej, pisemnej, szczególnej zgody Administratora.</w:t>
      </w:r>
    </w:p>
    <w:p w:rsidR="006A357E" w:rsidRPr="00BB49EE" w:rsidRDefault="006A357E" w:rsidP="000E231B">
      <w:pPr>
        <w:pStyle w:val="listparagraphcxspdrugie"/>
        <w:numPr>
          <w:ilvl w:val="0"/>
          <w:numId w:val="127"/>
        </w:numPr>
        <w:autoSpaceDN w:val="0"/>
        <w:spacing w:before="0" w:beforeAutospacing="0" w:after="120" w:afterAutospacing="0"/>
        <w:ind w:left="425" w:hanging="425"/>
        <w:contextualSpacing/>
        <w:jc w:val="both"/>
        <w:rPr>
          <w:rFonts w:ascii="Verdana" w:hAnsi="Verdana" w:cs="Arial"/>
          <w:sz w:val="20"/>
          <w:szCs w:val="20"/>
        </w:rPr>
      </w:pPr>
      <w:r w:rsidRPr="00BB49EE">
        <w:rPr>
          <w:rFonts w:ascii="Verdana" w:hAnsi="Verdana" w:cs="Arial"/>
          <w:sz w:val="20"/>
          <w:szCs w:val="20"/>
        </w:rPr>
        <w:t>Jeśli do wykonania, w imieniu Administratora, konkretnych czynności przetwarzania Przetwarzający dokona dalszego powierzenia przetwarzania Danych, to Przetwarzający zapewnia, iż podmiot, któremu podpowierzono przetwarzanie Danych wypełnia te same obowiązki ochrony Danych, jakie zostały nałożone na Przetwarzającego w Umowie, w szczególności obowiązek zapewnienia wdrożenia odpowiednich środków technicznych i organizacyjnych, tak aby przetwarzane przez niego Danych było zgodne z wymogami RODO. Przetwarzający ponosi pełną odpowiedzialność za wypełnienie obowiązków ochrony Danych przez podmiot, któremu Przetwarzający podpowierzył przetwarzanie Danych.</w:t>
      </w:r>
    </w:p>
    <w:p w:rsidR="006A357E" w:rsidRPr="00BB49EE" w:rsidRDefault="006A357E" w:rsidP="000E231B">
      <w:pPr>
        <w:pStyle w:val="listparagraphcxspdrugie"/>
        <w:numPr>
          <w:ilvl w:val="0"/>
          <w:numId w:val="127"/>
        </w:numPr>
        <w:autoSpaceDN w:val="0"/>
        <w:spacing w:before="0" w:beforeAutospacing="0" w:after="120" w:afterAutospacing="0"/>
        <w:ind w:left="425" w:hanging="425"/>
        <w:contextualSpacing/>
        <w:jc w:val="both"/>
        <w:rPr>
          <w:rFonts w:ascii="Verdana" w:hAnsi="Verdana" w:cs="Arial"/>
          <w:sz w:val="20"/>
          <w:szCs w:val="20"/>
        </w:rPr>
      </w:pPr>
      <w:r w:rsidRPr="00BB49EE">
        <w:rPr>
          <w:rFonts w:ascii="Verdana" w:hAnsi="Verdana" w:cs="Arial"/>
          <w:sz w:val="20"/>
          <w:szCs w:val="20"/>
        </w:rPr>
        <w:t>W przypadku, gdy Przetwarzający dokonał dalszego powierzenia Danych, Przetwarzający zapewnia, iż dany podmiot wypełniać będzie, bezpośrednio w stosunku do Administratora, obowiązki wymienione w Umowie.</w:t>
      </w:r>
    </w:p>
    <w:p w:rsidR="006A357E" w:rsidRPr="00BB49EE" w:rsidRDefault="006A357E" w:rsidP="000E231B">
      <w:pPr>
        <w:pStyle w:val="listparagraphcxspnazwisko"/>
        <w:numPr>
          <w:ilvl w:val="0"/>
          <w:numId w:val="127"/>
        </w:numPr>
        <w:autoSpaceDN w:val="0"/>
        <w:ind w:left="426" w:hanging="426"/>
        <w:contextualSpacing/>
        <w:jc w:val="both"/>
        <w:rPr>
          <w:rFonts w:ascii="Verdana" w:hAnsi="Verdana" w:cs="Arial"/>
          <w:sz w:val="20"/>
          <w:szCs w:val="20"/>
        </w:rPr>
      </w:pPr>
      <w:r w:rsidRPr="00BB49EE">
        <w:rPr>
          <w:rFonts w:ascii="Verdana" w:hAnsi="Verdana" w:cs="Arial"/>
          <w:sz w:val="20"/>
          <w:szCs w:val="20"/>
        </w:rPr>
        <w:t>Przetwarzający zapewni w umowie z podmiotem – któremu podpowierzył przetwarzanie Danych – możliwość realizacji przez Administratora bezpośredniej kontroli względem tego podmiotu przetwarzającego (w tym możliwość przeprowadzania audytów, o których mowa w § 6 Umowy). Przetwarzający jest zobowiązany poinformować podmiot – któremu podpowierzył przetwarzanie Danych – że informacje, w tym dane osobowe, na jego temat mogą być udostępnione Administratorowi w celu wykonania przez niego uprawnień, o których mowa w zdaniu poprzedzającym.</w:t>
      </w:r>
    </w:p>
    <w:p w:rsidR="006A357E" w:rsidRPr="00BB49EE" w:rsidRDefault="006A357E" w:rsidP="00BB49EE">
      <w:pPr>
        <w:tabs>
          <w:tab w:val="left" w:pos="426"/>
        </w:tabs>
        <w:jc w:val="center"/>
        <w:rPr>
          <w:rFonts w:ascii="Verdana" w:hAnsi="Verdana" w:cs="Arial"/>
          <w:b/>
          <w:sz w:val="20"/>
          <w:szCs w:val="20"/>
        </w:rPr>
      </w:pPr>
      <w:r w:rsidRPr="00BB49EE">
        <w:rPr>
          <w:rFonts w:ascii="Verdana" w:hAnsi="Verdana" w:cs="Arial"/>
          <w:b/>
          <w:sz w:val="20"/>
          <w:szCs w:val="20"/>
        </w:rPr>
        <w:t>§ 6</w:t>
      </w:r>
    </w:p>
    <w:p w:rsidR="006A357E" w:rsidRPr="00BB49EE" w:rsidRDefault="006A357E" w:rsidP="00BB49EE">
      <w:pPr>
        <w:tabs>
          <w:tab w:val="left" w:pos="426"/>
        </w:tabs>
        <w:jc w:val="center"/>
        <w:rPr>
          <w:rFonts w:ascii="Verdana" w:hAnsi="Verdana" w:cs="Arial"/>
          <w:b/>
          <w:sz w:val="20"/>
          <w:szCs w:val="20"/>
        </w:rPr>
      </w:pPr>
      <w:r w:rsidRPr="00BB49EE">
        <w:rPr>
          <w:rFonts w:ascii="Verdana" w:hAnsi="Verdana" w:cs="Arial"/>
          <w:b/>
          <w:sz w:val="20"/>
          <w:szCs w:val="20"/>
        </w:rPr>
        <w:t>Kontrola</w:t>
      </w:r>
    </w:p>
    <w:p w:rsidR="006A357E" w:rsidRPr="00BB49EE" w:rsidRDefault="006A357E" w:rsidP="000E231B">
      <w:pPr>
        <w:pStyle w:val="listparagraphcxsppierwsze"/>
        <w:numPr>
          <w:ilvl w:val="0"/>
          <w:numId w:val="128"/>
        </w:numPr>
        <w:autoSpaceDN w:val="0"/>
        <w:spacing w:before="0" w:beforeAutospacing="0" w:after="120" w:afterAutospacing="0"/>
        <w:ind w:left="425" w:hanging="425"/>
        <w:contextualSpacing/>
        <w:jc w:val="both"/>
        <w:rPr>
          <w:rFonts w:ascii="Verdana" w:hAnsi="Verdana"/>
          <w:sz w:val="20"/>
          <w:szCs w:val="20"/>
        </w:rPr>
      </w:pPr>
      <w:r w:rsidRPr="00BB49EE">
        <w:rPr>
          <w:rFonts w:ascii="Verdana" w:hAnsi="Verdana" w:cs="Arial"/>
          <w:sz w:val="20"/>
          <w:szCs w:val="20"/>
        </w:rPr>
        <w:t>Przetwarzający udostępni Administratorowi wszelkie informacje niezbędne do wykazania oraz kontroli spełnienia obowiązków spoczywających na Przetwarzającym – a wynikających z Umowy oraz z RODO – oraz umożliwi Administratorowi, audytorom lub innym podmiotom upoważnionym przez Administratora przeprowadzanie audytów, w tym inspekcji, współpracując przy działaniach sprawdzających i naprawczych, wyłącznie w zakresie Danych, których przetwarzanie powierzono w ramach Umowy, przy czym Administrator wyznaczy Przetwarzającemu termin co najmniej 5 dni roboczych na udostępnienie powyższych informacji.</w:t>
      </w:r>
    </w:p>
    <w:p w:rsidR="006A357E" w:rsidRPr="00BB49EE" w:rsidRDefault="006A357E" w:rsidP="000E231B">
      <w:pPr>
        <w:pStyle w:val="listparagraphcxspdrugie"/>
        <w:numPr>
          <w:ilvl w:val="0"/>
          <w:numId w:val="128"/>
        </w:numPr>
        <w:autoSpaceDN w:val="0"/>
        <w:spacing w:before="0" w:beforeAutospacing="0" w:after="120" w:afterAutospacing="0"/>
        <w:ind w:left="425" w:hanging="425"/>
        <w:contextualSpacing/>
        <w:jc w:val="both"/>
        <w:rPr>
          <w:rFonts w:ascii="Verdana" w:hAnsi="Verdana" w:cs="Arial"/>
          <w:sz w:val="20"/>
          <w:szCs w:val="20"/>
        </w:rPr>
      </w:pPr>
      <w:r w:rsidRPr="00BB49EE">
        <w:rPr>
          <w:rFonts w:ascii="Verdana" w:hAnsi="Verdana" w:cs="Arial"/>
          <w:sz w:val="20"/>
          <w:szCs w:val="20"/>
        </w:rPr>
        <w:t>Administrator jest uprawniony do przeprowadzania audytów zgodności przetwarzania Danych z przepisami dotyczącymi ochrony danych osobowych (w tym RODO) oraz Umowy, polegających, w szczególności na przeprowadzaniu inspekcji, żądaniu udzielenia niezwłocznej informacji lub wyjaśnień, udostępnienia wszelkiej dokumentacji, wyłącznie w zakresie Danych, których przetwarzanie powierzono w ramach Umowy.</w:t>
      </w:r>
    </w:p>
    <w:p w:rsidR="006A357E" w:rsidRPr="00BB49EE" w:rsidRDefault="006A357E" w:rsidP="000E231B">
      <w:pPr>
        <w:pStyle w:val="listparagraphcxspdrugie"/>
        <w:numPr>
          <w:ilvl w:val="0"/>
          <w:numId w:val="128"/>
        </w:numPr>
        <w:autoSpaceDN w:val="0"/>
        <w:spacing w:before="0" w:beforeAutospacing="0" w:after="120" w:afterAutospacing="0"/>
        <w:ind w:left="425" w:hanging="425"/>
        <w:contextualSpacing/>
        <w:jc w:val="both"/>
        <w:rPr>
          <w:rFonts w:ascii="Verdana" w:hAnsi="Verdana"/>
          <w:sz w:val="20"/>
          <w:szCs w:val="20"/>
        </w:rPr>
      </w:pPr>
      <w:r w:rsidRPr="00BB49EE">
        <w:rPr>
          <w:rFonts w:ascii="Verdana" w:hAnsi="Verdana" w:cs="Arial"/>
          <w:sz w:val="20"/>
          <w:szCs w:val="20"/>
        </w:rPr>
        <w:t>Informacja o planowanej kontroli lub audycie zostanie przekazana Przetwarzającemu co najmniej 7 dni roboczych przed jej rozpoczęciem, przy czym Przetwarzający zobowiązuje się zastosować do wyznaczonego terminu oraz umożliwić przeprowadzenie wszelkich działań w powyższym zakresie w sposób niezakłócony.</w:t>
      </w:r>
    </w:p>
    <w:p w:rsidR="006A357E" w:rsidRPr="00BB49EE" w:rsidRDefault="006A357E" w:rsidP="000E231B">
      <w:pPr>
        <w:pStyle w:val="listparagraphcxspdrugie"/>
        <w:numPr>
          <w:ilvl w:val="0"/>
          <w:numId w:val="128"/>
        </w:numPr>
        <w:autoSpaceDN w:val="0"/>
        <w:spacing w:before="0" w:beforeAutospacing="0" w:after="120" w:afterAutospacing="0"/>
        <w:ind w:left="425" w:hanging="425"/>
        <w:contextualSpacing/>
        <w:jc w:val="both"/>
        <w:rPr>
          <w:rFonts w:ascii="Verdana" w:hAnsi="Verdana"/>
          <w:sz w:val="20"/>
          <w:szCs w:val="20"/>
        </w:rPr>
      </w:pPr>
      <w:r w:rsidRPr="00BB49EE">
        <w:rPr>
          <w:rFonts w:ascii="Verdana" w:hAnsi="Verdana" w:cs="Arial"/>
          <w:sz w:val="20"/>
          <w:szCs w:val="20"/>
        </w:rPr>
        <w:t>W następstwie przeprowadzonej kontroli lub audytu Administrator jest uprawniony do wydania Przetwarzającemu zaleceń pokontrolnych i kontroli sposobu ich wykonania, przy czym termin na wykonanie zaleceń pokontrolnych nie może być krótszy niż 7 dni roboczych. Przetwarzający zobowiązuje się wykonać otrzymane zalecenia na własny koszt i ryzyko.</w:t>
      </w:r>
    </w:p>
    <w:p w:rsidR="006A357E" w:rsidRPr="00BB49EE" w:rsidRDefault="006A357E" w:rsidP="000E231B">
      <w:pPr>
        <w:pStyle w:val="listparagraphcxspdrugie"/>
        <w:numPr>
          <w:ilvl w:val="0"/>
          <w:numId w:val="128"/>
        </w:numPr>
        <w:autoSpaceDN w:val="0"/>
        <w:ind w:left="426" w:hanging="426"/>
        <w:contextualSpacing/>
        <w:jc w:val="both"/>
        <w:rPr>
          <w:rFonts w:ascii="Verdana" w:hAnsi="Verdana" w:cs="Arial"/>
          <w:sz w:val="20"/>
          <w:szCs w:val="20"/>
        </w:rPr>
      </w:pPr>
      <w:r w:rsidRPr="00BB49EE">
        <w:rPr>
          <w:rFonts w:ascii="Verdana" w:hAnsi="Verdana" w:cs="Arial"/>
          <w:sz w:val="20"/>
          <w:szCs w:val="20"/>
        </w:rPr>
        <w:t>Przetwarzający zobowiązuje się niezwłocznie poinformować Administratora o:</w:t>
      </w:r>
    </w:p>
    <w:p w:rsidR="006A357E" w:rsidRPr="00BB49EE" w:rsidRDefault="006A357E" w:rsidP="00BB49EE">
      <w:pPr>
        <w:pStyle w:val="listparagraphcxspdrugie"/>
        <w:numPr>
          <w:ilvl w:val="0"/>
          <w:numId w:val="129"/>
        </w:numPr>
        <w:autoSpaceDN w:val="0"/>
        <w:contextualSpacing/>
        <w:jc w:val="both"/>
        <w:rPr>
          <w:rFonts w:ascii="Verdana" w:hAnsi="Verdana" w:cs="Arial"/>
          <w:sz w:val="20"/>
          <w:szCs w:val="20"/>
        </w:rPr>
      </w:pPr>
      <w:r w:rsidRPr="00BB49EE">
        <w:rPr>
          <w:rFonts w:ascii="Verdana" w:hAnsi="Verdana" w:cs="Arial"/>
          <w:sz w:val="20"/>
          <w:szCs w:val="20"/>
        </w:rPr>
        <w:t>zamiarze, przebiegu oraz wynikach kontroli zgodności przetwarzania powierzonych Danych z przepisami o ochronie danych osobowych przeprowadzonej przez właściwy organ nadzorczy u Przetwarzającego;</w:t>
      </w:r>
    </w:p>
    <w:p w:rsidR="006A357E" w:rsidRPr="00BB49EE" w:rsidRDefault="006A357E" w:rsidP="00BB49EE">
      <w:pPr>
        <w:pStyle w:val="listparagraphcxspdrugie"/>
        <w:numPr>
          <w:ilvl w:val="0"/>
          <w:numId w:val="129"/>
        </w:numPr>
        <w:autoSpaceDN w:val="0"/>
        <w:contextualSpacing/>
        <w:jc w:val="both"/>
        <w:rPr>
          <w:rFonts w:ascii="Verdana" w:hAnsi="Verdana" w:cs="Arial"/>
          <w:sz w:val="20"/>
          <w:szCs w:val="20"/>
        </w:rPr>
      </w:pPr>
      <w:r w:rsidRPr="00BB49EE">
        <w:rPr>
          <w:rFonts w:ascii="Verdana" w:hAnsi="Verdana" w:cs="Arial"/>
          <w:sz w:val="20"/>
          <w:szCs w:val="20"/>
        </w:rPr>
        <w:t>wydanych przez właściwy organ nadzorczy decyzjach i postanowieniach wobec Przetwarzającego;</w:t>
      </w:r>
    </w:p>
    <w:p w:rsidR="006A357E" w:rsidRPr="00BB49EE" w:rsidRDefault="006A357E" w:rsidP="00BB49EE">
      <w:pPr>
        <w:pStyle w:val="listparagraphcxspnazwisko"/>
        <w:numPr>
          <w:ilvl w:val="0"/>
          <w:numId w:val="129"/>
        </w:numPr>
        <w:autoSpaceDN w:val="0"/>
        <w:contextualSpacing/>
        <w:jc w:val="both"/>
        <w:rPr>
          <w:rFonts w:ascii="Verdana" w:hAnsi="Verdana" w:cs="Arial"/>
          <w:sz w:val="20"/>
          <w:szCs w:val="20"/>
        </w:rPr>
      </w:pPr>
      <w:r w:rsidRPr="00BB49EE">
        <w:rPr>
          <w:rFonts w:ascii="Verdana" w:hAnsi="Verdana" w:cs="Arial"/>
          <w:sz w:val="20"/>
          <w:szCs w:val="20"/>
        </w:rPr>
        <w:t>skargach w sprawach wykonania przez Przetwarzającego przepisów o ochronie danych osobowych dotyczących przetwarzania powierzonych Danych.</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 7</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Wsparcie Administratora</w:t>
      </w:r>
    </w:p>
    <w:p w:rsidR="006A357E" w:rsidRPr="00BB49EE" w:rsidRDefault="006A357E" w:rsidP="00BB49EE">
      <w:pPr>
        <w:pStyle w:val="ListParagraph1"/>
        <w:spacing w:after="120"/>
        <w:ind w:left="0"/>
        <w:jc w:val="both"/>
        <w:rPr>
          <w:rFonts w:ascii="Verdana" w:hAnsi="Verdana" w:cs="Arial"/>
          <w:sz w:val="20"/>
          <w:szCs w:val="20"/>
        </w:rPr>
      </w:pPr>
      <w:r w:rsidRPr="00BB49EE">
        <w:rPr>
          <w:rFonts w:ascii="Verdana" w:hAnsi="Verdana" w:cs="Arial"/>
          <w:sz w:val="20"/>
          <w:szCs w:val="20"/>
        </w:rPr>
        <w:t>Przetwarzający w miarę możliwości udziela Administratorowi wsparcia i pomocy przy wywiązywaniu się przez Administratora z obowiązku wykonywania żądania osoby, której Dane dotyczą, w zakresie wykonywania jej praw określonych w rozdziale III RODO.</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 8</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Odpowiedzialność Przetwarzającego</w:t>
      </w:r>
    </w:p>
    <w:p w:rsidR="006A357E" w:rsidRPr="00BB49EE" w:rsidRDefault="006A357E" w:rsidP="000E231B">
      <w:pPr>
        <w:pStyle w:val="listparagraphcxsppierwsze"/>
        <w:numPr>
          <w:ilvl w:val="0"/>
          <w:numId w:val="130"/>
        </w:numPr>
        <w:autoSpaceDN w:val="0"/>
        <w:spacing w:before="0" w:beforeAutospacing="0" w:after="120" w:afterAutospacing="0"/>
        <w:ind w:left="425" w:hanging="425"/>
        <w:contextualSpacing/>
        <w:jc w:val="both"/>
        <w:rPr>
          <w:rFonts w:ascii="Verdana" w:hAnsi="Verdana" w:cs="Arial"/>
          <w:sz w:val="20"/>
          <w:szCs w:val="20"/>
        </w:rPr>
      </w:pPr>
      <w:r w:rsidRPr="00BB49EE">
        <w:rPr>
          <w:rFonts w:ascii="Verdana" w:hAnsi="Verdana" w:cs="Arial"/>
          <w:sz w:val="20"/>
          <w:szCs w:val="20"/>
        </w:rPr>
        <w:t>Przetwarzający odpowiada za szkody spowodowane swoim działaniem w związku z niedopełnieniem obowiązków, które RODO lub Umowa nakłada na Przetwarzającego, lub gdy działał poza zgodnymi z prawem instrukcjami lub zaleceniami Administratora lub wbrew tym instrukcjom lub zaleceniom. Przetwarzający odpowiada za szkody spowodowane zastosowaniem lub niezastosowaniem właściwych środków bezpieczeństwa.</w:t>
      </w:r>
    </w:p>
    <w:p w:rsidR="006A357E" w:rsidRPr="00BB49EE" w:rsidRDefault="006A357E" w:rsidP="000E231B">
      <w:pPr>
        <w:pStyle w:val="listparagraphcxspdrugie"/>
        <w:numPr>
          <w:ilvl w:val="0"/>
          <w:numId w:val="130"/>
        </w:numPr>
        <w:autoSpaceDN w:val="0"/>
        <w:spacing w:before="0" w:beforeAutospacing="0" w:after="120" w:afterAutospacing="0"/>
        <w:ind w:left="425" w:hanging="425"/>
        <w:contextualSpacing/>
        <w:jc w:val="both"/>
        <w:rPr>
          <w:rFonts w:ascii="Verdana" w:hAnsi="Verdana" w:cs="Arial"/>
          <w:sz w:val="20"/>
          <w:szCs w:val="20"/>
        </w:rPr>
      </w:pPr>
      <w:r w:rsidRPr="00BB49EE">
        <w:rPr>
          <w:rFonts w:ascii="Verdana" w:hAnsi="Verdana" w:cs="Arial"/>
          <w:sz w:val="20"/>
          <w:szCs w:val="20"/>
        </w:rPr>
        <w:t>Przetwarzający odpowiada za działania i zaniechania osób, przy pomocy których będzie przetwarzał Dane oraz za podmioty, którym podpowierzył przetwarzanie Danych, jak za działania lub zaniechania własne.</w:t>
      </w:r>
    </w:p>
    <w:p w:rsidR="006A357E" w:rsidRPr="00BB49EE" w:rsidRDefault="006A357E" w:rsidP="000E231B">
      <w:pPr>
        <w:pStyle w:val="listparagraphcxspdrugie"/>
        <w:numPr>
          <w:ilvl w:val="0"/>
          <w:numId w:val="130"/>
        </w:numPr>
        <w:autoSpaceDN w:val="0"/>
        <w:ind w:left="426" w:hanging="426"/>
        <w:contextualSpacing/>
        <w:jc w:val="both"/>
        <w:rPr>
          <w:rFonts w:ascii="Verdana" w:hAnsi="Verdana" w:cs="Arial"/>
          <w:sz w:val="20"/>
          <w:szCs w:val="20"/>
        </w:rPr>
      </w:pPr>
      <w:r w:rsidRPr="00BB49EE">
        <w:rPr>
          <w:rFonts w:ascii="Verdana" w:hAnsi="Verdana" w:cs="Arial"/>
          <w:sz w:val="20"/>
          <w:szCs w:val="20"/>
        </w:rPr>
        <w:t>W przypadku naruszenia przez Przetwarzającego lub podmiot, któremu Przetwarzający podpowierzył przetwarzanie Danych, zasad ochrony Danych lub obowiązków wynikających z RODO lub Umowy, Przetwarzający bezwarunkowo oraz niezwłocznie zwróci Administratorowi na jego żądanie:</w:t>
      </w:r>
    </w:p>
    <w:p w:rsidR="006A357E" w:rsidRPr="00BB49EE" w:rsidRDefault="006A357E" w:rsidP="00BB49EE">
      <w:pPr>
        <w:pStyle w:val="listparagraphcxspdrugie"/>
        <w:numPr>
          <w:ilvl w:val="0"/>
          <w:numId w:val="131"/>
        </w:numPr>
        <w:autoSpaceDN w:val="0"/>
        <w:contextualSpacing/>
        <w:jc w:val="both"/>
        <w:rPr>
          <w:rFonts w:ascii="Verdana" w:hAnsi="Verdana" w:cs="Arial"/>
          <w:sz w:val="20"/>
          <w:szCs w:val="20"/>
        </w:rPr>
      </w:pPr>
      <w:r w:rsidRPr="00BB49EE">
        <w:rPr>
          <w:rFonts w:ascii="Verdana" w:hAnsi="Verdana" w:cs="Arial"/>
          <w:sz w:val="20"/>
          <w:szCs w:val="20"/>
        </w:rPr>
        <w:t>wszelkie koszty procesu, zastępstwa procesowego i odszkodowania zasądzone na rzecz osób, których Danych dotyczyło naruszenie;</w:t>
      </w:r>
    </w:p>
    <w:p w:rsidR="006A357E" w:rsidRPr="00BB49EE" w:rsidRDefault="006A357E" w:rsidP="00BB49EE">
      <w:pPr>
        <w:pStyle w:val="listparagraphcxspnazwisko"/>
        <w:numPr>
          <w:ilvl w:val="0"/>
          <w:numId w:val="131"/>
        </w:numPr>
        <w:autoSpaceDN w:val="0"/>
        <w:contextualSpacing/>
        <w:jc w:val="both"/>
        <w:rPr>
          <w:rFonts w:ascii="Verdana" w:hAnsi="Verdana" w:cs="Arial"/>
          <w:sz w:val="20"/>
          <w:szCs w:val="20"/>
        </w:rPr>
      </w:pPr>
      <w:r w:rsidRPr="00BB49EE">
        <w:rPr>
          <w:rFonts w:ascii="Verdana" w:hAnsi="Verdana" w:cs="Arial"/>
          <w:sz w:val="20"/>
          <w:szCs w:val="20"/>
        </w:rPr>
        <w:t>nałożone przez uprawnione organy kary finansowe na Administratora w związku ze stwierdzonymi naruszeniami w zakresie zasad ochrony Danych wynikających z powszechnie obowiązujących przepisów prawa (w tym z RODO);</w:t>
      </w:r>
    </w:p>
    <w:p w:rsidR="006A357E" w:rsidRPr="00BB49EE" w:rsidRDefault="006A357E" w:rsidP="00BB49EE">
      <w:pPr>
        <w:spacing w:after="120"/>
        <w:ind w:left="425"/>
        <w:jc w:val="both"/>
        <w:rPr>
          <w:rFonts w:ascii="Verdana" w:hAnsi="Verdana" w:cs="Arial"/>
          <w:sz w:val="20"/>
          <w:szCs w:val="20"/>
        </w:rPr>
      </w:pPr>
      <w:r w:rsidRPr="00BB49EE">
        <w:rPr>
          <w:rFonts w:ascii="Verdana" w:hAnsi="Verdana" w:cs="Arial"/>
          <w:sz w:val="20"/>
          <w:szCs w:val="20"/>
        </w:rPr>
        <w:t>niezależnie od ich wysokości oraz daty wymagalności.</w:t>
      </w:r>
    </w:p>
    <w:p w:rsidR="006A357E" w:rsidRPr="00BB49EE" w:rsidRDefault="006A357E" w:rsidP="000E231B">
      <w:pPr>
        <w:pStyle w:val="ListParagraph1"/>
        <w:numPr>
          <w:ilvl w:val="0"/>
          <w:numId w:val="130"/>
        </w:numPr>
        <w:autoSpaceDN w:val="0"/>
        <w:spacing w:after="0" w:line="240" w:lineRule="auto"/>
        <w:ind w:left="426" w:hanging="426"/>
        <w:jc w:val="both"/>
        <w:rPr>
          <w:rFonts w:ascii="Verdana" w:hAnsi="Verdana" w:cs="Arial"/>
          <w:sz w:val="20"/>
          <w:szCs w:val="20"/>
        </w:rPr>
      </w:pPr>
      <w:r w:rsidRPr="00BB49EE">
        <w:rPr>
          <w:rFonts w:ascii="Verdana" w:hAnsi="Verdana" w:cs="Arial"/>
          <w:sz w:val="20"/>
          <w:szCs w:val="20"/>
        </w:rPr>
        <w:t>Jeżeli w wyniku zmiany stanu prawnego na Przetwarzającym będą ciążyć dalej idące obowiązki związane z przetwarzaniem Danych niż te, które wynikają z Umowy, Przetwarzający zobowiązuje się takie obowiązki wypełniać, bez potrzeby zmiany Umowy.</w:t>
      </w:r>
    </w:p>
    <w:p w:rsidR="006A357E" w:rsidRPr="00BB49EE" w:rsidRDefault="006A357E" w:rsidP="00BB49EE">
      <w:pPr>
        <w:jc w:val="center"/>
        <w:rPr>
          <w:rFonts w:ascii="Verdana" w:hAnsi="Verdana" w:cs="Arial"/>
          <w:b/>
          <w:sz w:val="20"/>
          <w:szCs w:val="20"/>
        </w:rPr>
      </w:pPr>
      <w:bookmarkStart w:id="5" w:name="__DdeLink__1811_4857979"/>
      <w:r w:rsidRPr="00BB49EE">
        <w:rPr>
          <w:rFonts w:ascii="Verdana" w:hAnsi="Verdana" w:cs="Arial"/>
          <w:b/>
          <w:sz w:val="20"/>
          <w:szCs w:val="20"/>
        </w:rPr>
        <w:t>§</w:t>
      </w:r>
      <w:bookmarkEnd w:id="5"/>
      <w:r w:rsidRPr="00BB49EE">
        <w:rPr>
          <w:rFonts w:ascii="Verdana" w:hAnsi="Verdana" w:cs="Arial"/>
          <w:b/>
          <w:sz w:val="20"/>
          <w:szCs w:val="20"/>
        </w:rPr>
        <w:t xml:space="preserve"> 9</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Zakończenie Umowy</w:t>
      </w:r>
    </w:p>
    <w:p w:rsidR="006A357E" w:rsidRPr="00BB49EE" w:rsidRDefault="006A357E" w:rsidP="000E231B">
      <w:pPr>
        <w:pStyle w:val="listparagraphcxsppierwsze"/>
        <w:numPr>
          <w:ilvl w:val="0"/>
          <w:numId w:val="132"/>
        </w:numPr>
        <w:autoSpaceDN w:val="0"/>
        <w:spacing w:before="0" w:beforeAutospacing="0" w:after="120" w:afterAutospacing="0"/>
        <w:ind w:left="425" w:hanging="425"/>
        <w:contextualSpacing/>
        <w:jc w:val="both"/>
        <w:rPr>
          <w:rFonts w:ascii="Verdana" w:hAnsi="Verdana" w:cs="Arial"/>
          <w:sz w:val="20"/>
          <w:szCs w:val="20"/>
        </w:rPr>
      </w:pPr>
      <w:r w:rsidRPr="00BB49EE">
        <w:rPr>
          <w:rFonts w:ascii="Verdana" w:hAnsi="Verdana" w:cs="Arial"/>
          <w:sz w:val="20"/>
          <w:szCs w:val="20"/>
        </w:rPr>
        <w:t>Powierzenie przetwarzania Danych trwa przez czas obowiązywania Umowy Podstawowej z zastrzeżeniem § 1 ust. 3. W celu uniknięcia wątpliwości, rozwiązanie Umowy Podstawowej skutkuje rozwiązaniem Umowy.</w:t>
      </w:r>
    </w:p>
    <w:p w:rsidR="006A357E" w:rsidRPr="00BB49EE" w:rsidRDefault="006A357E" w:rsidP="000E231B">
      <w:pPr>
        <w:pStyle w:val="listparagraphcxspdrugie"/>
        <w:numPr>
          <w:ilvl w:val="0"/>
          <w:numId w:val="132"/>
        </w:numPr>
        <w:autoSpaceDN w:val="0"/>
        <w:spacing w:before="0" w:beforeAutospacing="0" w:after="120" w:afterAutospacing="0"/>
        <w:ind w:left="425" w:hanging="425"/>
        <w:contextualSpacing/>
        <w:jc w:val="both"/>
        <w:rPr>
          <w:rFonts w:ascii="Verdana" w:hAnsi="Verdana" w:cs="Arial"/>
          <w:sz w:val="20"/>
          <w:szCs w:val="20"/>
        </w:rPr>
      </w:pPr>
      <w:r w:rsidRPr="00BB49EE">
        <w:rPr>
          <w:rFonts w:ascii="Verdana" w:hAnsi="Verdana" w:cs="Arial"/>
          <w:sz w:val="20"/>
          <w:szCs w:val="20"/>
        </w:rPr>
        <w:t>Po zakończeniu trwania Umowy Przetwarzający ma obowiązek usunąć lub zwrócić Administratorowi – zależnie od decyzji Administratora – wszelkie Dane, które zostały mu powierzone, jak również usunąć wszelkie ich istniejące kopie, chyba że powszechnie obowiązujące przepisy nakazują przechowywanie tych danych osobowych.</w:t>
      </w:r>
    </w:p>
    <w:p w:rsidR="006A357E" w:rsidRPr="00BB49EE" w:rsidRDefault="006A357E" w:rsidP="000E231B">
      <w:pPr>
        <w:pStyle w:val="listparagraphcxspdrugie"/>
        <w:numPr>
          <w:ilvl w:val="0"/>
          <w:numId w:val="132"/>
        </w:numPr>
        <w:autoSpaceDN w:val="0"/>
        <w:spacing w:before="0" w:beforeAutospacing="0" w:after="120" w:afterAutospacing="0"/>
        <w:ind w:left="425" w:hanging="425"/>
        <w:contextualSpacing/>
        <w:jc w:val="both"/>
        <w:rPr>
          <w:rFonts w:ascii="Verdana" w:hAnsi="Verdana"/>
          <w:sz w:val="20"/>
          <w:szCs w:val="20"/>
        </w:rPr>
      </w:pPr>
      <w:r w:rsidRPr="00BB49EE">
        <w:rPr>
          <w:rFonts w:ascii="Verdana" w:hAnsi="Verdana" w:cs="Arial"/>
          <w:sz w:val="20"/>
          <w:szCs w:val="20"/>
        </w:rPr>
        <w:t xml:space="preserve">Zwrot danych następuje na podstawie protokołu podpisanego przez Strony. </w:t>
      </w:r>
    </w:p>
    <w:p w:rsidR="006A357E" w:rsidRPr="00BB49EE" w:rsidRDefault="006A357E" w:rsidP="000E231B">
      <w:pPr>
        <w:pStyle w:val="listparagraphcxspdrugie"/>
        <w:numPr>
          <w:ilvl w:val="0"/>
          <w:numId w:val="132"/>
        </w:numPr>
        <w:autoSpaceDN w:val="0"/>
        <w:spacing w:before="0" w:beforeAutospacing="0" w:after="120" w:afterAutospacing="0"/>
        <w:ind w:left="425" w:hanging="425"/>
        <w:contextualSpacing/>
        <w:jc w:val="both"/>
        <w:rPr>
          <w:rFonts w:ascii="Verdana" w:hAnsi="Verdana"/>
          <w:sz w:val="20"/>
          <w:szCs w:val="20"/>
        </w:rPr>
      </w:pPr>
      <w:r w:rsidRPr="00BB49EE">
        <w:rPr>
          <w:rFonts w:ascii="Verdana" w:hAnsi="Verdana" w:cs="Arial"/>
          <w:sz w:val="20"/>
          <w:szCs w:val="20"/>
        </w:rPr>
        <w:t xml:space="preserve">W przypadku decyzji o usunięciu Danych, Przetwarzający przesyła Administratorowi pisemne potwierdzenie usunięcia lub zniszczenia Danych. </w:t>
      </w:r>
    </w:p>
    <w:p w:rsidR="006A357E" w:rsidRPr="00BB49EE" w:rsidRDefault="006A357E" w:rsidP="000E231B">
      <w:pPr>
        <w:pStyle w:val="listparagraphcxspdrugie"/>
        <w:numPr>
          <w:ilvl w:val="0"/>
          <w:numId w:val="132"/>
        </w:numPr>
        <w:autoSpaceDN w:val="0"/>
        <w:spacing w:before="0" w:beforeAutospacing="0" w:after="120" w:afterAutospacing="0"/>
        <w:ind w:left="425" w:hanging="425"/>
        <w:contextualSpacing/>
        <w:jc w:val="both"/>
        <w:rPr>
          <w:rFonts w:ascii="Verdana" w:hAnsi="Verdana"/>
          <w:sz w:val="20"/>
          <w:szCs w:val="20"/>
        </w:rPr>
      </w:pPr>
      <w:r w:rsidRPr="00BB49EE">
        <w:rPr>
          <w:rFonts w:ascii="Verdana" w:hAnsi="Verdana" w:cs="Arial"/>
          <w:sz w:val="20"/>
          <w:szCs w:val="20"/>
        </w:rPr>
        <w:t>W przypadku naruszenia przez Przetwarzającego postanowień Umowy, Administrator jest uprawniony do rozwiązania Umowy w trybie natychmiastowym.</w:t>
      </w:r>
    </w:p>
    <w:p w:rsidR="006A357E" w:rsidRPr="00BB49EE" w:rsidRDefault="006A357E" w:rsidP="000E231B">
      <w:pPr>
        <w:pStyle w:val="listparagraphcxspnazwisko"/>
        <w:numPr>
          <w:ilvl w:val="0"/>
          <w:numId w:val="132"/>
        </w:numPr>
        <w:autoSpaceDN w:val="0"/>
        <w:ind w:left="426" w:hanging="426"/>
        <w:contextualSpacing/>
        <w:jc w:val="both"/>
        <w:rPr>
          <w:rFonts w:ascii="Verdana" w:hAnsi="Verdana" w:cs="Arial"/>
          <w:sz w:val="20"/>
          <w:szCs w:val="20"/>
        </w:rPr>
      </w:pPr>
      <w:r w:rsidRPr="00BB49EE">
        <w:rPr>
          <w:rFonts w:ascii="Verdana" w:hAnsi="Verdana" w:cs="Arial"/>
          <w:sz w:val="20"/>
          <w:szCs w:val="20"/>
        </w:rPr>
        <w:t>W przypadku podpowierzenia przetwarzania Danych innemu podmiotowi, Przetwarzający zobowiązuje się do zawarcia w umowach z tymi podmiotami postanowień, zgodnie z którymi umowy podpowierzenia przetwarzania Danych będą ulegały automatycznemu rozwiązaniu w razie wygaśnięcia Umowy.</w:t>
      </w:r>
    </w:p>
    <w:p w:rsidR="006A357E" w:rsidRPr="00BB49EE" w:rsidRDefault="006A357E" w:rsidP="00BB49EE">
      <w:pPr>
        <w:jc w:val="center"/>
        <w:rPr>
          <w:rFonts w:ascii="Verdana" w:hAnsi="Verdana" w:cs="Arial"/>
          <w:b/>
          <w:bCs/>
          <w:sz w:val="20"/>
          <w:szCs w:val="20"/>
        </w:rPr>
      </w:pPr>
      <w:r w:rsidRPr="00BB49EE">
        <w:rPr>
          <w:rFonts w:ascii="Verdana" w:hAnsi="Verdana" w:cs="Arial"/>
          <w:b/>
          <w:bCs/>
          <w:sz w:val="20"/>
          <w:szCs w:val="20"/>
        </w:rPr>
        <w:t>§ 10</w:t>
      </w:r>
    </w:p>
    <w:p w:rsidR="006A357E" w:rsidRPr="00BB49EE" w:rsidRDefault="006A357E" w:rsidP="00BB49EE">
      <w:pPr>
        <w:jc w:val="center"/>
        <w:rPr>
          <w:rFonts w:ascii="Verdana" w:hAnsi="Verdana" w:cs="Arial"/>
          <w:b/>
          <w:bCs/>
          <w:sz w:val="20"/>
          <w:szCs w:val="20"/>
        </w:rPr>
      </w:pPr>
      <w:r w:rsidRPr="00BB49EE">
        <w:rPr>
          <w:rFonts w:ascii="Verdana" w:hAnsi="Verdana" w:cs="Arial"/>
          <w:b/>
          <w:bCs/>
          <w:sz w:val="20"/>
          <w:szCs w:val="20"/>
        </w:rPr>
        <w:t>Kontakt w zakresie wykonania Umowy</w:t>
      </w:r>
    </w:p>
    <w:p w:rsidR="006A357E" w:rsidRPr="00BB49EE" w:rsidRDefault="006A357E" w:rsidP="00BB49EE">
      <w:pPr>
        <w:pStyle w:val="listparagraphcxsppierwsze"/>
        <w:numPr>
          <w:ilvl w:val="0"/>
          <w:numId w:val="133"/>
        </w:numPr>
        <w:autoSpaceDN w:val="0"/>
        <w:contextualSpacing/>
        <w:jc w:val="both"/>
        <w:rPr>
          <w:rFonts w:ascii="Verdana" w:hAnsi="Verdana" w:cs="Arial"/>
          <w:color w:val="000000"/>
          <w:sz w:val="20"/>
          <w:szCs w:val="20"/>
        </w:rPr>
      </w:pPr>
      <w:r w:rsidRPr="00BB49EE">
        <w:rPr>
          <w:rFonts w:ascii="Verdana" w:hAnsi="Verdana" w:cs="Arial"/>
          <w:sz w:val="20"/>
          <w:szCs w:val="20"/>
        </w:rPr>
        <w:t xml:space="preserve">Ze </w:t>
      </w:r>
      <w:r w:rsidRPr="00BB49EE">
        <w:rPr>
          <w:rFonts w:ascii="Verdana" w:hAnsi="Verdana" w:cs="Arial"/>
          <w:color w:val="000000"/>
          <w:sz w:val="20"/>
          <w:szCs w:val="20"/>
        </w:rPr>
        <w:t>strony Administratora osobą wyznaczoną do kontaktu w związku z realizacją Umowy oraz wykonywaniem wskazanych w niej uprawnień i obowiązków jest:</w:t>
      </w:r>
    </w:p>
    <w:p w:rsidR="006A357E" w:rsidRPr="00BB49EE" w:rsidRDefault="006A357E" w:rsidP="00BB49EE">
      <w:pPr>
        <w:pStyle w:val="listparagraphcxspdrugie"/>
        <w:numPr>
          <w:ilvl w:val="1"/>
          <w:numId w:val="133"/>
        </w:numPr>
        <w:autoSpaceDN w:val="0"/>
        <w:contextualSpacing/>
        <w:jc w:val="both"/>
        <w:rPr>
          <w:rFonts w:ascii="Verdana" w:hAnsi="Verdana"/>
          <w:sz w:val="20"/>
          <w:szCs w:val="20"/>
        </w:rPr>
      </w:pPr>
      <w:r w:rsidRPr="00BB49EE">
        <w:rPr>
          <w:rFonts w:ascii="Verdana" w:hAnsi="Verdana" w:cs="Arial"/>
          <w:sz w:val="20"/>
          <w:szCs w:val="20"/>
        </w:rPr>
        <w:t xml:space="preserve">Inspektor ochrony danych – </w:t>
      </w:r>
      <w:hyperlink r:id="rId21" w:history="1">
        <w:r w:rsidRPr="00BB49EE">
          <w:rPr>
            <w:rStyle w:val="czeinternetowe"/>
            <w:rFonts w:ascii="Verdana" w:hAnsi="Verdana" w:cs="Arial"/>
            <w:sz w:val="20"/>
            <w:szCs w:val="20"/>
          </w:rPr>
          <w:t>iod@czestochowa.um.gov.pl</w:t>
        </w:r>
      </w:hyperlink>
      <w:r w:rsidRPr="00BB49EE">
        <w:rPr>
          <w:rFonts w:ascii="Verdana" w:hAnsi="Verdana" w:cs="Arial"/>
          <w:sz w:val="20"/>
          <w:szCs w:val="20"/>
        </w:rPr>
        <w:t xml:space="preserve">; adres do korespondencji: Urząd Miasta Częstochowy ul. Śląska 11/13, 42-217 Częstochowa, tel.: +48 34 370 73 73 </w:t>
      </w:r>
    </w:p>
    <w:p w:rsidR="006A357E" w:rsidRPr="00BB49EE" w:rsidRDefault="006A357E" w:rsidP="00BB49EE">
      <w:pPr>
        <w:pStyle w:val="listparagraphcxspdrugie"/>
        <w:numPr>
          <w:ilvl w:val="1"/>
          <w:numId w:val="133"/>
        </w:numPr>
        <w:autoSpaceDN w:val="0"/>
        <w:contextualSpacing/>
        <w:jc w:val="both"/>
        <w:rPr>
          <w:rFonts w:ascii="Verdana" w:hAnsi="Verdana" w:cs="Arial"/>
          <w:sz w:val="20"/>
          <w:szCs w:val="20"/>
        </w:rPr>
      </w:pPr>
      <w:r w:rsidRPr="00BB49EE">
        <w:rPr>
          <w:rFonts w:ascii="Verdana" w:hAnsi="Verdana" w:cs="Arial"/>
          <w:sz w:val="20"/>
          <w:szCs w:val="20"/>
        </w:rPr>
        <w:t>Naczelnik wydziału odpowiedzialny za umowę podstawową lub wyznaczony przez niego pracownik wydziału</w:t>
      </w:r>
    </w:p>
    <w:p w:rsidR="006A357E" w:rsidRPr="00BB49EE" w:rsidRDefault="006A357E" w:rsidP="00BB49EE">
      <w:pPr>
        <w:pStyle w:val="listparagraphcxspdrugie"/>
        <w:numPr>
          <w:ilvl w:val="0"/>
          <w:numId w:val="133"/>
        </w:numPr>
        <w:autoSpaceDN w:val="0"/>
        <w:contextualSpacing/>
        <w:jc w:val="both"/>
        <w:rPr>
          <w:rFonts w:ascii="Verdana" w:hAnsi="Verdana" w:cs="Arial"/>
          <w:color w:val="000000"/>
          <w:sz w:val="20"/>
          <w:szCs w:val="20"/>
        </w:rPr>
      </w:pPr>
      <w:r w:rsidRPr="00BB49EE">
        <w:rPr>
          <w:rFonts w:ascii="Verdana" w:hAnsi="Verdana" w:cs="Arial"/>
          <w:color w:val="000000"/>
          <w:sz w:val="20"/>
          <w:szCs w:val="20"/>
        </w:rPr>
        <w:t>Ze strony Przetwarzającego osobą wyznaczoną do kontaktu w związku z realizacją Umowy oraz wykonywaniem wskazanych w niej uprawnień i obowiązków jest:</w:t>
      </w:r>
    </w:p>
    <w:p w:rsidR="006A357E" w:rsidRPr="00BB49EE" w:rsidRDefault="006A357E" w:rsidP="000E231B">
      <w:pPr>
        <w:pStyle w:val="listparagraphcxspdrugie"/>
        <w:numPr>
          <w:ilvl w:val="1"/>
          <w:numId w:val="133"/>
        </w:numPr>
        <w:autoSpaceDN w:val="0"/>
        <w:spacing w:before="0" w:beforeAutospacing="0" w:after="120" w:afterAutospacing="0"/>
        <w:ind w:left="1434" w:hanging="357"/>
        <w:contextualSpacing/>
        <w:jc w:val="both"/>
        <w:rPr>
          <w:rFonts w:ascii="Verdana" w:hAnsi="Verdana"/>
          <w:sz w:val="20"/>
          <w:szCs w:val="20"/>
        </w:rPr>
      </w:pPr>
      <w:r w:rsidRPr="00BB49EE">
        <w:rPr>
          <w:rFonts w:ascii="Verdana" w:hAnsi="Verdana" w:cs="Arial"/>
          <w:sz w:val="20"/>
          <w:szCs w:val="20"/>
        </w:rPr>
        <w:t xml:space="preserve">…..– adres email </w:t>
      </w:r>
      <w:hyperlink r:id="rId22" w:history="1">
        <w:r w:rsidRPr="00BB49EE">
          <w:rPr>
            <w:rStyle w:val="czeinternetowe"/>
            <w:rFonts w:ascii="Verdana" w:hAnsi="Verdana" w:cs="Tahoma"/>
            <w:sz w:val="20"/>
            <w:szCs w:val="20"/>
          </w:rPr>
          <w:t>……..</w:t>
        </w:r>
      </w:hyperlink>
      <w:r w:rsidRPr="00BB49EE">
        <w:rPr>
          <w:rFonts w:ascii="Verdana" w:hAnsi="Verdana" w:cs="Tahoma"/>
          <w:sz w:val="20"/>
          <w:szCs w:val="20"/>
        </w:rPr>
        <w:t xml:space="preserve">; </w:t>
      </w:r>
      <w:r w:rsidRPr="00BB49EE">
        <w:rPr>
          <w:rFonts w:ascii="Verdana" w:hAnsi="Verdana" w:cs="Arial"/>
          <w:sz w:val="20"/>
          <w:szCs w:val="20"/>
        </w:rPr>
        <w:t>adres do korespondencji: …. tel.: ……</w:t>
      </w:r>
    </w:p>
    <w:p w:rsidR="006A357E" w:rsidRPr="00BB49EE" w:rsidRDefault="006A357E" w:rsidP="000E231B">
      <w:pPr>
        <w:pStyle w:val="listparagraphcxspdrugie"/>
        <w:numPr>
          <w:ilvl w:val="0"/>
          <w:numId w:val="134"/>
        </w:numPr>
        <w:autoSpaceDN w:val="0"/>
        <w:ind w:left="426" w:hanging="426"/>
        <w:contextualSpacing/>
        <w:jc w:val="both"/>
        <w:rPr>
          <w:rFonts w:ascii="Verdana" w:hAnsi="Verdana"/>
          <w:sz w:val="20"/>
          <w:szCs w:val="20"/>
        </w:rPr>
      </w:pPr>
      <w:r w:rsidRPr="00BB49EE">
        <w:rPr>
          <w:rFonts w:ascii="Verdana" w:hAnsi="Verdana" w:cs="Arial"/>
          <w:color w:val="000000"/>
          <w:sz w:val="20"/>
          <w:szCs w:val="20"/>
        </w:rPr>
        <w:t>W przypadku zmiany osób lub ich danych wskazanych w ust. 1-2, Strona, u której doszło do zmiany,</w:t>
      </w:r>
      <w:r w:rsidRPr="00BB49EE">
        <w:rPr>
          <w:rFonts w:ascii="Verdana" w:hAnsi="Verdana" w:cs="Arial"/>
          <w:sz w:val="20"/>
          <w:szCs w:val="20"/>
        </w:rPr>
        <w:t xml:space="preserve"> zobowiązuje się powiadomić drugą Stronę pisemnie w terminie 5 dni roboczych od dnia zmiany. Powyższa okoliczność nie wymaga zmiany treści Umowy</w:t>
      </w:r>
    </w:p>
    <w:p w:rsidR="006A357E" w:rsidRPr="00BB49EE" w:rsidRDefault="006A357E" w:rsidP="00BB49EE">
      <w:pPr>
        <w:jc w:val="center"/>
        <w:rPr>
          <w:rFonts w:ascii="Verdana" w:hAnsi="Verdana" w:cs="Tahoma"/>
          <w:sz w:val="20"/>
          <w:szCs w:val="20"/>
        </w:rPr>
      </w:pPr>
      <w:r w:rsidRPr="00BB49EE">
        <w:rPr>
          <w:rFonts w:ascii="Verdana" w:hAnsi="Verdana" w:cs="Arial"/>
          <w:b/>
          <w:sz w:val="20"/>
          <w:szCs w:val="20"/>
        </w:rPr>
        <w:t>§ 11</w:t>
      </w: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Postanowienia końcowe</w:t>
      </w:r>
    </w:p>
    <w:p w:rsidR="006A357E" w:rsidRPr="00BB49EE" w:rsidRDefault="006A357E" w:rsidP="00BB49EE">
      <w:pPr>
        <w:pStyle w:val="ListParagraph1"/>
        <w:spacing w:after="120"/>
        <w:ind w:left="340" w:hanging="340"/>
        <w:jc w:val="both"/>
        <w:rPr>
          <w:rFonts w:ascii="Verdana" w:hAnsi="Verdana" w:cs="Arial"/>
          <w:sz w:val="20"/>
          <w:szCs w:val="20"/>
        </w:rPr>
      </w:pPr>
      <w:r w:rsidRPr="00BB49EE">
        <w:rPr>
          <w:rFonts w:ascii="Verdana" w:hAnsi="Verdana" w:cs="Arial"/>
          <w:sz w:val="20"/>
          <w:szCs w:val="20"/>
        </w:rPr>
        <w:t>1. Niniejsza Umowa stanowi całość uzgodnień między Stronami w zakresie ochrony Danych.</w:t>
      </w:r>
    </w:p>
    <w:p w:rsidR="006A357E" w:rsidRPr="00BB49EE" w:rsidRDefault="006A357E" w:rsidP="00BB49EE">
      <w:pPr>
        <w:pStyle w:val="ListParagraph1"/>
        <w:spacing w:after="120"/>
        <w:ind w:left="425" w:hanging="425"/>
        <w:jc w:val="both"/>
        <w:rPr>
          <w:rFonts w:ascii="Verdana" w:hAnsi="Verdana" w:cs="Arial"/>
          <w:sz w:val="20"/>
          <w:szCs w:val="20"/>
        </w:rPr>
      </w:pPr>
      <w:r w:rsidRPr="00BB49EE">
        <w:rPr>
          <w:rFonts w:ascii="Verdana" w:hAnsi="Verdana" w:cs="Arial"/>
          <w:sz w:val="20"/>
          <w:szCs w:val="20"/>
        </w:rPr>
        <w:t>2. Spory na tle realizacji Umowy Strony poddają pod rozstrzygnięcie sądu właściwego miejscowo dla siedziby Administratora.</w:t>
      </w:r>
    </w:p>
    <w:p w:rsidR="006A357E" w:rsidRPr="00BB49EE" w:rsidRDefault="006A357E" w:rsidP="00BB49EE">
      <w:pPr>
        <w:pStyle w:val="ListParagraph1"/>
        <w:spacing w:after="120"/>
        <w:ind w:left="425" w:hanging="425"/>
        <w:jc w:val="both"/>
        <w:rPr>
          <w:rFonts w:ascii="Verdana" w:hAnsi="Verdana" w:cs="Arial"/>
          <w:sz w:val="20"/>
          <w:szCs w:val="20"/>
        </w:rPr>
      </w:pPr>
      <w:r w:rsidRPr="00BB49EE">
        <w:rPr>
          <w:rFonts w:ascii="Verdana" w:hAnsi="Verdana" w:cs="Arial"/>
          <w:sz w:val="20"/>
          <w:szCs w:val="20"/>
        </w:rPr>
        <w:t xml:space="preserve">3. Umowa wchodzi w życie z dniem jej zawarcia. </w:t>
      </w:r>
    </w:p>
    <w:p w:rsidR="006A357E" w:rsidRPr="00BB49EE" w:rsidRDefault="006A357E" w:rsidP="00BB49EE">
      <w:pPr>
        <w:pStyle w:val="ListParagraph1"/>
        <w:spacing w:after="120"/>
        <w:ind w:left="425" w:hanging="425"/>
        <w:jc w:val="both"/>
        <w:rPr>
          <w:rFonts w:ascii="Verdana" w:hAnsi="Verdana" w:cs="Arial"/>
          <w:sz w:val="20"/>
          <w:szCs w:val="20"/>
        </w:rPr>
      </w:pPr>
      <w:r w:rsidRPr="00BB49EE">
        <w:rPr>
          <w:rFonts w:ascii="Verdana" w:hAnsi="Verdana" w:cs="Arial"/>
          <w:sz w:val="20"/>
          <w:szCs w:val="20"/>
        </w:rPr>
        <w:t>4. Zmiany i uzupełnienia Umowy mogą być dokonane wyłącznie w formie pisemnej pod rygorem nieważności.</w:t>
      </w:r>
    </w:p>
    <w:p w:rsidR="006A357E" w:rsidRPr="00BB49EE" w:rsidRDefault="006A357E" w:rsidP="00BB49EE">
      <w:pPr>
        <w:pStyle w:val="ListParagraph1"/>
        <w:spacing w:after="120"/>
        <w:ind w:left="425" w:hanging="425"/>
        <w:jc w:val="both"/>
        <w:rPr>
          <w:rFonts w:ascii="Verdana" w:hAnsi="Verdana" w:cs="Arial"/>
          <w:sz w:val="20"/>
          <w:szCs w:val="20"/>
        </w:rPr>
      </w:pPr>
      <w:r w:rsidRPr="00BB49EE">
        <w:rPr>
          <w:rFonts w:ascii="Verdana" w:hAnsi="Verdana" w:cs="Arial"/>
          <w:sz w:val="20"/>
          <w:szCs w:val="20"/>
        </w:rPr>
        <w:t>5. Do wszystkich kwestii nieuregulowanych wprost w niniejszej Umowie zastosowanie ma prawo polskie oraz RODO i inne przepisy dotyczące ochrony danych osobowych.</w:t>
      </w:r>
    </w:p>
    <w:p w:rsidR="006A357E" w:rsidRPr="00BB49EE" w:rsidRDefault="006A357E" w:rsidP="00BB49EE">
      <w:pPr>
        <w:pStyle w:val="ListParagraph1"/>
        <w:ind w:left="426" w:hanging="426"/>
        <w:jc w:val="both"/>
        <w:rPr>
          <w:rFonts w:ascii="Verdana" w:hAnsi="Verdana" w:cs="Arial"/>
          <w:sz w:val="20"/>
          <w:szCs w:val="20"/>
        </w:rPr>
      </w:pPr>
      <w:r w:rsidRPr="00BB49EE">
        <w:rPr>
          <w:rFonts w:ascii="Verdana" w:hAnsi="Verdana" w:cs="Arial"/>
          <w:sz w:val="20"/>
          <w:szCs w:val="20"/>
        </w:rPr>
        <w:t>6. Umowa została sporządzona w dwóch jednobrzmiących egzemplarzach, po jednym dla każdej ze Stron.</w:t>
      </w:r>
    </w:p>
    <w:p w:rsidR="006A357E" w:rsidRPr="00BB49EE" w:rsidRDefault="006A357E" w:rsidP="00BB49EE">
      <w:pPr>
        <w:jc w:val="both"/>
        <w:rPr>
          <w:rFonts w:ascii="Verdana" w:hAnsi="Verdana" w:cs="Arial"/>
          <w:sz w:val="20"/>
          <w:szCs w:val="20"/>
        </w:rPr>
      </w:pPr>
    </w:p>
    <w:p w:rsidR="006A357E" w:rsidRPr="00BB49EE" w:rsidRDefault="006A357E" w:rsidP="00BB49EE">
      <w:pPr>
        <w:jc w:val="both"/>
        <w:rPr>
          <w:rFonts w:ascii="Verdana" w:hAnsi="Verdana" w:cs="Arial"/>
          <w:sz w:val="20"/>
          <w:szCs w:val="20"/>
        </w:rPr>
      </w:pPr>
    </w:p>
    <w:p w:rsidR="006A357E" w:rsidRPr="00BB49EE" w:rsidRDefault="006A357E" w:rsidP="00BB49EE">
      <w:pPr>
        <w:jc w:val="center"/>
        <w:rPr>
          <w:rFonts w:ascii="Verdana" w:hAnsi="Verdana" w:cs="Arial"/>
          <w:b/>
          <w:sz w:val="20"/>
          <w:szCs w:val="20"/>
        </w:rPr>
      </w:pPr>
      <w:r w:rsidRPr="00BB49EE">
        <w:rPr>
          <w:rFonts w:ascii="Verdana" w:hAnsi="Verdana" w:cs="Arial"/>
          <w:b/>
          <w:sz w:val="20"/>
          <w:szCs w:val="20"/>
        </w:rPr>
        <w:t>Administrator                                                                                  Przetwarzający</w:t>
      </w:r>
    </w:p>
    <w:p w:rsidR="006A357E" w:rsidRPr="00BB49EE" w:rsidRDefault="006A357E" w:rsidP="00BB49EE">
      <w:pPr>
        <w:rPr>
          <w:rFonts w:ascii="Verdana" w:hAnsi="Verdana" w:cs="Tahoma"/>
          <w:sz w:val="20"/>
          <w:szCs w:val="20"/>
        </w:rPr>
      </w:pPr>
    </w:p>
    <w:p w:rsidR="006A357E" w:rsidRPr="0070468B" w:rsidRDefault="006A357E" w:rsidP="00A02C1D">
      <w:pPr>
        <w:pStyle w:val="Heading7"/>
        <w:keepNext w:val="0"/>
        <w:pageBreakBefore/>
        <w:tabs>
          <w:tab w:val="left" w:pos="708"/>
        </w:tabs>
        <w:spacing w:before="0" w:after="120" w:line="240" w:lineRule="auto"/>
        <w:jc w:val="right"/>
        <w:rPr>
          <w:rFonts w:ascii="Verdana" w:hAnsi="Verdana" w:cs="Verdana"/>
          <w:color w:val="auto"/>
        </w:rPr>
      </w:pPr>
      <w:r>
        <w:rPr>
          <w:rFonts w:ascii="Verdana" w:hAnsi="Verdana" w:cs="Verdana"/>
          <w:color w:val="auto"/>
        </w:rPr>
        <w:t>Załącznik nr 3</w:t>
      </w:r>
      <w:r w:rsidRPr="0070468B">
        <w:rPr>
          <w:rFonts w:ascii="Verdana" w:hAnsi="Verdana" w:cs="Verdana"/>
          <w:color w:val="auto"/>
        </w:rPr>
        <w:t xml:space="preserve"> do SWZ</w:t>
      </w:r>
    </w:p>
    <w:p w:rsidR="006A357E" w:rsidRDefault="006A357E" w:rsidP="00E435D4">
      <w:pPr>
        <w:spacing w:after="120" w:line="240" w:lineRule="auto"/>
        <w:ind w:right="-2"/>
        <w:rPr>
          <w:rFonts w:ascii="Verdana" w:hAnsi="Verdana"/>
          <w:i/>
          <w:iCs/>
          <w:sz w:val="20"/>
        </w:rPr>
      </w:pPr>
    </w:p>
    <w:p w:rsidR="006A357E" w:rsidRDefault="006A357E" w:rsidP="00E435D4">
      <w:pPr>
        <w:spacing w:after="120" w:line="240" w:lineRule="auto"/>
        <w:ind w:right="-2"/>
        <w:rPr>
          <w:rFonts w:ascii="Verdana" w:hAnsi="Verdana"/>
          <w:iCs/>
          <w:sz w:val="20"/>
        </w:rPr>
      </w:pPr>
      <w:r w:rsidRPr="0070468B">
        <w:rPr>
          <w:rFonts w:ascii="Verdana" w:hAnsi="Verdana"/>
          <w:iCs/>
          <w:sz w:val="20"/>
        </w:rPr>
        <w:t>Nazwa firmy (wykonawcy): .................................</w:t>
      </w:r>
      <w:r>
        <w:rPr>
          <w:rFonts w:ascii="Verdana" w:hAnsi="Verdana"/>
          <w:iCs/>
          <w:sz w:val="20"/>
        </w:rPr>
        <w:t xml:space="preserve">.               </w:t>
      </w:r>
    </w:p>
    <w:p w:rsidR="006A357E" w:rsidRDefault="006A357E" w:rsidP="00E435D4">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 xml:space="preserve">. </w:t>
      </w:r>
    </w:p>
    <w:p w:rsidR="006A357E" w:rsidRDefault="006A357E" w:rsidP="00E435D4">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p>
    <w:p w:rsidR="006A357E" w:rsidRDefault="006A357E" w:rsidP="00E435D4">
      <w:pPr>
        <w:spacing w:after="120" w:line="240" w:lineRule="auto"/>
        <w:ind w:right="-2"/>
        <w:rPr>
          <w:rFonts w:ascii="Verdana" w:hAnsi="Verdana"/>
          <w:iCs/>
          <w:sz w:val="20"/>
        </w:rPr>
      </w:pPr>
      <w:r w:rsidRPr="0070468B">
        <w:rPr>
          <w:rFonts w:ascii="Verdana" w:hAnsi="Verdana"/>
          <w:iCs/>
          <w:sz w:val="20"/>
        </w:rPr>
        <w:t>Województwo: ...................................................</w:t>
      </w:r>
      <w:r>
        <w:rPr>
          <w:rFonts w:ascii="Verdana" w:hAnsi="Verdana"/>
          <w:iCs/>
          <w:sz w:val="20"/>
        </w:rPr>
        <w:t>.</w:t>
      </w:r>
    </w:p>
    <w:p w:rsidR="006A357E" w:rsidRDefault="006A357E" w:rsidP="00E435D4">
      <w:pPr>
        <w:spacing w:after="120" w:line="240" w:lineRule="auto"/>
        <w:ind w:right="-2"/>
        <w:rPr>
          <w:rFonts w:ascii="Verdana" w:hAnsi="Verdana"/>
          <w:iCs/>
          <w:sz w:val="20"/>
        </w:rPr>
      </w:pPr>
      <w:r w:rsidRPr="0070468B">
        <w:rPr>
          <w:rFonts w:ascii="Verdana" w:hAnsi="Verdana"/>
          <w:iCs/>
          <w:sz w:val="20"/>
        </w:rPr>
        <w:t>NIP: .................................................................</w:t>
      </w:r>
      <w:r>
        <w:rPr>
          <w:rFonts w:ascii="Verdana" w:hAnsi="Verdana"/>
          <w:iCs/>
          <w:sz w:val="20"/>
        </w:rPr>
        <w:t>.</w:t>
      </w:r>
    </w:p>
    <w:p w:rsidR="006A357E" w:rsidRDefault="006A357E" w:rsidP="00E435D4">
      <w:pPr>
        <w:spacing w:after="120" w:line="240" w:lineRule="auto"/>
        <w:ind w:right="-2"/>
        <w:rPr>
          <w:rFonts w:ascii="Verdana" w:hAnsi="Verdana"/>
          <w:iCs/>
          <w:sz w:val="20"/>
        </w:rPr>
      </w:pPr>
      <w:r w:rsidRPr="00362DD6">
        <w:rPr>
          <w:rFonts w:ascii="Verdana" w:hAnsi="Verdana"/>
          <w:iCs/>
          <w:sz w:val="20"/>
        </w:rPr>
        <w:t>REGON: .............................................................</w:t>
      </w:r>
    </w:p>
    <w:p w:rsidR="006A357E" w:rsidRPr="002F4571" w:rsidRDefault="006A357E" w:rsidP="002F4571">
      <w:pPr>
        <w:spacing w:after="120" w:line="240" w:lineRule="auto"/>
        <w:ind w:right="-2"/>
        <w:rPr>
          <w:rFonts w:ascii="Verdana" w:hAnsi="Verdana"/>
          <w:iCs/>
          <w:sz w:val="20"/>
        </w:rPr>
      </w:pPr>
      <w:r w:rsidRPr="0070468B">
        <w:rPr>
          <w:rFonts w:ascii="Verdana" w:hAnsi="Verdana"/>
          <w:iCs/>
          <w:sz w:val="20"/>
        </w:rPr>
        <w:t>KRS: ................................................................</w:t>
      </w:r>
      <w:r>
        <w:rPr>
          <w:rFonts w:ascii="Verdana" w:hAnsi="Verdana"/>
          <w:iCs/>
          <w:sz w:val="20"/>
        </w:rPr>
        <w:t>.</w:t>
      </w:r>
    </w:p>
    <w:p w:rsidR="006A357E" w:rsidRPr="0070468B" w:rsidRDefault="006A357E" w:rsidP="00E435D4">
      <w:pPr>
        <w:spacing w:after="0" w:line="240" w:lineRule="auto"/>
        <w:rPr>
          <w:rFonts w:ascii="Verdana" w:hAnsi="Verdana"/>
          <w:sz w:val="20"/>
        </w:rPr>
      </w:pPr>
      <w:r w:rsidRPr="0070468B">
        <w:rPr>
          <w:rFonts w:ascii="Verdana" w:hAnsi="Verdana"/>
          <w:sz w:val="20"/>
        </w:rPr>
        <w:t>.......................................................................</w:t>
      </w:r>
      <w:r>
        <w:rPr>
          <w:rFonts w:ascii="Verdana" w:hAnsi="Verdana"/>
          <w:sz w:val="20"/>
        </w:rPr>
        <w:t>.</w:t>
      </w:r>
    </w:p>
    <w:p w:rsidR="006A357E" w:rsidRPr="002F4571" w:rsidRDefault="006A357E" w:rsidP="002F4571">
      <w:pPr>
        <w:spacing w:after="240" w:line="240" w:lineRule="auto"/>
        <w:ind w:right="567"/>
        <w:rPr>
          <w:rFonts w:ascii="Verdana" w:hAnsi="Verdana"/>
          <w:i/>
          <w:sz w:val="16"/>
          <w:szCs w:val="16"/>
        </w:rPr>
      </w:pPr>
      <w:r w:rsidRPr="0070468B">
        <w:rPr>
          <w:rFonts w:ascii="Verdana" w:hAnsi="Verdana"/>
          <w:i/>
          <w:sz w:val="16"/>
          <w:szCs w:val="16"/>
        </w:rPr>
        <w:t>numer telefonu i faksu wykon</w:t>
      </w:r>
      <w:r>
        <w:rPr>
          <w:rFonts w:ascii="Verdana" w:hAnsi="Verdana"/>
          <w:i/>
          <w:sz w:val="16"/>
          <w:szCs w:val="16"/>
        </w:rPr>
        <w:t>awcy wraz z numerem kierunkowym</w:t>
      </w:r>
    </w:p>
    <w:p w:rsidR="006A357E" w:rsidRPr="0070468B" w:rsidRDefault="006A357E" w:rsidP="00E435D4">
      <w:pPr>
        <w:spacing w:after="0" w:line="240" w:lineRule="auto"/>
        <w:rPr>
          <w:rFonts w:ascii="Verdana" w:hAnsi="Verdana"/>
          <w:sz w:val="20"/>
          <w:szCs w:val="20"/>
        </w:rPr>
      </w:pPr>
      <w:r w:rsidRPr="0070468B">
        <w:rPr>
          <w:rFonts w:ascii="Verdana" w:hAnsi="Verdana"/>
          <w:sz w:val="20"/>
        </w:rPr>
        <w:t>........................................................................</w:t>
      </w:r>
    </w:p>
    <w:p w:rsidR="006A357E" w:rsidRPr="0070468B" w:rsidRDefault="006A357E" w:rsidP="00E435D4">
      <w:pPr>
        <w:spacing w:after="0" w:line="240" w:lineRule="auto"/>
        <w:rPr>
          <w:rFonts w:ascii="Verdana" w:hAnsi="Verdana" w:cs="Verdana"/>
          <w:b/>
          <w:sz w:val="20"/>
          <w:szCs w:val="20"/>
        </w:rPr>
      </w:pPr>
      <w:r w:rsidRPr="0070468B">
        <w:rPr>
          <w:rFonts w:ascii="Verdana" w:hAnsi="Verdana"/>
          <w:i/>
          <w:sz w:val="16"/>
          <w:szCs w:val="16"/>
        </w:rPr>
        <w:t>adres e-mail wykonawcy</w:t>
      </w:r>
    </w:p>
    <w:p w:rsidR="006A357E" w:rsidRDefault="006A357E" w:rsidP="00F70145">
      <w:pPr>
        <w:pStyle w:val="Heading5"/>
        <w:tabs>
          <w:tab w:val="left" w:pos="7836"/>
        </w:tabs>
        <w:spacing w:before="0" w:line="240" w:lineRule="auto"/>
        <w:rPr>
          <w:rFonts w:ascii="Verdana" w:hAnsi="Verdana" w:cs="Verdana"/>
          <w:b/>
          <w:bCs/>
          <w:iCs/>
          <w:color w:val="auto"/>
        </w:rPr>
      </w:pPr>
    </w:p>
    <w:p w:rsidR="006A357E" w:rsidRDefault="006A357E" w:rsidP="00BD60D7">
      <w:pPr>
        <w:pStyle w:val="Heading5"/>
        <w:tabs>
          <w:tab w:val="left" w:pos="7836"/>
        </w:tabs>
        <w:spacing w:before="0" w:line="240" w:lineRule="auto"/>
        <w:ind w:left="3686"/>
        <w:rPr>
          <w:rFonts w:ascii="Verdana" w:hAnsi="Verdana" w:cs="Verdana"/>
          <w:b/>
          <w:bCs/>
          <w:iCs/>
          <w:color w:val="auto"/>
        </w:rPr>
      </w:pPr>
    </w:p>
    <w:p w:rsidR="006A357E" w:rsidRPr="0070468B" w:rsidRDefault="006A357E" w:rsidP="00BD60D7">
      <w:pPr>
        <w:pStyle w:val="Heading5"/>
        <w:tabs>
          <w:tab w:val="left" w:pos="7836"/>
        </w:tabs>
        <w:spacing w:before="0" w:line="240" w:lineRule="auto"/>
        <w:ind w:left="3686"/>
        <w:rPr>
          <w:rFonts w:ascii="Verdana" w:hAnsi="Verdana" w:cs="Verdana"/>
          <w:b/>
          <w:iCs/>
          <w:color w:val="auto"/>
        </w:rPr>
      </w:pPr>
      <w:r w:rsidRPr="0070468B">
        <w:rPr>
          <w:rFonts w:ascii="Verdana" w:hAnsi="Verdana" w:cs="Verdana"/>
          <w:b/>
          <w:bCs/>
          <w:iCs/>
          <w:color w:val="auto"/>
        </w:rPr>
        <w:t>Urząd Miasta Częstochowy</w:t>
      </w:r>
      <w:r w:rsidRPr="0070468B">
        <w:rPr>
          <w:rFonts w:ascii="Verdana" w:hAnsi="Verdana" w:cs="Verdana"/>
          <w:b/>
          <w:bCs/>
          <w:iCs/>
          <w:color w:val="auto"/>
        </w:rPr>
        <w:tab/>
      </w:r>
    </w:p>
    <w:p w:rsidR="006A357E" w:rsidRPr="0070468B" w:rsidRDefault="006A357E" w:rsidP="00BD60D7">
      <w:pPr>
        <w:spacing w:after="0" w:line="240" w:lineRule="auto"/>
        <w:ind w:left="3686"/>
        <w:rPr>
          <w:rFonts w:ascii="Verdana" w:hAnsi="Verdana" w:cs="Verdana"/>
          <w:b/>
          <w:iCs/>
          <w:sz w:val="20"/>
        </w:rPr>
      </w:pPr>
      <w:r w:rsidRPr="0070468B">
        <w:rPr>
          <w:rFonts w:ascii="Verdana" w:hAnsi="Verdana" w:cs="Verdana"/>
          <w:b/>
          <w:iCs/>
          <w:sz w:val="20"/>
        </w:rPr>
        <w:t>Wydział Inwestycji i Zamówień Publicznych</w:t>
      </w:r>
    </w:p>
    <w:p w:rsidR="006A357E" w:rsidRPr="0070468B" w:rsidRDefault="006A357E" w:rsidP="00BD60D7">
      <w:pPr>
        <w:spacing w:after="0" w:line="240" w:lineRule="auto"/>
        <w:jc w:val="center"/>
        <w:rPr>
          <w:rFonts w:ascii="Verdana" w:hAnsi="Verdana"/>
          <w:b/>
          <w:sz w:val="20"/>
          <w:szCs w:val="20"/>
        </w:rPr>
      </w:pPr>
    </w:p>
    <w:p w:rsidR="006A357E" w:rsidRDefault="006A357E" w:rsidP="00F70145">
      <w:pPr>
        <w:spacing w:after="0" w:line="240" w:lineRule="auto"/>
        <w:rPr>
          <w:rFonts w:ascii="Verdana" w:hAnsi="Verdana"/>
          <w:b/>
          <w:sz w:val="20"/>
          <w:szCs w:val="20"/>
        </w:rPr>
      </w:pPr>
    </w:p>
    <w:p w:rsidR="006A357E" w:rsidRPr="0070468B" w:rsidRDefault="006A357E" w:rsidP="00BD60D7">
      <w:pPr>
        <w:spacing w:after="0" w:line="240" w:lineRule="auto"/>
        <w:jc w:val="center"/>
        <w:rPr>
          <w:rFonts w:ascii="Verdana" w:hAnsi="Verdana"/>
          <w:b/>
          <w:sz w:val="20"/>
          <w:szCs w:val="20"/>
        </w:rPr>
      </w:pPr>
      <w:r w:rsidRPr="0070468B">
        <w:rPr>
          <w:rFonts w:ascii="Verdana" w:hAnsi="Verdana"/>
          <w:b/>
          <w:sz w:val="20"/>
          <w:szCs w:val="20"/>
        </w:rPr>
        <w:t>F O R M U L A R Z   O F E R T O W Y</w:t>
      </w:r>
    </w:p>
    <w:p w:rsidR="006A357E" w:rsidRPr="00277363" w:rsidRDefault="006A357E" w:rsidP="00BD60D7">
      <w:pPr>
        <w:spacing w:after="0" w:line="240" w:lineRule="auto"/>
        <w:rPr>
          <w:rFonts w:ascii="Verdana" w:hAnsi="Verdana" w:cs="Verdana"/>
          <w:b/>
          <w:sz w:val="20"/>
        </w:rPr>
      </w:pPr>
    </w:p>
    <w:p w:rsidR="006A357E" w:rsidRDefault="006A357E" w:rsidP="00DA5EC7">
      <w:pPr>
        <w:tabs>
          <w:tab w:val="left" w:pos="0"/>
        </w:tabs>
        <w:spacing w:before="57"/>
        <w:jc w:val="both"/>
        <w:rPr>
          <w:rFonts w:ascii="Verdana" w:hAnsi="Verdana" w:cs="Arial"/>
          <w:kern w:val="2"/>
          <w:sz w:val="20"/>
        </w:rPr>
      </w:pPr>
      <w:r w:rsidRPr="000838DD">
        <w:rPr>
          <w:rFonts w:ascii="Verdana" w:hAnsi="Verdana" w:cs="Verdana"/>
          <w:bCs/>
          <w:sz w:val="20"/>
        </w:rPr>
        <w:t>Nawiązując do ogłoszenia o postępowaniu prowadzonym w trybie podstawowym bez przeprowadzenia negocjacji treści złożonych ofert zgodnie</w:t>
      </w:r>
      <w:r>
        <w:rPr>
          <w:rFonts w:ascii="Verdana" w:hAnsi="Verdana" w:cs="Verdana"/>
          <w:bCs/>
          <w:sz w:val="20"/>
        </w:rPr>
        <w:t xml:space="preserve"> z art. 275 pkt 1 ustawy Pzp </w:t>
      </w:r>
      <w:r>
        <w:rPr>
          <w:rFonts w:ascii="Verdana" w:hAnsi="Verdana"/>
          <w:sz w:val="20"/>
        </w:rPr>
        <w:t>dot. z</w:t>
      </w:r>
      <w:r>
        <w:rPr>
          <w:rFonts w:ascii="Verdana" w:hAnsi="Verdana" w:cs="Arial"/>
          <w:kern w:val="2"/>
          <w:sz w:val="20"/>
        </w:rPr>
        <w:t>apewnienia dostępności oraz ciągłości działania Kompleksowego Systemu Zarządzania Oświatą w Mieście Częstochowa wdrożonego przez firmę VULCAN, poprzez:</w:t>
      </w:r>
    </w:p>
    <w:p w:rsidR="006A357E" w:rsidRPr="00DF7F79" w:rsidRDefault="006A357E" w:rsidP="00632938">
      <w:pPr>
        <w:pStyle w:val="BodyText"/>
        <w:spacing w:before="57" w:after="0"/>
        <w:ind w:left="180"/>
        <w:jc w:val="both"/>
        <w:rPr>
          <w:rFonts w:ascii="Verdana" w:hAnsi="Verdana" w:cs="Arial"/>
        </w:rPr>
      </w:pPr>
      <w:r w:rsidRPr="00DF7F79">
        <w:rPr>
          <w:rFonts w:ascii="Verdana" w:hAnsi="Verdana" w:cs="Arial"/>
          <w:b/>
        </w:rPr>
        <w:t xml:space="preserve">Zadanie I - </w:t>
      </w:r>
      <w:r w:rsidRPr="00DF7F79">
        <w:rPr>
          <w:rFonts w:ascii="Verdana" w:hAnsi="Verdana" w:cs="Arial"/>
        </w:rPr>
        <w:t>Zapewnienie prawa do korzystania z</w:t>
      </w:r>
      <w:r w:rsidRPr="00DF7F79">
        <w:rPr>
          <w:rFonts w:ascii="Verdana" w:hAnsi="Verdana" w:cs="Arial"/>
          <w:b/>
        </w:rPr>
        <w:t xml:space="preserve"> </w:t>
      </w:r>
      <w:r w:rsidRPr="00DF7F79">
        <w:rPr>
          <w:rFonts w:ascii="Verdana" w:hAnsi="Verdana" w:cs="Arial"/>
        </w:rPr>
        <w:t>oprogramowania Sigma w roku 2022,</w:t>
      </w:r>
    </w:p>
    <w:p w:rsidR="006A357E" w:rsidRPr="00DF7F79" w:rsidRDefault="006A357E" w:rsidP="00632938">
      <w:pPr>
        <w:pStyle w:val="BodyText"/>
        <w:spacing w:before="57" w:after="0"/>
        <w:ind w:left="180"/>
        <w:jc w:val="both"/>
        <w:rPr>
          <w:rFonts w:ascii="Verdana" w:hAnsi="Verdana" w:cs="Arial"/>
        </w:rPr>
      </w:pPr>
      <w:r w:rsidRPr="00DF7F79">
        <w:rPr>
          <w:rFonts w:ascii="Verdana" w:hAnsi="Verdana" w:cs="Arial"/>
          <w:b/>
        </w:rPr>
        <w:t>Zadanie II -</w:t>
      </w:r>
      <w:r w:rsidRPr="00DF7F79">
        <w:rPr>
          <w:rFonts w:ascii="Verdana" w:hAnsi="Verdana" w:cs="Arial"/>
        </w:rPr>
        <w:t xml:space="preserve"> Zapewnienie prawa do korzystania z</w:t>
      </w:r>
      <w:r w:rsidRPr="00DF7F79">
        <w:rPr>
          <w:rFonts w:ascii="Verdana" w:hAnsi="Verdana" w:cs="Arial"/>
          <w:b/>
        </w:rPr>
        <w:t xml:space="preserve"> </w:t>
      </w:r>
      <w:r w:rsidRPr="00DF7F79">
        <w:rPr>
          <w:rFonts w:ascii="Verdana" w:hAnsi="Verdana" w:cs="Arial"/>
        </w:rPr>
        <w:t>oprogramowania Nabór – wspomaganie elektronicznej rekrutacji do przedszkoli, szkół podstawowych oraz szkół ponadpodstawowych w roku 2022,</w:t>
      </w:r>
    </w:p>
    <w:p w:rsidR="006A357E" w:rsidRPr="00DF7F79" w:rsidRDefault="006A357E" w:rsidP="00632938">
      <w:pPr>
        <w:pStyle w:val="BodyText"/>
        <w:tabs>
          <w:tab w:val="left" w:pos="0"/>
        </w:tabs>
        <w:autoSpaceDE w:val="0"/>
        <w:spacing w:before="57" w:after="0"/>
        <w:ind w:left="180"/>
        <w:jc w:val="both"/>
        <w:rPr>
          <w:rFonts w:ascii="Verdana" w:hAnsi="Verdana" w:cs="Arial"/>
        </w:rPr>
      </w:pPr>
      <w:r w:rsidRPr="00DF7F79">
        <w:rPr>
          <w:rFonts w:ascii="Verdana" w:hAnsi="Verdana" w:cs="Arial"/>
          <w:b/>
        </w:rPr>
        <w:t>Zadanie III -</w:t>
      </w:r>
      <w:r w:rsidRPr="00DF7F79">
        <w:rPr>
          <w:rFonts w:ascii="Verdana" w:hAnsi="Verdana" w:cs="Arial"/>
        </w:rPr>
        <w:t xml:space="preserve"> Zapewnienie prawa do korzystania z</w:t>
      </w:r>
      <w:r w:rsidRPr="00DF7F79">
        <w:rPr>
          <w:rFonts w:ascii="Verdana" w:hAnsi="Verdana" w:cs="Arial"/>
          <w:b/>
        </w:rPr>
        <w:t xml:space="preserve"> </w:t>
      </w:r>
      <w:r w:rsidRPr="00DF7F79">
        <w:rPr>
          <w:rFonts w:ascii="Verdana" w:hAnsi="Verdana" w:cs="Arial"/>
        </w:rPr>
        <w:t>oprogramowania Jednorazowy dodatek uzupełniający (Artykuł 30) w roku 2022,</w:t>
      </w:r>
    </w:p>
    <w:p w:rsidR="006A357E" w:rsidRPr="00DF7F79" w:rsidRDefault="006A357E" w:rsidP="00632938">
      <w:pPr>
        <w:pStyle w:val="BodyText"/>
        <w:tabs>
          <w:tab w:val="left" w:pos="0"/>
        </w:tabs>
        <w:autoSpaceDE w:val="0"/>
        <w:spacing w:before="57" w:after="0"/>
        <w:ind w:left="180"/>
        <w:jc w:val="both"/>
        <w:rPr>
          <w:rFonts w:ascii="Verdana" w:hAnsi="Verdana" w:cs="Arial"/>
          <w:kern w:val="0"/>
        </w:rPr>
      </w:pPr>
      <w:r w:rsidRPr="00DF7F79">
        <w:rPr>
          <w:rFonts w:ascii="Verdana" w:hAnsi="Verdana" w:cs="Arial"/>
          <w:b/>
        </w:rPr>
        <w:t>Zadanie IV –</w:t>
      </w:r>
      <w:r w:rsidRPr="00DF7F79">
        <w:rPr>
          <w:rFonts w:ascii="Verdana" w:hAnsi="Verdana" w:cs="Arial"/>
        </w:rPr>
        <w:t xml:space="preserve"> Zapewnienie prawa do korzystania z</w:t>
      </w:r>
      <w:r w:rsidRPr="00DF7F79">
        <w:rPr>
          <w:rFonts w:ascii="Verdana" w:hAnsi="Verdana" w:cs="Arial"/>
          <w:b/>
        </w:rPr>
        <w:t xml:space="preserve"> </w:t>
      </w:r>
      <w:r w:rsidRPr="00DF7F79">
        <w:rPr>
          <w:rFonts w:ascii="Verdana" w:hAnsi="Verdana" w:cs="Arial"/>
        </w:rPr>
        <w:t>oprogramowania Dotacja podręcznikowa, wspomagającego proces otrzymywania i rozliczania dotacji celowej na wyposażenie szkół w podręczniki, materiały edukacyjne i materiały ćwiczeniowe w roku 2022,</w:t>
      </w:r>
    </w:p>
    <w:p w:rsidR="006A357E" w:rsidRPr="00DF7F79" w:rsidRDefault="006A357E" w:rsidP="00632938">
      <w:pPr>
        <w:pStyle w:val="BodyText"/>
        <w:tabs>
          <w:tab w:val="left" w:pos="0"/>
        </w:tabs>
        <w:autoSpaceDE w:val="0"/>
        <w:spacing w:before="57" w:after="0"/>
        <w:ind w:left="180"/>
        <w:jc w:val="both"/>
        <w:rPr>
          <w:rFonts w:ascii="Verdana" w:hAnsi="Verdana" w:cs="Arial"/>
        </w:rPr>
      </w:pPr>
      <w:r w:rsidRPr="00DF7F79">
        <w:rPr>
          <w:rFonts w:ascii="Verdana" w:hAnsi="Verdana" w:cs="Arial"/>
          <w:b/>
        </w:rPr>
        <w:t>Zadanie V</w:t>
      </w:r>
      <w:r w:rsidRPr="00DF7F79">
        <w:rPr>
          <w:rFonts w:ascii="Verdana" w:hAnsi="Verdana" w:cs="Arial"/>
        </w:rPr>
        <w:t xml:space="preserve"> - Zapewnienie prawa do korzystania z oprogramowania Centralny VAT przez Biuro Finansów Oświaty i podległe jednostki oświatowe w Częstochowie w roku 2022,</w:t>
      </w:r>
    </w:p>
    <w:p w:rsidR="006A357E" w:rsidRPr="00DF7F79" w:rsidRDefault="006A357E" w:rsidP="00632938">
      <w:pPr>
        <w:pStyle w:val="BodyText"/>
        <w:tabs>
          <w:tab w:val="left" w:pos="0"/>
        </w:tabs>
        <w:autoSpaceDE w:val="0"/>
        <w:spacing w:before="57" w:after="0"/>
        <w:ind w:left="180"/>
        <w:jc w:val="both"/>
        <w:rPr>
          <w:rFonts w:ascii="Verdana" w:hAnsi="Verdana" w:cs="Arial"/>
        </w:rPr>
      </w:pPr>
      <w:r w:rsidRPr="00DF7F79">
        <w:rPr>
          <w:rFonts w:ascii="Verdana" w:hAnsi="Verdana" w:cs="Arial"/>
          <w:b/>
        </w:rPr>
        <w:t>Zadanie VI –</w:t>
      </w:r>
      <w:r w:rsidRPr="00DF7F79">
        <w:rPr>
          <w:rFonts w:ascii="Verdana" w:hAnsi="Verdana" w:cs="Arial"/>
        </w:rPr>
        <w:t xml:space="preserve"> Zapewnienie prawa do korzystania z oprogramowania Kadry i Płace umożliwiającego obsługę systemu kadrowo-płacowego przez Biuro Finansów Oświaty w Częstochowie w roku 2022,</w:t>
      </w:r>
    </w:p>
    <w:p w:rsidR="006A357E" w:rsidRPr="00DF7F79" w:rsidRDefault="006A357E" w:rsidP="00632938">
      <w:pPr>
        <w:pStyle w:val="BodyText"/>
        <w:tabs>
          <w:tab w:val="left" w:pos="0"/>
        </w:tabs>
        <w:autoSpaceDE w:val="0"/>
        <w:spacing w:before="57" w:after="0"/>
        <w:ind w:left="180"/>
        <w:jc w:val="both"/>
        <w:rPr>
          <w:rFonts w:ascii="Verdana" w:hAnsi="Verdana" w:cs="Arial"/>
        </w:rPr>
      </w:pPr>
      <w:r w:rsidRPr="00DF7F79">
        <w:rPr>
          <w:rFonts w:ascii="Verdana" w:hAnsi="Verdana" w:cs="Arial"/>
          <w:b/>
        </w:rPr>
        <w:t>Zadanie VII</w:t>
      </w:r>
      <w:r w:rsidRPr="00DF7F79">
        <w:rPr>
          <w:rFonts w:ascii="Verdana" w:hAnsi="Verdana" w:cs="Arial"/>
        </w:rPr>
        <w:t xml:space="preserve"> - Zapewnienie prawa do korzystania z oprogramowania Finanse, umożliwiającego obsługę systemu finansowo-księgowego przez Biuro Finansów Oświaty w Częstochowie w roku 2022,</w:t>
      </w:r>
    </w:p>
    <w:p w:rsidR="006A357E" w:rsidRPr="00DA5EC7" w:rsidRDefault="006A357E" w:rsidP="004A71DB">
      <w:pPr>
        <w:spacing w:line="100" w:lineRule="atLeast"/>
        <w:jc w:val="both"/>
        <w:rPr>
          <w:rFonts w:ascii="Verdana" w:hAnsi="Verdana" w:cs="Arial"/>
          <w:b/>
          <w:bCs/>
          <w:kern w:val="2"/>
          <w:sz w:val="20"/>
          <w:szCs w:val="20"/>
        </w:rPr>
      </w:pPr>
      <w:r w:rsidRPr="00DA5EC7">
        <w:rPr>
          <w:rFonts w:ascii="Verdana" w:hAnsi="Verdana" w:cs="Arial"/>
          <w:b/>
          <w:bCs/>
          <w:kern w:val="2"/>
          <w:sz w:val="20"/>
          <w:szCs w:val="20"/>
        </w:rPr>
        <w:t>lub dostarczenie rozwiązania równoważnego</w:t>
      </w:r>
    </w:p>
    <w:p w:rsidR="006A357E" w:rsidRPr="00DA5EC7" w:rsidRDefault="006A357E" w:rsidP="00DA5EC7">
      <w:pPr>
        <w:tabs>
          <w:tab w:val="left" w:pos="0"/>
        </w:tabs>
        <w:spacing w:before="57"/>
        <w:jc w:val="both"/>
        <w:rPr>
          <w:rFonts w:ascii="Verdana" w:hAnsi="Verdana" w:cs="Tahoma"/>
          <w:iCs/>
          <w:sz w:val="20"/>
          <w:szCs w:val="20"/>
        </w:rPr>
      </w:pPr>
      <w:r w:rsidRPr="00DA5EC7">
        <w:rPr>
          <w:rFonts w:ascii="Verdana" w:hAnsi="Verdana" w:cs="Tahoma"/>
          <w:iCs/>
          <w:sz w:val="20"/>
          <w:szCs w:val="20"/>
        </w:rPr>
        <w:t>oferujemy wykonanie przedmiotu zamówienia na następujących zasadach:</w:t>
      </w:r>
    </w:p>
    <w:p w:rsidR="006A357E" w:rsidRPr="00DA5EC7" w:rsidRDefault="006A357E" w:rsidP="00DA5EC7">
      <w:pPr>
        <w:tabs>
          <w:tab w:val="left" w:pos="0"/>
        </w:tabs>
        <w:spacing w:before="57"/>
        <w:ind w:firstLine="227"/>
        <w:jc w:val="both"/>
        <w:rPr>
          <w:rFonts w:ascii="Verdana" w:hAnsi="Verdana"/>
          <w:b/>
          <w:bCs/>
          <w:sz w:val="20"/>
          <w:szCs w:val="20"/>
        </w:rPr>
      </w:pPr>
      <w:r>
        <w:rPr>
          <w:rFonts w:ascii="Verdana" w:hAnsi="Verdana"/>
          <w:b/>
          <w:bCs/>
          <w:sz w:val="20"/>
          <w:szCs w:val="20"/>
        </w:rPr>
        <w:br w:type="page"/>
      </w:r>
    </w:p>
    <w:p w:rsidR="006A357E" w:rsidRPr="00DA5EC7" w:rsidRDefault="006A357E" w:rsidP="00DA5EC7">
      <w:pPr>
        <w:autoSpaceDE w:val="0"/>
        <w:jc w:val="both"/>
        <w:rPr>
          <w:rFonts w:ascii="Verdana" w:hAnsi="Verdana" w:cs="Arial"/>
          <w:sz w:val="20"/>
          <w:szCs w:val="20"/>
        </w:rPr>
      </w:pPr>
      <w:r w:rsidRPr="00DA5EC7">
        <w:rPr>
          <w:rFonts w:ascii="Verdana" w:hAnsi="Verdana"/>
          <w:b/>
          <w:sz w:val="20"/>
          <w:szCs w:val="20"/>
        </w:rPr>
        <w:t xml:space="preserve">1. </w:t>
      </w:r>
      <w:r w:rsidRPr="00DA5EC7">
        <w:rPr>
          <w:rFonts w:ascii="Verdana" w:hAnsi="Verdana" w:cs="Arial"/>
          <w:b/>
          <w:sz w:val="20"/>
          <w:szCs w:val="20"/>
        </w:rPr>
        <w:t>Łączna cena ryczałtowa za wykonanie całości przedmiotu zamówienia:</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284"/>
          <w:tab w:val="left" w:pos="3612"/>
          <w:tab w:val="left" w:pos="8279"/>
          <w:tab w:val="left" w:pos="8704"/>
        </w:tabs>
        <w:spacing w:after="120"/>
        <w:ind w:left="284" w:hanging="284"/>
        <w:jc w:val="both"/>
        <w:rPr>
          <w:rFonts w:ascii="Verdana" w:hAnsi="Verdana"/>
          <w:b/>
          <w:sz w:val="20"/>
          <w:szCs w:val="20"/>
        </w:rPr>
      </w:pPr>
    </w:p>
    <w:p w:rsidR="006A357E" w:rsidRPr="00DA5EC7" w:rsidRDefault="006A357E" w:rsidP="00DA5EC7">
      <w:pPr>
        <w:tabs>
          <w:tab w:val="left" w:pos="284"/>
          <w:tab w:val="left" w:pos="3612"/>
          <w:tab w:val="left" w:pos="8279"/>
          <w:tab w:val="left" w:pos="8704"/>
        </w:tabs>
        <w:spacing w:after="120"/>
        <w:ind w:left="284" w:hanging="284"/>
        <w:jc w:val="both"/>
        <w:rPr>
          <w:rFonts w:ascii="Verdana" w:hAnsi="Verdana"/>
          <w:b/>
          <w:sz w:val="20"/>
          <w:szCs w:val="20"/>
        </w:rPr>
      </w:pPr>
      <w:r w:rsidRPr="00DA5EC7">
        <w:rPr>
          <w:rFonts w:ascii="Verdana" w:hAnsi="Verdana"/>
          <w:b/>
          <w:sz w:val="20"/>
          <w:szCs w:val="20"/>
          <w:u w:val="single"/>
        </w:rPr>
        <w:t>w tym</w:t>
      </w:r>
      <w:r w:rsidRPr="00DA5EC7">
        <w:rPr>
          <w:rFonts w:ascii="Verdana" w:hAnsi="Verdana"/>
          <w:b/>
          <w:sz w:val="20"/>
          <w:szCs w:val="20"/>
        </w:rPr>
        <w:t xml:space="preserve"> ceny poszczególnych zadań przedmiotu zamówienia: </w:t>
      </w:r>
    </w:p>
    <w:p w:rsidR="006A357E" w:rsidRPr="00DA5EC7" w:rsidRDefault="006A357E" w:rsidP="00DA5EC7">
      <w:pPr>
        <w:tabs>
          <w:tab w:val="left" w:pos="24840"/>
        </w:tabs>
        <w:jc w:val="both"/>
        <w:rPr>
          <w:rFonts w:ascii="Verdana" w:hAnsi="Verdana"/>
          <w:b/>
          <w:sz w:val="20"/>
          <w:szCs w:val="20"/>
        </w:rPr>
      </w:pPr>
      <w:r w:rsidRPr="00DA5EC7">
        <w:rPr>
          <w:rFonts w:ascii="Verdana" w:hAnsi="Verdana"/>
          <w:b/>
          <w:sz w:val="20"/>
          <w:szCs w:val="20"/>
        </w:rPr>
        <w:t>Zadanie I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 xml:space="preserve"> 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6532"/>
        </w:tabs>
        <w:ind w:left="284" w:hanging="284"/>
        <w:jc w:val="both"/>
        <w:rPr>
          <w:rFonts w:ascii="Verdana" w:hAnsi="Verdana"/>
          <w:b/>
          <w:sz w:val="20"/>
          <w:szCs w:val="20"/>
        </w:rPr>
      </w:pPr>
      <w:r w:rsidRPr="00DA5EC7">
        <w:rPr>
          <w:rFonts w:ascii="Verdana" w:hAnsi="Verdana"/>
          <w:b/>
          <w:sz w:val="20"/>
          <w:szCs w:val="20"/>
        </w:rPr>
        <w:t>Zadanie II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 xml:space="preserve"> 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6532"/>
        </w:tabs>
        <w:ind w:left="284" w:hanging="284"/>
        <w:jc w:val="both"/>
        <w:rPr>
          <w:rFonts w:ascii="Verdana" w:hAnsi="Verdana"/>
          <w:b/>
          <w:sz w:val="20"/>
          <w:szCs w:val="20"/>
        </w:rPr>
      </w:pPr>
      <w:r w:rsidRPr="00DA5EC7">
        <w:rPr>
          <w:rFonts w:ascii="Verdana" w:hAnsi="Verdana"/>
          <w:b/>
          <w:sz w:val="20"/>
          <w:szCs w:val="20"/>
        </w:rPr>
        <w:t>- w tym moduł Przedszkola:</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 xml:space="preserve"> 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6532"/>
        </w:tabs>
        <w:ind w:left="284" w:hanging="284"/>
        <w:jc w:val="both"/>
        <w:rPr>
          <w:rFonts w:ascii="Verdana" w:hAnsi="Verdana"/>
          <w:b/>
          <w:sz w:val="20"/>
          <w:szCs w:val="20"/>
        </w:rPr>
      </w:pPr>
      <w:r w:rsidRPr="00DA5EC7">
        <w:rPr>
          <w:rFonts w:ascii="Verdana" w:hAnsi="Verdana"/>
          <w:b/>
          <w:sz w:val="20"/>
          <w:szCs w:val="20"/>
        </w:rPr>
        <w:t>- w tym moduł Szkoły podstawowe:</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6532"/>
        </w:tabs>
        <w:ind w:left="284" w:hanging="284"/>
        <w:jc w:val="both"/>
        <w:rPr>
          <w:rFonts w:ascii="Verdana" w:hAnsi="Verdana"/>
          <w:b/>
          <w:sz w:val="20"/>
          <w:szCs w:val="20"/>
        </w:rPr>
      </w:pPr>
      <w:r w:rsidRPr="00DA5EC7">
        <w:rPr>
          <w:rFonts w:ascii="Verdana" w:hAnsi="Verdana"/>
          <w:b/>
          <w:sz w:val="20"/>
          <w:szCs w:val="20"/>
        </w:rPr>
        <w:t xml:space="preserve">- w tym moduł Szkoły </w:t>
      </w:r>
      <w:r w:rsidRPr="00DA5EC7">
        <w:rPr>
          <w:rFonts w:ascii="Verdana" w:hAnsi="Verdana" w:cs="Arial"/>
          <w:b/>
          <w:kern w:val="2"/>
          <w:sz w:val="20"/>
          <w:szCs w:val="20"/>
        </w:rPr>
        <w:t>ponadpodstawowe</w:t>
      </w:r>
      <w:r w:rsidRPr="00DA5EC7">
        <w:rPr>
          <w:rFonts w:ascii="Verdana" w:hAnsi="Verdana"/>
          <w:b/>
          <w:sz w:val="20"/>
          <w:szCs w:val="20"/>
        </w:rPr>
        <w:t>:</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 xml:space="preserve"> 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24840"/>
        </w:tabs>
        <w:jc w:val="both"/>
        <w:rPr>
          <w:rFonts w:ascii="Verdana" w:hAnsi="Verdana"/>
          <w:b/>
          <w:sz w:val="20"/>
          <w:szCs w:val="20"/>
        </w:rPr>
      </w:pPr>
      <w:r w:rsidRPr="00DA5EC7">
        <w:rPr>
          <w:rFonts w:ascii="Verdana" w:hAnsi="Verdana"/>
          <w:b/>
          <w:sz w:val="20"/>
          <w:szCs w:val="20"/>
        </w:rPr>
        <w:t>Zadanie III:</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 xml:space="preserve"> 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24840"/>
        </w:tabs>
        <w:jc w:val="both"/>
        <w:rPr>
          <w:rFonts w:ascii="Verdana" w:hAnsi="Verdana"/>
          <w:b/>
          <w:sz w:val="20"/>
          <w:szCs w:val="20"/>
        </w:rPr>
      </w:pPr>
      <w:r w:rsidRPr="00DA5EC7">
        <w:rPr>
          <w:rFonts w:ascii="Verdana" w:hAnsi="Verdana"/>
          <w:b/>
          <w:sz w:val="20"/>
          <w:szCs w:val="20"/>
        </w:rPr>
        <w:t>Zadanie IV:</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 xml:space="preserve"> 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24840"/>
        </w:tabs>
        <w:jc w:val="both"/>
        <w:rPr>
          <w:rFonts w:ascii="Verdana" w:hAnsi="Verdana"/>
          <w:b/>
          <w:sz w:val="20"/>
          <w:szCs w:val="20"/>
        </w:rPr>
      </w:pPr>
      <w:r w:rsidRPr="00DA5EC7">
        <w:rPr>
          <w:rFonts w:ascii="Verdana" w:hAnsi="Verdana"/>
          <w:b/>
          <w:sz w:val="20"/>
          <w:szCs w:val="20"/>
        </w:rPr>
        <w:t>Zadanie V:</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 xml:space="preserve"> 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24840"/>
        </w:tabs>
        <w:jc w:val="both"/>
        <w:rPr>
          <w:rFonts w:ascii="Verdana" w:hAnsi="Verdana"/>
          <w:b/>
          <w:sz w:val="20"/>
          <w:szCs w:val="20"/>
        </w:rPr>
      </w:pPr>
      <w:r w:rsidRPr="00DA5EC7">
        <w:rPr>
          <w:rFonts w:ascii="Verdana" w:hAnsi="Verdana"/>
          <w:b/>
          <w:sz w:val="20"/>
          <w:szCs w:val="20"/>
        </w:rPr>
        <w:t>Zadanie VI:</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 xml:space="preserve"> 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Pr="00DA5EC7" w:rsidRDefault="006A357E" w:rsidP="00DA5EC7">
      <w:pPr>
        <w:tabs>
          <w:tab w:val="left" w:pos="24840"/>
        </w:tabs>
        <w:jc w:val="both"/>
        <w:rPr>
          <w:rFonts w:ascii="Verdana" w:hAnsi="Verdana"/>
          <w:b/>
          <w:sz w:val="20"/>
          <w:szCs w:val="20"/>
        </w:rPr>
      </w:pPr>
      <w:r w:rsidRPr="00DA5EC7">
        <w:rPr>
          <w:rFonts w:ascii="Verdana" w:hAnsi="Verdana"/>
          <w:b/>
          <w:sz w:val="20"/>
          <w:szCs w:val="20"/>
        </w:rPr>
        <w:t>Zadanie VII:</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a)</w:t>
      </w:r>
      <w:r w:rsidRPr="00DA5EC7">
        <w:rPr>
          <w:rFonts w:ascii="Verdana" w:hAnsi="Verdana" w:cs="Arial"/>
          <w:bCs/>
        </w:rPr>
        <w:tab/>
      </w:r>
      <w:r w:rsidRPr="00DA5EC7">
        <w:rPr>
          <w:rFonts w:ascii="Verdana" w:hAnsi="Verdana" w:cs="Arial"/>
          <w:b/>
          <w:bCs/>
        </w:rPr>
        <w:t xml:space="preserve">cena </w:t>
      </w:r>
      <w:r w:rsidRPr="00DA5EC7">
        <w:rPr>
          <w:rFonts w:ascii="Verdana" w:hAnsi="Verdana" w:cs="Arial"/>
          <w:b/>
        </w:rPr>
        <w:t xml:space="preserve"> netto: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b)</w:t>
      </w:r>
      <w:r w:rsidRPr="00DA5EC7">
        <w:rPr>
          <w:rFonts w:ascii="Verdana" w:hAnsi="Verdana" w:cs="Arial"/>
          <w:bCs/>
        </w:rPr>
        <w:tab/>
      </w:r>
      <w:r w:rsidRPr="00DA5EC7">
        <w:rPr>
          <w:rFonts w:ascii="Verdana" w:hAnsi="Verdana" w:cs="Arial"/>
          <w:b/>
        </w:rPr>
        <w:t xml:space="preserve">podatek VAT </w:t>
      </w:r>
      <w:r w:rsidRPr="00DA5EC7">
        <w:rPr>
          <w:rFonts w:ascii="Verdana" w:hAnsi="Verdana" w:cs="Arial"/>
        </w:rPr>
        <w:t xml:space="preserve">w wysokości </w:t>
      </w:r>
      <w:r w:rsidRPr="00DA5EC7">
        <w:rPr>
          <w:rFonts w:ascii="Verdana" w:hAnsi="Verdana" w:cs="Arial"/>
          <w:b/>
          <w:bCs/>
        </w:rPr>
        <w:t>23</w:t>
      </w:r>
      <w:r w:rsidRPr="00DA5EC7">
        <w:rPr>
          <w:rFonts w:ascii="Verdana" w:hAnsi="Verdana" w:cs="Arial"/>
          <w:b/>
        </w:rPr>
        <w:t>%</w:t>
      </w:r>
      <w:r w:rsidRPr="00DA5EC7">
        <w:rPr>
          <w:rFonts w:ascii="Verdana" w:hAnsi="Verdana" w:cs="Arial"/>
        </w:rPr>
        <w:t>:</w:t>
      </w:r>
      <w:r w:rsidRPr="00DA5EC7">
        <w:rPr>
          <w:rFonts w:ascii="Verdana" w:hAnsi="Verdana" w:cs="Arial"/>
          <w:b/>
          <w:bCs/>
        </w:rPr>
        <w:t xml:space="preserve"> ……………............………………zł</w:t>
      </w:r>
    </w:p>
    <w:p w:rsidR="006A357E" w:rsidRPr="00DA5EC7" w:rsidRDefault="006A357E" w:rsidP="00DA5EC7">
      <w:pPr>
        <w:spacing w:line="360" w:lineRule="auto"/>
        <w:ind w:left="548" w:hanging="248"/>
        <w:jc w:val="both"/>
        <w:rPr>
          <w:rFonts w:ascii="Verdana" w:hAnsi="Verdana" w:cs="Arial"/>
          <w:bCs/>
          <w:sz w:val="20"/>
          <w:szCs w:val="20"/>
        </w:rPr>
      </w:pPr>
      <w:r w:rsidRPr="00DA5EC7">
        <w:rPr>
          <w:rFonts w:ascii="Verdana" w:hAnsi="Verdana" w:cs="Arial"/>
          <w:sz w:val="20"/>
          <w:szCs w:val="20"/>
        </w:rPr>
        <w:tab/>
        <w:t>słownie złotych: …………………………………………………………................…..</w:t>
      </w:r>
    </w:p>
    <w:p w:rsidR="006A357E" w:rsidRPr="00DA5EC7" w:rsidRDefault="006A357E" w:rsidP="00DA5EC7">
      <w:pPr>
        <w:pStyle w:val="BodyTextIndent"/>
        <w:ind w:left="548" w:hanging="248"/>
        <w:rPr>
          <w:rFonts w:ascii="Verdana" w:hAnsi="Verdana" w:cs="Arial"/>
        </w:rPr>
      </w:pPr>
      <w:r w:rsidRPr="00DA5EC7">
        <w:rPr>
          <w:rFonts w:ascii="Verdana" w:hAnsi="Verdana" w:cs="Arial"/>
          <w:bCs/>
        </w:rPr>
        <w:t>c)</w:t>
      </w:r>
      <w:r w:rsidRPr="00DA5EC7">
        <w:rPr>
          <w:rFonts w:ascii="Verdana" w:hAnsi="Verdana" w:cs="Arial"/>
          <w:bCs/>
        </w:rPr>
        <w:tab/>
      </w:r>
      <w:r w:rsidRPr="00DA5EC7">
        <w:rPr>
          <w:rFonts w:ascii="Verdana" w:hAnsi="Verdana" w:cs="Arial"/>
          <w:b/>
        </w:rPr>
        <w:t>cena brutto: ……………………….................................…………..</w:t>
      </w:r>
      <w:r w:rsidRPr="00DA5EC7">
        <w:rPr>
          <w:rFonts w:ascii="Verdana" w:hAnsi="Verdana" w:cs="Arial"/>
        </w:rPr>
        <w:t xml:space="preserve"> </w:t>
      </w:r>
      <w:r w:rsidRPr="00DA5EC7">
        <w:rPr>
          <w:rFonts w:ascii="Verdana" w:hAnsi="Verdana" w:cs="Arial"/>
          <w:b/>
          <w:bCs/>
        </w:rPr>
        <w:t>zł</w:t>
      </w:r>
    </w:p>
    <w:p w:rsidR="006A357E" w:rsidRPr="00DA5EC7" w:rsidRDefault="006A357E" w:rsidP="00DA5EC7">
      <w:pPr>
        <w:autoSpaceDE w:val="0"/>
        <w:jc w:val="both"/>
        <w:rPr>
          <w:rFonts w:ascii="Verdana" w:hAnsi="Verdana" w:cs="Arial"/>
          <w:sz w:val="20"/>
          <w:szCs w:val="20"/>
        </w:rPr>
      </w:pPr>
      <w:r w:rsidRPr="00DA5EC7">
        <w:rPr>
          <w:rFonts w:ascii="Verdana" w:hAnsi="Verdana" w:cs="Arial"/>
          <w:sz w:val="20"/>
          <w:szCs w:val="20"/>
        </w:rPr>
        <w:tab/>
        <w:t>słownie złotych: …………………………………………………………..............…..</w:t>
      </w:r>
    </w:p>
    <w:p w:rsidR="006A357E" w:rsidRDefault="006A357E" w:rsidP="004138D2">
      <w:pPr>
        <w:pStyle w:val="awciety"/>
        <w:tabs>
          <w:tab w:val="left" w:pos="3976"/>
        </w:tabs>
        <w:spacing w:line="240" w:lineRule="auto"/>
        <w:ind w:left="284" w:hanging="284"/>
        <w:rPr>
          <w:rFonts w:ascii="Verdana" w:hAnsi="Verdana" w:cs="Verdana"/>
          <w:color w:val="111111"/>
          <w:sz w:val="20"/>
        </w:rPr>
      </w:pPr>
      <w:r>
        <w:rPr>
          <w:rFonts w:ascii="Verdana" w:hAnsi="Verdana" w:cs="Verdana"/>
          <w:color w:val="111111"/>
          <w:sz w:val="20"/>
        </w:rPr>
        <w:t>2.</w:t>
      </w:r>
      <w:r>
        <w:rPr>
          <w:rFonts w:ascii="Verdana" w:hAnsi="Verdana" w:cs="Verdana"/>
          <w:color w:val="111111"/>
          <w:sz w:val="20"/>
        </w:rPr>
        <w:tab/>
      </w:r>
      <w:r>
        <w:rPr>
          <w:rFonts w:ascii="Verdana" w:hAnsi="Verdana" w:cs="Verdana"/>
          <w:b/>
          <w:color w:val="111111"/>
          <w:sz w:val="20"/>
        </w:rPr>
        <w:t>Termin wykonania zamówienia</w:t>
      </w:r>
      <w:r>
        <w:rPr>
          <w:rFonts w:ascii="Verdana" w:hAnsi="Verdana" w:cs="Verdana"/>
          <w:color w:val="111111"/>
          <w:sz w:val="20"/>
        </w:rPr>
        <w:t xml:space="preserve"> </w:t>
      </w:r>
      <w:r>
        <w:rPr>
          <w:rFonts w:ascii="Verdana" w:hAnsi="Verdana" w:cs="Verdana"/>
          <w:b/>
          <w:color w:val="111111"/>
          <w:sz w:val="20"/>
        </w:rPr>
        <w:t xml:space="preserve">oraz warunki płatności – </w:t>
      </w:r>
      <w:r>
        <w:rPr>
          <w:rFonts w:ascii="Verdana" w:hAnsi="Verdana" w:cs="Verdana"/>
          <w:color w:val="111111"/>
          <w:sz w:val="20"/>
        </w:rPr>
        <w:t>zgodne z zapisami przedstawionymi w SWZ zamówienia.</w:t>
      </w:r>
    </w:p>
    <w:p w:rsidR="006A357E" w:rsidRDefault="006A357E" w:rsidP="004138D2">
      <w:pPr>
        <w:pStyle w:val="awciety"/>
        <w:tabs>
          <w:tab w:val="left" w:pos="3976"/>
        </w:tabs>
        <w:spacing w:line="240" w:lineRule="auto"/>
        <w:ind w:left="284" w:hanging="284"/>
        <w:rPr>
          <w:rFonts w:ascii="Verdana" w:hAnsi="Verdana" w:cs="Verdana"/>
          <w:sz w:val="20"/>
        </w:rPr>
      </w:pPr>
      <w:r>
        <w:rPr>
          <w:rFonts w:ascii="Verdana" w:hAnsi="Verdana" w:cs="Verdana"/>
          <w:color w:val="111111"/>
          <w:sz w:val="20"/>
        </w:rPr>
        <w:tab/>
        <w:t>Zakres prac przewidzianych do wykonania jest zgodny z zakresem objętym SWZ.</w:t>
      </w:r>
    </w:p>
    <w:p w:rsidR="006A357E" w:rsidRDefault="006A357E" w:rsidP="00BD60D7">
      <w:pPr>
        <w:spacing w:after="0" w:line="240" w:lineRule="auto"/>
        <w:ind w:left="284" w:hanging="284"/>
        <w:jc w:val="both"/>
        <w:rPr>
          <w:rFonts w:ascii="Verdana" w:hAnsi="Verdana" w:cs="Arial"/>
          <w:bCs/>
          <w:color w:val="000000"/>
          <w:sz w:val="20"/>
        </w:rPr>
      </w:pPr>
    </w:p>
    <w:p w:rsidR="006A357E" w:rsidRPr="00B14878" w:rsidRDefault="006A357E" w:rsidP="00B14878">
      <w:pPr>
        <w:spacing w:after="0" w:line="240" w:lineRule="auto"/>
        <w:ind w:left="567" w:hanging="567"/>
        <w:jc w:val="both"/>
        <w:rPr>
          <w:rFonts w:ascii="Verdana" w:hAnsi="Verdana" w:cs="Verdana"/>
          <w:bCs/>
          <w:color w:val="7030A0"/>
          <w:sz w:val="20"/>
        </w:rPr>
      </w:pPr>
      <w:r>
        <w:rPr>
          <w:rFonts w:ascii="Verdana" w:hAnsi="Verdana" w:cs="Verdana"/>
          <w:bCs/>
          <w:sz w:val="20"/>
        </w:rPr>
        <w:t>3</w:t>
      </w:r>
      <w:r w:rsidRPr="00B14878">
        <w:rPr>
          <w:rFonts w:ascii="Verdana" w:hAnsi="Verdana" w:cs="Verdana"/>
          <w:bCs/>
          <w:sz w:val="20"/>
        </w:rPr>
        <w:t>. </w:t>
      </w:r>
      <w:r w:rsidRPr="00B14878">
        <w:rPr>
          <w:rFonts w:ascii="Verdana" w:hAnsi="Verdana" w:cs="Verdana"/>
          <w:b/>
          <w:bCs/>
          <w:color w:val="FF0000"/>
          <w:sz w:val="20"/>
        </w:rPr>
        <w:t xml:space="preserve">* </w:t>
      </w:r>
      <w:r w:rsidRPr="00B14878">
        <w:rPr>
          <w:rFonts w:ascii="Verdana" w:hAnsi="Verdana" w:cs="Verdana"/>
          <w:b/>
          <w:bCs/>
          <w:sz w:val="20"/>
        </w:rPr>
        <w:t>Powołujemy się na zasoby poniższych podmiotów</w:t>
      </w:r>
      <w:r w:rsidRPr="00B14878">
        <w:rPr>
          <w:rFonts w:ascii="Verdana" w:hAnsi="Verdana" w:cs="Verdana"/>
          <w:bCs/>
          <w:sz w:val="20"/>
        </w:rPr>
        <w:t xml:space="preserve"> na zasadach określonych w art. 118 ust. 1 ustawy Pzp, w celu wykazania spełniania warunków udziału w postępowaniu, o których mowa w punkcie: </w:t>
      </w:r>
    </w:p>
    <w:p w:rsidR="006A357E" w:rsidRPr="00B14878" w:rsidRDefault="006A357E" w:rsidP="00B14878">
      <w:pPr>
        <w:spacing w:after="0" w:line="240" w:lineRule="auto"/>
        <w:ind w:left="851" w:hanging="284"/>
        <w:jc w:val="both"/>
        <w:rPr>
          <w:rFonts w:ascii="Verdana" w:hAnsi="Verdana" w:cs="Verdana"/>
          <w:bCs/>
          <w:sz w:val="20"/>
        </w:rPr>
      </w:pPr>
      <w:r w:rsidRPr="00B14878">
        <w:rPr>
          <w:rFonts w:ascii="Verdana" w:hAnsi="Verdana" w:cs="Verdana"/>
          <w:bCs/>
          <w:sz w:val="20"/>
        </w:rPr>
        <w:t>a</w:t>
      </w:r>
      <w:r w:rsidRPr="00B14878">
        <w:rPr>
          <w:rFonts w:ascii="Verdana" w:hAnsi="Verdana" w:cs="Verdana"/>
          <w:b/>
          <w:bCs/>
          <w:color w:val="FF0000"/>
          <w:sz w:val="20"/>
        </w:rPr>
        <w:t>*</w:t>
      </w:r>
      <w:r w:rsidRPr="00B14878">
        <w:rPr>
          <w:rFonts w:ascii="Verdana" w:hAnsi="Verdana" w:cs="Verdana"/>
          <w:bCs/>
          <w:sz w:val="20"/>
        </w:rPr>
        <w:t xml:space="preserve">) 18.1. SWZ: </w:t>
      </w:r>
    </w:p>
    <w:p w:rsidR="006A357E" w:rsidRPr="00B14878" w:rsidRDefault="006A357E" w:rsidP="00B14878">
      <w:pPr>
        <w:spacing w:after="0" w:line="240" w:lineRule="auto"/>
        <w:ind w:left="851" w:hanging="284"/>
        <w:jc w:val="both"/>
        <w:rPr>
          <w:rFonts w:ascii="Verdana" w:hAnsi="Verdana" w:cs="Verdana"/>
          <w:bCs/>
          <w:sz w:val="20"/>
        </w:rPr>
      </w:pPr>
      <w:r w:rsidRPr="00B14878">
        <w:rPr>
          <w:rFonts w:ascii="Verdana" w:hAnsi="Verdana" w:cs="Verdana"/>
          <w:bCs/>
          <w:sz w:val="20"/>
        </w:rPr>
        <w:t>      nazwa (firma) podmiotu udostępniającego zasoby: ........................................</w:t>
      </w:r>
    </w:p>
    <w:p w:rsidR="006A357E" w:rsidRPr="00B14878" w:rsidRDefault="006A357E" w:rsidP="00DB1919">
      <w:pPr>
        <w:spacing w:after="0" w:line="240" w:lineRule="auto"/>
        <w:ind w:left="851" w:hanging="284"/>
        <w:jc w:val="both"/>
        <w:rPr>
          <w:rFonts w:ascii="Verdana" w:hAnsi="Verdana" w:cs="Verdana"/>
          <w:bCs/>
          <w:sz w:val="20"/>
        </w:rPr>
      </w:pPr>
      <w:r w:rsidRPr="00B14878">
        <w:rPr>
          <w:rFonts w:ascii="Verdana" w:hAnsi="Verdana" w:cs="Verdana"/>
          <w:bCs/>
          <w:sz w:val="20"/>
        </w:rPr>
        <w:t>a</w:t>
      </w:r>
      <w:r w:rsidRPr="00B14878">
        <w:rPr>
          <w:rFonts w:ascii="Verdana" w:hAnsi="Verdana" w:cs="Verdana"/>
          <w:b/>
          <w:bCs/>
          <w:color w:val="FF0000"/>
          <w:sz w:val="20"/>
        </w:rPr>
        <w:t>*</w:t>
      </w:r>
      <w:r w:rsidRPr="00B14878">
        <w:rPr>
          <w:rFonts w:ascii="Verdana" w:hAnsi="Verdana" w:cs="Verdana"/>
          <w:bCs/>
          <w:sz w:val="20"/>
        </w:rPr>
        <w:t>) 18.</w:t>
      </w:r>
      <w:r>
        <w:rPr>
          <w:rFonts w:ascii="Verdana" w:hAnsi="Verdana" w:cs="Verdana"/>
          <w:bCs/>
          <w:sz w:val="20"/>
        </w:rPr>
        <w:t>2</w:t>
      </w:r>
      <w:r w:rsidRPr="00B14878">
        <w:rPr>
          <w:rFonts w:ascii="Verdana" w:hAnsi="Verdana" w:cs="Verdana"/>
          <w:bCs/>
          <w:sz w:val="20"/>
        </w:rPr>
        <w:t xml:space="preserve">. SWZ: </w:t>
      </w:r>
    </w:p>
    <w:p w:rsidR="006A357E" w:rsidRPr="00B14878" w:rsidRDefault="006A357E" w:rsidP="00DB1919">
      <w:pPr>
        <w:spacing w:after="0" w:line="240" w:lineRule="auto"/>
        <w:ind w:left="851" w:hanging="284"/>
        <w:jc w:val="both"/>
        <w:rPr>
          <w:rFonts w:ascii="Verdana" w:hAnsi="Verdana" w:cs="Verdana"/>
          <w:bCs/>
          <w:sz w:val="20"/>
        </w:rPr>
      </w:pPr>
      <w:r w:rsidRPr="00B14878">
        <w:rPr>
          <w:rFonts w:ascii="Verdana" w:hAnsi="Verdana" w:cs="Verdana"/>
          <w:bCs/>
          <w:sz w:val="20"/>
        </w:rPr>
        <w:t>      nazwa (firma) podmiotu udostępniającego zasoby: ........................................</w:t>
      </w:r>
    </w:p>
    <w:p w:rsidR="006A357E" w:rsidRPr="009D0D89" w:rsidRDefault="006A357E" w:rsidP="00B14878">
      <w:pPr>
        <w:spacing w:after="0" w:line="240" w:lineRule="auto"/>
        <w:ind w:left="851" w:hanging="284"/>
        <w:jc w:val="both"/>
        <w:rPr>
          <w:rFonts w:ascii="Verdana" w:hAnsi="Verdana" w:cs="Verdana"/>
          <w:bCs/>
          <w:sz w:val="20"/>
        </w:rPr>
      </w:pPr>
    </w:p>
    <w:p w:rsidR="006A357E" w:rsidRPr="00B14878" w:rsidRDefault="006A357E" w:rsidP="00B14878">
      <w:pPr>
        <w:spacing w:after="120" w:line="240" w:lineRule="auto"/>
        <w:ind w:left="567"/>
        <w:jc w:val="both"/>
        <w:rPr>
          <w:rFonts w:ascii="Verdana" w:hAnsi="Verdana" w:cs="Verdana"/>
          <w:bCs/>
          <w:sz w:val="20"/>
        </w:rPr>
      </w:pPr>
      <w:r w:rsidRPr="00B14878">
        <w:rPr>
          <w:rFonts w:ascii="Verdana" w:hAnsi="Verdana" w:cs="Verdana"/>
          <w:bCs/>
          <w:sz w:val="20"/>
        </w:rPr>
        <w:t>W załączeniu składamy zobowiązania tych podmiotów spełniające wymagania zawarte w punkcie 10.</w:t>
      </w:r>
      <w:r>
        <w:rPr>
          <w:rFonts w:ascii="Verdana" w:hAnsi="Verdana" w:cs="Verdana"/>
          <w:bCs/>
          <w:sz w:val="20"/>
        </w:rPr>
        <w:t>4</w:t>
      </w:r>
      <w:r w:rsidRPr="00B14878">
        <w:rPr>
          <w:rFonts w:ascii="Verdana" w:hAnsi="Verdana" w:cs="Verdana"/>
          <w:bCs/>
          <w:sz w:val="20"/>
        </w:rPr>
        <w:t xml:space="preserve">)SWZ. </w:t>
      </w:r>
    </w:p>
    <w:p w:rsidR="006A357E" w:rsidRPr="00B14878" w:rsidRDefault="006A357E" w:rsidP="00B14878">
      <w:pPr>
        <w:spacing w:after="0" w:line="240" w:lineRule="auto"/>
        <w:ind w:left="567" w:hanging="283"/>
        <w:jc w:val="both"/>
        <w:rPr>
          <w:rFonts w:ascii="Verdana" w:hAnsi="Verdana" w:cs="Verdana"/>
          <w:bCs/>
          <w:color w:val="7030A0"/>
          <w:sz w:val="20"/>
        </w:rPr>
      </w:pPr>
      <w:r w:rsidRPr="00B14878">
        <w:rPr>
          <w:rFonts w:ascii="Verdana" w:hAnsi="Verdana" w:cs="Verdana"/>
          <w:b/>
          <w:bCs/>
          <w:color w:val="FF0000"/>
          <w:sz w:val="20"/>
        </w:rPr>
        <w:t>*  </w:t>
      </w:r>
      <w:r w:rsidRPr="00B14878">
        <w:rPr>
          <w:rFonts w:ascii="Verdana" w:hAnsi="Verdana" w:cs="Verdana"/>
          <w:b/>
          <w:bCs/>
          <w:sz w:val="20"/>
        </w:rPr>
        <w:t>Nie powołujemy się na zasoby podmiotów</w:t>
      </w:r>
      <w:r w:rsidRPr="00B14878">
        <w:rPr>
          <w:rFonts w:ascii="Verdana" w:hAnsi="Verdana" w:cs="Verdana"/>
          <w:bCs/>
          <w:sz w:val="20"/>
        </w:rPr>
        <w:t xml:space="preserve"> na zasadach określonych w art. 118  ust. 1 ustawy Pzp, a więc </w:t>
      </w:r>
      <w:r w:rsidRPr="00B14878">
        <w:rPr>
          <w:rFonts w:ascii="Verdana" w:hAnsi="Verdana" w:cs="Verdana"/>
          <w:b/>
          <w:bCs/>
          <w:sz w:val="20"/>
        </w:rPr>
        <w:t>osobiście spełniamy warunki</w:t>
      </w:r>
      <w:r w:rsidRPr="00B14878">
        <w:rPr>
          <w:rFonts w:ascii="Verdana" w:hAnsi="Verdana" w:cs="Verdana"/>
          <w:bCs/>
          <w:sz w:val="20"/>
        </w:rPr>
        <w:t xml:space="preserve"> określone w punk</w:t>
      </w:r>
      <w:r>
        <w:rPr>
          <w:rFonts w:ascii="Verdana" w:hAnsi="Verdana" w:cs="Verdana"/>
          <w:bCs/>
          <w:sz w:val="20"/>
        </w:rPr>
        <w:t>cie</w:t>
      </w:r>
      <w:r w:rsidRPr="00B14878">
        <w:rPr>
          <w:rFonts w:ascii="Verdana" w:hAnsi="Verdana" w:cs="Verdana"/>
          <w:bCs/>
          <w:sz w:val="20"/>
        </w:rPr>
        <w:t xml:space="preserve"> 18.1</w:t>
      </w:r>
      <w:r>
        <w:rPr>
          <w:rFonts w:ascii="Verdana" w:hAnsi="Verdana" w:cs="Verdana"/>
          <w:bCs/>
          <w:sz w:val="20"/>
        </w:rPr>
        <w:t>-2.</w:t>
      </w:r>
      <w:r w:rsidRPr="00A05461">
        <w:rPr>
          <w:rFonts w:ascii="Verdana" w:hAnsi="Verdana" w:cs="Verdana"/>
          <w:bCs/>
          <w:color w:val="0000FF"/>
          <w:sz w:val="20"/>
        </w:rPr>
        <w:t xml:space="preserve"> </w:t>
      </w:r>
      <w:r w:rsidRPr="00B14878">
        <w:rPr>
          <w:rFonts w:ascii="Verdana" w:hAnsi="Verdana" w:cs="Verdana"/>
          <w:bCs/>
          <w:sz w:val="20"/>
        </w:rPr>
        <w:t xml:space="preserve">SWZ. </w:t>
      </w:r>
    </w:p>
    <w:p w:rsidR="006A357E" w:rsidRPr="00B14878" w:rsidRDefault="006A357E" w:rsidP="00B14878">
      <w:pPr>
        <w:suppressAutoHyphens/>
        <w:snapToGrid w:val="0"/>
        <w:spacing w:before="120" w:after="0" w:line="240" w:lineRule="auto"/>
        <w:ind w:left="284"/>
        <w:jc w:val="both"/>
        <w:rPr>
          <w:rFonts w:ascii="Verdana" w:hAnsi="Verdana" w:cs="TimesNewRomanPSMT"/>
          <w:i/>
          <w:color w:val="FF0000"/>
          <w:kern w:val="2"/>
          <w:sz w:val="20"/>
          <w:szCs w:val="20"/>
          <w:lang w:eastAsia="ar-SA"/>
        </w:rPr>
      </w:pPr>
      <w:r w:rsidRPr="00B14878">
        <w:rPr>
          <w:rFonts w:ascii="Verdana" w:hAnsi="Verdana" w:cs="TimesNewRomanPSMT"/>
          <w:b/>
          <w:color w:val="FF0000"/>
          <w:kern w:val="2"/>
          <w:sz w:val="20"/>
          <w:szCs w:val="20"/>
          <w:lang w:eastAsia="ar-SA"/>
        </w:rPr>
        <w:t>*</w:t>
      </w:r>
      <w:r w:rsidRPr="00B14878">
        <w:rPr>
          <w:rFonts w:ascii="Verdana" w:hAnsi="Verdana" w:cs="TimesNewRomanPSMT"/>
          <w:color w:val="FF0000"/>
          <w:kern w:val="2"/>
          <w:sz w:val="20"/>
          <w:szCs w:val="20"/>
          <w:lang w:eastAsia="ar-SA"/>
        </w:rPr>
        <w:t xml:space="preserve"> </w:t>
      </w:r>
      <w:r w:rsidRPr="00B14878">
        <w:rPr>
          <w:rFonts w:ascii="Verdana" w:hAnsi="Verdana" w:cs="TimesNewRomanPSMT"/>
          <w:i/>
          <w:color w:val="FF0000"/>
          <w:kern w:val="2"/>
          <w:sz w:val="20"/>
          <w:szCs w:val="20"/>
          <w:lang w:eastAsia="ar-SA"/>
        </w:rPr>
        <w:t>niepotrzebne skreślić</w:t>
      </w:r>
    </w:p>
    <w:p w:rsidR="006A357E" w:rsidRDefault="006A357E" w:rsidP="00BD60D7">
      <w:pPr>
        <w:tabs>
          <w:tab w:val="left" w:pos="765"/>
        </w:tabs>
        <w:spacing w:after="0" w:line="240" w:lineRule="auto"/>
        <w:ind w:left="568" w:hanging="284"/>
        <w:rPr>
          <w:rFonts w:ascii="Verdana" w:hAnsi="Verdana"/>
          <w:sz w:val="20"/>
        </w:rPr>
      </w:pPr>
    </w:p>
    <w:p w:rsidR="006A357E" w:rsidRPr="00B14878" w:rsidRDefault="006A357E" w:rsidP="00B14878">
      <w:pPr>
        <w:spacing w:after="0" w:line="240" w:lineRule="auto"/>
        <w:ind w:left="284" w:hanging="284"/>
        <w:jc w:val="both"/>
        <w:rPr>
          <w:rFonts w:ascii="Verdana" w:hAnsi="Verdana" w:cs="Verdana"/>
          <w:b/>
          <w:bCs/>
          <w:sz w:val="20"/>
        </w:rPr>
      </w:pPr>
      <w:r>
        <w:rPr>
          <w:rFonts w:ascii="Verdana" w:hAnsi="Verdana" w:cs="Verdana"/>
          <w:bCs/>
          <w:sz w:val="20"/>
        </w:rPr>
        <w:t>4</w:t>
      </w:r>
      <w:r w:rsidRPr="00B14878">
        <w:rPr>
          <w:rFonts w:ascii="Verdana" w:hAnsi="Verdana" w:cs="Verdana"/>
          <w:bCs/>
          <w:sz w:val="20"/>
        </w:rPr>
        <w:t>. Przekazujemy w załączeniu stosowne oświadczenia potwierdzające spełnianie warunków udziału w postępowaniu oraz brak podstaw wykluczeniu z postępowania na podstawie art. 108 ust. 1 ustawy Pzp (punkt 13.1. SWZ) oraz art. 109 ust. 1 punkty 5, 6, 7, 8, 9 i 10 ustawy Pzp (punkt 13.2. SWZ)</w:t>
      </w:r>
      <w:r w:rsidRPr="00B14878">
        <w:rPr>
          <w:rFonts w:ascii="Verdana" w:hAnsi="Verdana" w:cs="Verdana"/>
          <w:b/>
          <w:bCs/>
          <w:sz w:val="20"/>
        </w:rPr>
        <w:t xml:space="preserve"> sporządzone zgodnie ze wzorem stanowiącym załącznik nr 3 do SWZ oraz podpisane odpowiednio przez: wykonawcę składającego ofertę</w:t>
      </w:r>
      <w:r w:rsidRPr="00B14878">
        <w:rPr>
          <w:rFonts w:ascii="Verdana" w:hAnsi="Verdana" w:cs="Verdana"/>
          <w:b/>
          <w:bCs/>
          <w:color w:val="FF0000"/>
          <w:sz w:val="20"/>
        </w:rPr>
        <w:t>*</w:t>
      </w:r>
      <w:r w:rsidRPr="00B14878">
        <w:rPr>
          <w:rFonts w:ascii="Verdana" w:hAnsi="Verdana" w:cs="Verdana"/>
          <w:b/>
          <w:bCs/>
          <w:sz w:val="20"/>
        </w:rPr>
        <w:t>, każdego ze wspólników konsorcjum składającego ofertę wspólną</w:t>
      </w:r>
      <w:r w:rsidRPr="00B14878">
        <w:rPr>
          <w:rFonts w:ascii="Verdana" w:hAnsi="Verdana" w:cs="Verdana"/>
          <w:b/>
          <w:bCs/>
          <w:color w:val="FF0000"/>
          <w:sz w:val="20"/>
        </w:rPr>
        <w:t>*</w:t>
      </w:r>
      <w:r w:rsidRPr="00B14878">
        <w:rPr>
          <w:rFonts w:ascii="Verdana" w:hAnsi="Verdana" w:cs="Verdana"/>
          <w:b/>
          <w:bCs/>
          <w:sz w:val="20"/>
        </w:rPr>
        <w:t xml:space="preserve">, </w:t>
      </w:r>
      <w:r w:rsidRPr="00B14878">
        <w:rPr>
          <w:rFonts w:ascii="Verdana" w:hAnsi="Verdana"/>
          <w:b/>
          <w:sz w:val="20"/>
          <w:szCs w:val="20"/>
        </w:rPr>
        <w:t>każdego ze wspólników spółki cywilnej</w:t>
      </w:r>
      <w:r w:rsidRPr="00B14878">
        <w:rPr>
          <w:rFonts w:ascii="Verdana" w:hAnsi="Verdana" w:cs="TimesNewRomanPSMT"/>
          <w:b/>
          <w:color w:val="FF0000"/>
          <w:sz w:val="20"/>
        </w:rPr>
        <w:t>*</w:t>
      </w:r>
      <w:r w:rsidRPr="00B14878">
        <w:rPr>
          <w:rFonts w:ascii="Verdana" w:hAnsi="Verdana" w:cs="Verdana"/>
          <w:b/>
          <w:bCs/>
          <w:sz w:val="20"/>
        </w:rPr>
        <w:t xml:space="preserve"> oraz podmioty, na których zasoby jako wykonawca się powołujemy</w:t>
      </w:r>
      <w:r w:rsidRPr="00B14878">
        <w:rPr>
          <w:rFonts w:ascii="Verdana" w:hAnsi="Verdana" w:cs="Verdana"/>
          <w:b/>
          <w:bCs/>
          <w:color w:val="FF0000"/>
          <w:sz w:val="20"/>
        </w:rPr>
        <w:t>*</w:t>
      </w:r>
      <w:r w:rsidRPr="00B14878">
        <w:rPr>
          <w:rFonts w:ascii="Verdana" w:hAnsi="Verdana" w:cs="Verdana"/>
          <w:b/>
          <w:bCs/>
          <w:sz w:val="20"/>
        </w:rPr>
        <w:t>.</w:t>
      </w:r>
    </w:p>
    <w:p w:rsidR="006A357E" w:rsidRPr="00B14878" w:rsidRDefault="006A357E" w:rsidP="00B14878">
      <w:pPr>
        <w:suppressAutoHyphens/>
        <w:snapToGrid w:val="0"/>
        <w:spacing w:after="0" w:line="240" w:lineRule="auto"/>
        <w:ind w:left="284"/>
        <w:jc w:val="both"/>
        <w:rPr>
          <w:rFonts w:ascii="Verdana" w:hAnsi="Verdana"/>
          <w:i/>
          <w:kern w:val="2"/>
          <w:sz w:val="20"/>
          <w:szCs w:val="20"/>
          <w:lang w:eastAsia="ar-SA"/>
        </w:rPr>
      </w:pPr>
      <w:r w:rsidRPr="00B14878">
        <w:rPr>
          <w:rFonts w:ascii="Verdana" w:hAnsi="Verdana" w:cs="TimesNewRomanPSMT"/>
          <w:b/>
          <w:color w:val="FF0000"/>
          <w:kern w:val="2"/>
          <w:sz w:val="20"/>
          <w:szCs w:val="20"/>
          <w:lang w:eastAsia="ar-SA"/>
        </w:rPr>
        <w:t>*</w:t>
      </w:r>
      <w:r w:rsidRPr="00B14878">
        <w:rPr>
          <w:rFonts w:ascii="Verdana" w:hAnsi="Verdana" w:cs="TimesNewRomanPSMT"/>
          <w:color w:val="FF0000"/>
          <w:kern w:val="2"/>
          <w:sz w:val="20"/>
          <w:szCs w:val="20"/>
          <w:lang w:eastAsia="ar-SA"/>
        </w:rPr>
        <w:t xml:space="preserve"> </w:t>
      </w:r>
      <w:r w:rsidRPr="00B14878">
        <w:rPr>
          <w:rFonts w:ascii="Verdana" w:hAnsi="Verdana" w:cs="TimesNewRomanPSMT"/>
          <w:i/>
          <w:color w:val="FF0000"/>
          <w:kern w:val="2"/>
          <w:sz w:val="20"/>
          <w:szCs w:val="20"/>
          <w:lang w:eastAsia="ar-SA"/>
        </w:rPr>
        <w:t>niepotrzebne skreślić</w:t>
      </w:r>
    </w:p>
    <w:p w:rsidR="006A357E" w:rsidRPr="00B14878" w:rsidRDefault="006A357E" w:rsidP="00B14878">
      <w:pPr>
        <w:spacing w:after="0" w:line="240" w:lineRule="auto"/>
        <w:ind w:left="284" w:hanging="284"/>
        <w:jc w:val="both"/>
        <w:rPr>
          <w:rFonts w:ascii="Verdana" w:hAnsi="Verdana" w:cs="Tahoma"/>
          <w:kern w:val="2"/>
          <w:sz w:val="20"/>
          <w:lang w:eastAsia="ar-SA"/>
        </w:rPr>
      </w:pPr>
    </w:p>
    <w:p w:rsidR="006A357E" w:rsidRPr="00B14878" w:rsidRDefault="006A357E" w:rsidP="00B14878">
      <w:pPr>
        <w:tabs>
          <w:tab w:val="left" w:pos="-31680"/>
          <w:tab w:val="left" w:pos="16756"/>
          <w:tab w:val="left" w:pos="17039"/>
          <w:tab w:val="center" w:pos="20527"/>
          <w:tab w:val="center" w:pos="20582"/>
          <w:tab w:val="right" w:pos="25063"/>
          <w:tab w:val="right" w:pos="25118"/>
        </w:tabs>
        <w:suppressAutoHyphens/>
        <w:spacing w:after="0" w:line="240" w:lineRule="auto"/>
        <w:ind w:left="284" w:hanging="284"/>
        <w:jc w:val="both"/>
        <w:rPr>
          <w:rFonts w:ascii="Verdana" w:hAnsi="Verdana"/>
          <w:kern w:val="2"/>
          <w:sz w:val="20"/>
          <w:szCs w:val="20"/>
          <w:lang w:eastAsia="ar-SA"/>
        </w:rPr>
      </w:pPr>
      <w:r>
        <w:rPr>
          <w:rFonts w:ascii="Verdana" w:hAnsi="Verdana"/>
          <w:kern w:val="2"/>
          <w:sz w:val="20"/>
          <w:szCs w:val="20"/>
          <w:lang w:eastAsia="ar-SA"/>
        </w:rPr>
        <w:t>5</w:t>
      </w:r>
      <w:r w:rsidRPr="00B14878">
        <w:rPr>
          <w:rFonts w:ascii="Verdana" w:hAnsi="Verdana"/>
          <w:kern w:val="2"/>
          <w:sz w:val="20"/>
          <w:szCs w:val="20"/>
          <w:lang w:eastAsia="ar-SA"/>
        </w:rPr>
        <w:t xml:space="preserve">. Oświadczamy, że zapoznaliśmy się z SWZ i nie wnosimy do niej zastrzeżeń oraz zdobyliśmy konieczne informacje potrzebne do właściwego wykonania zamówienia (w tym zapoznaliśmy się z dokumentacją </w:t>
      </w:r>
      <w:r>
        <w:rPr>
          <w:rFonts w:ascii="Verdana" w:hAnsi="Verdana"/>
          <w:kern w:val="2"/>
          <w:sz w:val="20"/>
          <w:szCs w:val="20"/>
          <w:lang w:eastAsia="ar-SA"/>
        </w:rPr>
        <w:t>opisującą</w:t>
      </w:r>
      <w:r w:rsidRPr="00B14878">
        <w:rPr>
          <w:rFonts w:ascii="Verdana" w:hAnsi="Verdana"/>
          <w:kern w:val="2"/>
          <w:sz w:val="20"/>
          <w:szCs w:val="20"/>
          <w:lang w:eastAsia="ar-SA"/>
        </w:rPr>
        <w:t xml:space="preserve"> przedmiot zamówienia</w:t>
      </w:r>
      <w:r>
        <w:rPr>
          <w:rFonts w:ascii="Verdana" w:hAnsi="Verdana"/>
          <w:kern w:val="2"/>
          <w:sz w:val="20"/>
          <w:szCs w:val="20"/>
          <w:lang w:eastAsia="ar-SA"/>
        </w:rPr>
        <w:t xml:space="preserve"> i warunkami jego wykonania</w:t>
      </w:r>
      <w:r w:rsidRPr="00B14878">
        <w:rPr>
          <w:rFonts w:ascii="Verdana" w:hAnsi="Verdana"/>
          <w:kern w:val="2"/>
          <w:sz w:val="20"/>
          <w:szCs w:val="20"/>
          <w:lang w:eastAsia="ar-SA"/>
        </w:rPr>
        <w:t>).</w:t>
      </w:r>
    </w:p>
    <w:p w:rsidR="006A357E" w:rsidRPr="00B14878" w:rsidRDefault="006A357E" w:rsidP="00B14878">
      <w:pPr>
        <w:tabs>
          <w:tab w:val="left" w:pos="-31680"/>
          <w:tab w:val="left" w:pos="16756"/>
          <w:tab w:val="left" w:pos="17039"/>
          <w:tab w:val="center" w:pos="20527"/>
          <w:tab w:val="center" w:pos="20582"/>
          <w:tab w:val="right" w:pos="25063"/>
          <w:tab w:val="right" w:pos="25118"/>
        </w:tabs>
        <w:suppressAutoHyphens/>
        <w:spacing w:after="0" w:line="240" w:lineRule="auto"/>
        <w:ind w:left="284" w:hanging="284"/>
        <w:jc w:val="both"/>
        <w:rPr>
          <w:rFonts w:ascii="Verdana" w:hAnsi="Verdana" w:cs="Verdana"/>
          <w:kern w:val="2"/>
          <w:sz w:val="20"/>
          <w:szCs w:val="20"/>
          <w:lang w:eastAsia="ar-SA"/>
        </w:rPr>
      </w:pPr>
    </w:p>
    <w:p w:rsidR="006A357E" w:rsidRPr="00B14878" w:rsidRDefault="006A357E" w:rsidP="00B14878">
      <w:pPr>
        <w:tabs>
          <w:tab w:val="left" w:pos="-31680"/>
          <w:tab w:val="left" w:pos="16756"/>
          <w:tab w:val="left" w:pos="17039"/>
          <w:tab w:val="center" w:pos="20527"/>
          <w:tab w:val="center" w:pos="20582"/>
          <w:tab w:val="right" w:pos="25063"/>
          <w:tab w:val="right" w:pos="25118"/>
        </w:tabs>
        <w:suppressAutoHyphens/>
        <w:spacing w:after="0" w:line="240" w:lineRule="auto"/>
        <w:ind w:left="284" w:hanging="284"/>
        <w:jc w:val="both"/>
        <w:rPr>
          <w:rFonts w:ascii="Verdana" w:hAnsi="Verdana" w:cs="Verdana"/>
          <w:kern w:val="2"/>
          <w:sz w:val="20"/>
          <w:szCs w:val="20"/>
          <w:lang w:eastAsia="ar-SA"/>
        </w:rPr>
      </w:pPr>
      <w:r>
        <w:rPr>
          <w:rFonts w:ascii="Verdana" w:hAnsi="Verdana" w:cs="Verdana"/>
          <w:kern w:val="2"/>
          <w:sz w:val="20"/>
          <w:szCs w:val="20"/>
          <w:lang w:eastAsia="ar-SA"/>
        </w:rPr>
        <w:t>6</w:t>
      </w:r>
      <w:r w:rsidRPr="00B14878">
        <w:rPr>
          <w:rFonts w:ascii="Verdana" w:hAnsi="Verdana" w:cs="Verdana"/>
          <w:kern w:val="2"/>
          <w:sz w:val="20"/>
          <w:szCs w:val="20"/>
          <w:lang w:eastAsia="ar-SA"/>
        </w:rPr>
        <w:t>. Oświadczamy, że uważamy się za związanych niniejszą ofertą przez okres wskazany w SWZ.</w:t>
      </w:r>
    </w:p>
    <w:p w:rsidR="006A357E" w:rsidRPr="00B14878" w:rsidRDefault="006A357E" w:rsidP="00B14878">
      <w:pPr>
        <w:tabs>
          <w:tab w:val="left" w:pos="-31680"/>
          <w:tab w:val="left" w:pos="16756"/>
          <w:tab w:val="left" w:pos="17039"/>
          <w:tab w:val="center" w:pos="20527"/>
          <w:tab w:val="center" w:pos="20582"/>
          <w:tab w:val="right" w:pos="25063"/>
          <w:tab w:val="right" w:pos="25118"/>
        </w:tabs>
        <w:suppressAutoHyphens/>
        <w:spacing w:after="0" w:line="240" w:lineRule="auto"/>
        <w:ind w:left="284" w:hanging="284"/>
        <w:jc w:val="both"/>
        <w:rPr>
          <w:rFonts w:ascii="Verdana" w:hAnsi="Verdana" w:cs="Verdana"/>
          <w:kern w:val="2"/>
          <w:sz w:val="20"/>
          <w:szCs w:val="20"/>
          <w:lang w:eastAsia="ar-SA"/>
        </w:rPr>
      </w:pPr>
    </w:p>
    <w:p w:rsidR="006A357E" w:rsidRPr="00B14878" w:rsidRDefault="006A357E" w:rsidP="00B14878">
      <w:pPr>
        <w:tabs>
          <w:tab w:val="left" w:pos="-31680"/>
          <w:tab w:val="left" w:pos="16756"/>
          <w:tab w:val="left" w:pos="17039"/>
          <w:tab w:val="center" w:pos="20527"/>
          <w:tab w:val="center" w:pos="20582"/>
          <w:tab w:val="right" w:pos="25063"/>
          <w:tab w:val="right" w:pos="25118"/>
        </w:tabs>
        <w:suppressAutoHyphens/>
        <w:spacing w:after="0" w:line="240" w:lineRule="auto"/>
        <w:ind w:left="284" w:hanging="284"/>
        <w:jc w:val="both"/>
        <w:rPr>
          <w:rFonts w:ascii="Verdana" w:hAnsi="Verdana" w:cs="Verdana"/>
          <w:kern w:val="2"/>
          <w:sz w:val="20"/>
          <w:szCs w:val="20"/>
          <w:lang w:eastAsia="ar-SA"/>
        </w:rPr>
      </w:pPr>
      <w:r>
        <w:rPr>
          <w:rFonts w:ascii="Verdana" w:hAnsi="Verdana" w:cs="Verdana"/>
          <w:kern w:val="2"/>
          <w:sz w:val="20"/>
          <w:szCs w:val="20"/>
          <w:lang w:eastAsia="ar-SA"/>
        </w:rPr>
        <w:t>7</w:t>
      </w:r>
      <w:r w:rsidRPr="00B14878">
        <w:rPr>
          <w:rFonts w:ascii="Verdana" w:hAnsi="Verdana" w:cs="Verdana"/>
          <w:kern w:val="2"/>
          <w:sz w:val="20"/>
          <w:szCs w:val="20"/>
          <w:lang w:eastAsia="ar-SA"/>
        </w:rPr>
        <w:t xml:space="preserve">. Oświadczamy, że zawarty w </w:t>
      </w:r>
      <w:r w:rsidRPr="00B14878">
        <w:rPr>
          <w:rFonts w:ascii="Verdana" w:hAnsi="Verdana"/>
          <w:kern w:val="2"/>
          <w:sz w:val="20"/>
          <w:szCs w:val="20"/>
          <w:lang w:eastAsia="ar-SA"/>
        </w:rPr>
        <w:t xml:space="preserve">SWZ </w:t>
      </w:r>
      <w:r w:rsidRPr="00B14878">
        <w:rPr>
          <w:rFonts w:ascii="Verdana" w:hAnsi="Verdana" w:cs="Verdana"/>
          <w:kern w:val="2"/>
          <w:sz w:val="20"/>
          <w:szCs w:val="20"/>
          <w:lang w:eastAsia="ar-SA"/>
        </w:rPr>
        <w:t xml:space="preserve">projekt umowy został przez nas zaakceptowany i zobowiązujemy się, w przypadku wybrania naszej oferty, do zawarcia umowy na wyżej wymienionych warunkach w miejscu i terminie wyznaczonym przez zamawiającego. </w:t>
      </w:r>
    </w:p>
    <w:p w:rsidR="006A357E" w:rsidRPr="00B14878" w:rsidRDefault="006A357E" w:rsidP="00B14878">
      <w:pPr>
        <w:tabs>
          <w:tab w:val="left" w:pos="-31680"/>
          <w:tab w:val="left" w:pos="16756"/>
          <w:tab w:val="left" w:pos="17039"/>
          <w:tab w:val="center" w:pos="20527"/>
          <w:tab w:val="center" w:pos="20582"/>
          <w:tab w:val="right" w:pos="25063"/>
          <w:tab w:val="right" w:pos="25118"/>
        </w:tabs>
        <w:suppressAutoHyphens/>
        <w:spacing w:after="0" w:line="240" w:lineRule="auto"/>
        <w:ind w:left="284"/>
        <w:jc w:val="both"/>
        <w:rPr>
          <w:rFonts w:ascii="Verdana" w:hAnsi="Verdana" w:cs="Verdana"/>
          <w:kern w:val="2"/>
          <w:sz w:val="20"/>
          <w:szCs w:val="20"/>
          <w:lang w:eastAsia="ar-SA"/>
        </w:rPr>
      </w:pPr>
      <w:r w:rsidRPr="00B14878">
        <w:rPr>
          <w:rFonts w:ascii="Verdana" w:hAnsi="Verdana" w:cs="Verdana"/>
          <w:b/>
          <w:kern w:val="2"/>
          <w:sz w:val="20"/>
          <w:szCs w:val="20"/>
          <w:lang w:eastAsia="ar-SA"/>
        </w:rPr>
        <w:t>W przypadku wybrania naszej oferty niezwłocznie przekażemy zamawiającemu następujące informacje niezbędne do uzupełnienia umowy</w:t>
      </w:r>
      <w:r w:rsidRPr="00B14878">
        <w:rPr>
          <w:rFonts w:ascii="Verdana" w:hAnsi="Verdana" w:cs="Verdana"/>
          <w:kern w:val="2"/>
          <w:sz w:val="20"/>
          <w:szCs w:val="20"/>
          <w:lang w:eastAsia="ar-SA"/>
        </w:rPr>
        <w:t>:</w:t>
      </w:r>
    </w:p>
    <w:p w:rsidR="006A357E" w:rsidRPr="00B14878" w:rsidRDefault="006A357E" w:rsidP="00B14878">
      <w:pPr>
        <w:tabs>
          <w:tab w:val="left" w:pos="-31680"/>
          <w:tab w:val="left" w:pos="567"/>
          <w:tab w:val="left" w:pos="16756"/>
          <w:tab w:val="left" w:pos="17039"/>
          <w:tab w:val="center" w:pos="20527"/>
          <w:tab w:val="center" w:pos="20582"/>
          <w:tab w:val="right" w:pos="25063"/>
          <w:tab w:val="right" w:pos="25118"/>
        </w:tabs>
        <w:suppressAutoHyphens/>
        <w:spacing w:after="0" w:line="240" w:lineRule="auto"/>
        <w:ind w:left="567" w:hanging="284"/>
        <w:jc w:val="both"/>
        <w:rPr>
          <w:rFonts w:ascii="Verdana" w:hAnsi="Verdana" w:cs="Verdana"/>
          <w:kern w:val="2"/>
          <w:sz w:val="20"/>
          <w:szCs w:val="20"/>
          <w:lang w:eastAsia="ar-SA"/>
        </w:rPr>
      </w:pPr>
      <w:r w:rsidRPr="00B14878">
        <w:rPr>
          <w:rFonts w:ascii="Verdana" w:hAnsi="Verdana" w:cs="Verdana"/>
          <w:kern w:val="2"/>
          <w:sz w:val="20"/>
          <w:szCs w:val="20"/>
          <w:lang w:eastAsia="ar-SA"/>
        </w:rPr>
        <w:t>-   numer rachunku bankowego, który widnieje w wykazie podmiotów zarejestrowanych jako podatnicy VAT, niezarejestrowanych oraz wykreślonych i przywróconych do rejestru VAT;</w:t>
      </w:r>
    </w:p>
    <w:p w:rsidR="006A357E" w:rsidRPr="00B14878" w:rsidRDefault="006A357E" w:rsidP="00B14878">
      <w:pPr>
        <w:tabs>
          <w:tab w:val="left" w:pos="-31680"/>
          <w:tab w:val="left" w:pos="567"/>
          <w:tab w:val="left" w:pos="16756"/>
          <w:tab w:val="left" w:pos="17039"/>
          <w:tab w:val="center" w:pos="20527"/>
          <w:tab w:val="center" w:pos="20582"/>
          <w:tab w:val="right" w:pos="25063"/>
          <w:tab w:val="right" w:pos="25118"/>
        </w:tabs>
        <w:suppressAutoHyphens/>
        <w:spacing w:after="0" w:line="240" w:lineRule="auto"/>
        <w:ind w:left="567" w:hanging="284"/>
        <w:jc w:val="both"/>
        <w:rPr>
          <w:rFonts w:ascii="Verdana" w:hAnsi="Verdana" w:cs="Verdana"/>
          <w:kern w:val="2"/>
          <w:sz w:val="20"/>
          <w:szCs w:val="20"/>
          <w:lang w:eastAsia="ar-SA"/>
        </w:rPr>
      </w:pPr>
      <w:r w:rsidRPr="00B14878">
        <w:rPr>
          <w:rFonts w:ascii="Verdana" w:hAnsi="Verdana" w:cs="Verdana"/>
          <w:kern w:val="2"/>
          <w:sz w:val="20"/>
          <w:szCs w:val="20"/>
          <w:lang w:eastAsia="ar-SA"/>
        </w:rPr>
        <w:t>-   oświadczenie wykonawcy, czy jest czynnym podatnikiem w podatku od towarów i usług VAT;</w:t>
      </w:r>
    </w:p>
    <w:p w:rsidR="006A357E" w:rsidRPr="00B14878" w:rsidRDefault="006A357E" w:rsidP="00B14878">
      <w:pPr>
        <w:tabs>
          <w:tab w:val="left" w:pos="-31680"/>
          <w:tab w:val="left" w:pos="567"/>
          <w:tab w:val="left" w:pos="16756"/>
          <w:tab w:val="left" w:pos="17039"/>
          <w:tab w:val="center" w:pos="20527"/>
          <w:tab w:val="center" w:pos="20582"/>
          <w:tab w:val="right" w:pos="25063"/>
          <w:tab w:val="right" w:pos="25118"/>
        </w:tabs>
        <w:suppressAutoHyphens/>
        <w:spacing w:after="0" w:line="240" w:lineRule="auto"/>
        <w:ind w:left="567" w:hanging="284"/>
        <w:jc w:val="both"/>
        <w:rPr>
          <w:rFonts w:ascii="Verdana" w:hAnsi="Verdana" w:cs="Verdana"/>
          <w:kern w:val="2"/>
          <w:sz w:val="20"/>
          <w:szCs w:val="20"/>
          <w:lang w:eastAsia="ar-SA"/>
        </w:rPr>
      </w:pPr>
      <w:r w:rsidRPr="00B14878">
        <w:rPr>
          <w:rFonts w:ascii="Verdana" w:hAnsi="Verdana" w:cs="Verdana"/>
          <w:kern w:val="2"/>
          <w:sz w:val="20"/>
          <w:szCs w:val="20"/>
          <w:lang w:eastAsia="ar-SA"/>
        </w:rPr>
        <w:t>-   nazwę i adres Urzędu Skarbowego, w którym zgłoszony jest powyższy rachunek;</w:t>
      </w:r>
    </w:p>
    <w:p w:rsidR="006A357E" w:rsidRPr="009D0D89" w:rsidRDefault="006A357E" w:rsidP="00B14878">
      <w:pPr>
        <w:tabs>
          <w:tab w:val="left" w:pos="-31680"/>
          <w:tab w:val="left" w:pos="567"/>
          <w:tab w:val="left" w:pos="16756"/>
          <w:tab w:val="left" w:pos="17039"/>
          <w:tab w:val="center" w:pos="20527"/>
          <w:tab w:val="center" w:pos="20582"/>
          <w:tab w:val="right" w:pos="25063"/>
          <w:tab w:val="right" w:pos="25118"/>
        </w:tabs>
        <w:suppressAutoHyphens/>
        <w:spacing w:after="0" w:line="240" w:lineRule="auto"/>
        <w:ind w:left="567" w:hanging="284"/>
        <w:jc w:val="both"/>
        <w:rPr>
          <w:rFonts w:ascii="Verdana" w:hAnsi="Verdana" w:cs="Verdana"/>
          <w:kern w:val="2"/>
          <w:sz w:val="20"/>
          <w:szCs w:val="20"/>
          <w:lang w:eastAsia="ar-SA"/>
        </w:rPr>
      </w:pPr>
      <w:r w:rsidRPr="009D0D89">
        <w:rPr>
          <w:rFonts w:ascii="Verdana" w:hAnsi="Verdana" w:cs="Verdana"/>
          <w:kern w:val="2"/>
          <w:sz w:val="20"/>
          <w:szCs w:val="20"/>
          <w:lang w:eastAsia="ar-SA"/>
        </w:rPr>
        <w:t>-   dane osobowe i kontaktowe dotyczące realizacji usług wymagane we wzorze umowy.</w:t>
      </w:r>
    </w:p>
    <w:p w:rsidR="006A357E" w:rsidRPr="009D0D89" w:rsidRDefault="006A357E" w:rsidP="00F66EBE">
      <w:pPr>
        <w:shd w:val="clear" w:color="auto" w:fill="FFFFFF"/>
        <w:tabs>
          <w:tab w:val="left" w:pos="284"/>
          <w:tab w:val="left" w:pos="3976"/>
        </w:tabs>
        <w:ind w:left="284" w:hanging="426"/>
        <w:jc w:val="both"/>
        <w:rPr>
          <w:rFonts w:ascii="Verdana" w:hAnsi="Verdana" w:cs="Verdana"/>
          <w:b/>
          <w:bCs/>
          <w:sz w:val="20"/>
        </w:rPr>
      </w:pPr>
      <w:r w:rsidRPr="009D0D89">
        <w:rPr>
          <w:rFonts w:ascii="Verdana" w:hAnsi="Verdana" w:cs="Verdana"/>
          <w:sz w:val="20"/>
        </w:rPr>
        <w:t xml:space="preserve">  8. Oświadczamy</w:t>
      </w:r>
      <w:r w:rsidRPr="009D0D89">
        <w:rPr>
          <w:rFonts w:ascii="Verdana" w:hAnsi="Verdana" w:cs="Verdana"/>
          <w:bCs/>
          <w:sz w:val="20"/>
        </w:rPr>
        <w:t>, że jesteśmy ubezpieczeni od odpowiedzialności cywilnej</w:t>
      </w:r>
      <w:r w:rsidRPr="009D0D89">
        <w:rPr>
          <w:rFonts w:ascii="Verdana" w:hAnsi="Verdana" w:cs="Verdana"/>
          <w:b/>
          <w:bCs/>
          <w:sz w:val="20"/>
        </w:rPr>
        <w:t xml:space="preserve"> </w:t>
      </w:r>
      <w:r w:rsidRPr="009D0D89">
        <w:rPr>
          <w:rFonts w:ascii="Verdana" w:hAnsi="Verdana" w:cs="Verdana"/>
          <w:sz w:val="20"/>
        </w:rPr>
        <w:t>w zakresie prowadzonej działalności, pozwalającej na realizację robót przewidzianych we wzorze umowy. Przez cały okres umowy zobowiązujemy się być ubezpieczeni od odpowiedzialności cywilnej w zakresie prowadzonej działalności.</w:t>
      </w:r>
    </w:p>
    <w:p w:rsidR="006A357E" w:rsidRPr="00B14878" w:rsidRDefault="006A357E" w:rsidP="00B14878">
      <w:pPr>
        <w:tabs>
          <w:tab w:val="left" w:pos="-31680"/>
          <w:tab w:val="left" w:pos="567"/>
          <w:tab w:val="left" w:pos="16756"/>
          <w:tab w:val="left" w:pos="17039"/>
          <w:tab w:val="center" w:pos="20527"/>
          <w:tab w:val="center" w:pos="20582"/>
          <w:tab w:val="right" w:pos="25063"/>
          <w:tab w:val="right" w:pos="25118"/>
        </w:tabs>
        <w:suppressAutoHyphens/>
        <w:spacing w:after="0" w:line="240" w:lineRule="auto"/>
        <w:ind w:left="284" w:hanging="284"/>
        <w:jc w:val="both"/>
        <w:rPr>
          <w:rFonts w:ascii="Verdana" w:hAnsi="Verdana" w:cs="Verdana"/>
          <w:kern w:val="2"/>
          <w:sz w:val="20"/>
          <w:szCs w:val="20"/>
          <w:lang w:eastAsia="ar-SA"/>
        </w:rPr>
      </w:pPr>
    </w:p>
    <w:p w:rsidR="006A357E" w:rsidRPr="00E4543A" w:rsidRDefault="006A357E" w:rsidP="00BD60D7">
      <w:pPr>
        <w:pStyle w:val="1"/>
        <w:tabs>
          <w:tab w:val="left" w:pos="16756"/>
        </w:tabs>
        <w:spacing w:line="240" w:lineRule="auto"/>
        <w:ind w:left="284" w:hanging="425"/>
        <w:rPr>
          <w:rFonts w:ascii="Verdana" w:hAnsi="Verdana" w:cs="Arial"/>
          <w:bCs/>
          <w:sz w:val="20"/>
        </w:rPr>
      </w:pPr>
      <w:r>
        <w:rPr>
          <w:rFonts w:ascii="Verdana" w:hAnsi="Verdana" w:cs="Tahoma"/>
          <w:sz w:val="20"/>
        </w:rPr>
        <w:t>9</w:t>
      </w:r>
      <w:r w:rsidRPr="00B14878">
        <w:rPr>
          <w:rFonts w:ascii="Verdana" w:hAnsi="Verdana" w:cs="Tahoma"/>
          <w:sz w:val="20"/>
        </w:rPr>
        <w:t>. </w:t>
      </w:r>
      <w:r w:rsidRPr="00E4543A">
        <w:rPr>
          <w:rFonts w:ascii="Verdana" w:hAnsi="Verdana"/>
          <w:sz w:val="20"/>
        </w:rPr>
        <w:t xml:space="preserve">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mikroprzedsiębiorstwem</w:t>
      </w:r>
      <w:r w:rsidRPr="00E4543A">
        <w:rPr>
          <w:rFonts w:ascii="Verdana" w:hAnsi="Verdana" w:cs="Arial"/>
          <w:bCs/>
          <w:color w:val="FF0000"/>
          <w:sz w:val="20"/>
        </w:rPr>
        <w:t>*</w:t>
      </w:r>
      <w:r w:rsidRPr="00E4543A">
        <w:rPr>
          <w:rFonts w:ascii="Verdana" w:hAnsi="Verdana" w:cs="Arial"/>
          <w:bCs/>
          <w:sz w:val="20"/>
        </w:rPr>
        <w:t>, małym przedsiębiorstwem</w:t>
      </w:r>
      <w:r w:rsidRPr="00E4543A">
        <w:rPr>
          <w:rFonts w:ascii="Verdana" w:hAnsi="Verdana" w:cs="Arial"/>
          <w:bCs/>
          <w:color w:val="FF0000"/>
          <w:sz w:val="20"/>
        </w:rPr>
        <w:t>*</w:t>
      </w:r>
      <w:r w:rsidRPr="00E4543A">
        <w:rPr>
          <w:rFonts w:ascii="Verdana" w:hAnsi="Verdana" w:cs="Arial"/>
          <w:bCs/>
          <w:sz w:val="20"/>
        </w:rPr>
        <w:t>, średnim przedsiębiorstwem</w:t>
      </w:r>
      <w:r w:rsidRPr="00E4543A">
        <w:rPr>
          <w:rFonts w:ascii="Verdana" w:hAnsi="Verdana" w:cs="Arial"/>
          <w:bCs/>
          <w:color w:val="FF0000"/>
          <w:sz w:val="20"/>
        </w:rPr>
        <w:t>*</w:t>
      </w:r>
      <w:r w:rsidRPr="00E4543A">
        <w:rPr>
          <w:rFonts w:ascii="Verdana" w:hAnsi="Verdana" w:cs="Arial"/>
          <w:bCs/>
          <w:sz w:val="20"/>
        </w:rPr>
        <w:t>.</w:t>
      </w:r>
    </w:p>
    <w:p w:rsidR="006A357E" w:rsidRPr="0070468B" w:rsidRDefault="006A357E" w:rsidP="00BD60D7">
      <w:pPr>
        <w:pStyle w:val="1"/>
        <w:tabs>
          <w:tab w:val="left" w:pos="16756"/>
        </w:tabs>
        <w:spacing w:line="240" w:lineRule="auto"/>
        <w:ind w:left="284" w:firstLine="0"/>
        <w:rPr>
          <w:rFonts w:ascii="Verdana" w:hAnsi="Verdana" w:cs="Verdana"/>
          <w:b/>
          <w:sz w:val="18"/>
          <w:szCs w:val="18"/>
        </w:rPr>
      </w:pPr>
      <w:r w:rsidRPr="0070468B">
        <w:rPr>
          <w:rFonts w:ascii="Verdana" w:hAnsi="Verdana" w:cs="Verdana"/>
          <w:b/>
          <w:sz w:val="18"/>
          <w:szCs w:val="18"/>
        </w:rPr>
        <w:t>Mikroprzedsiębiorstwo</w:t>
      </w:r>
      <w:r w:rsidRPr="0070468B">
        <w:rPr>
          <w:rFonts w:ascii="Verdana" w:hAnsi="Verdana" w:cs="Verdana"/>
          <w:sz w:val="18"/>
          <w:szCs w:val="18"/>
        </w:rPr>
        <w:t>: przedsiębiorstwo, które zatrudnia mniej niż 10 osób i którego roczny obrót lub roczna suma bilansowa nie przekracza 2 mln euro.</w:t>
      </w:r>
    </w:p>
    <w:p w:rsidR="006A357E" w:rsidRPr="0070468B" w:rsidRDefault="006A357E" w:rsidP="00BD60D7">
      <w:pPr>
        <w:pStyle w:val="1"/>
        <w:tabs>
          <w:tab w:val="left" w:pos="16756"/>
        </w:tabs>
        <w:spacing w:line="240" w:lineRule="auto"/>
        <w:ind w:left="284" w:firstLine="0"/>
        <w:rPr>
          <w:rFonts w:ascii="Verdana" w:hAnsi="Verdana" w:cs="Verdana"/>
          <w:b/>
          <w:sz w:val="18"/>
          <w:szCs w:val="18"/>
        </w:rPr>
      </w:pPr>
      <w:r w:rsidRPr="0070468B">
        <w:rPr>
          <w:rFonts w:ascii="Verdana" w:hAnsi="Verdana" w:cs="Verdana"/>
          <w:b/>
          <w:sz w:val="18"/>
          <w:szCs w:val="18"/>
        </w:rPr>
        <w:t>Małe przedsiębiorstwo</w:t>
      </w:r>
      <w:r w:rsidRPr="0070468B">
        <w:rPr>
          <w:rFonts w:ascii="Verdana" w:hAnsi="Verdana" w:cs="Verdana"/>
          <w:sz w:val="18"/>
          <w:szCs w:val="18"/>
        </w:rPr>
        <w:t>: przedsiębiorstwo, które zatrudnia mniej niż 50 osób i którego roczny obrót lub roczna suma bilansowa nie przekracza 10 mln euro.</w:t>
      </w:r>
    </w:p>
    <w:p w:rsidR="006A357E" w:rsidRPr="0070468B" w:rsidRDefault="006A357E" w:rsidP="00BD60D7">
      <w:pPr>
        <w:pStyle w:val="1"/>
        <w:tabs>
          <w:tab w:val="left" w:pos="16756"/>
        </w:tabs>
        <w:spacing w:line="240" w:lineRule="auto"/>
        <w:ind w:left="284" w:firstLine="0"/>
        <w:rPr>
          <w:rFonts w:ascii="Verdana" w:hAnsi="Verdana" w:cs="Verdana"/>
          <w:sz w:val="16"/>
          <w:szCs w:val="16"/>
        </w:rPr>
      </w:pPr>
      <w:r w:rsidRPr="0070468B">
        <w:rPr>
          <w:rFonts w:ascii="Verdana" w:hAnsi="Verdana" w:cs="Verdana"/>
          <w:b/>
          <w:sz w:val="18"/>
          <w:szCs w:val="18"/>
        </w:rPr>
        <w:t>Średnie przedsiębiorstwo</w:t>
      </w:r>
      <w:r w:rsidRPr="0070468B">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rsidR="006A357E" w:rsidRPr="0070468B" w:rsidRDefault="006A357E" w:rsidP="00BD60D7">
      <w:pPr>
        <w:pStyle w:val="1"/>
        <w:tabs>
          <w:tab w:val="left" w:pos="16756"/>
        </w:tabs>
        <w:spacing w:line="240" w:lineRule="auto"/>
        <w:ind w:left="284" w:firstLine="0"/>
        <w:rPr>
          <w:rFonts w:ascii="Verdana" w:hAnsi="Verdana" w:cs="Verdana"/>
          <w:color w:val="0070C0"/>
          <w:sz w:val="20"/>
        </w:rPr>
      </w:pPr>
      <w:r w:rsidRPr="0070468B">
        <w:rPr>
          <w:rFonts w:ascii="Verdana" w:hAnsi="Verdana" w:cs="Verdana"/>
          <w:sz w:val="16"/>
          <w:szCs w:val="16"/>
        </w:rPr>
        <w:t>/Pojęcia zaczerpnięte z zaleceń Komisji Unii Europejskiej z dnia 6 maja 2003 r. dot. definicji mikroprzedsiębiorstw oraz małych i średnich przedsiębiorstw (Dz. U. L 124 z 20.5.2003, s. 36)./</w:t>
      </w:r>
    </w:p>
    <w:p w:rsidR="006A357E" w:rsidRPr="0070468B" w:rsidRDefault="006A357E" w:rsidP="00BD60D7">
      <w:pPr>
        <w:pStyle w:val="awciety"/>
        <w:spacing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rsidR="006A357E" w:rsidRDefault="006A357E" w:rsidP="00BD60D7">
      <w:pPr>
        <w:tabs>
          <w:tab w:val="left" w:pos="284"/>
          <w:tab w:val="left" w:pos="8584"/>
          <w:tab w:val="left" w:pos="9020"/>
        </w:tabs>
        <w:spacing w:after="0" w:line="240" w:lineRule="auto"/>
        <w:ind w:left="284" w:firstLine="17"/>
        <w:jc w:val="both"/>
        <w:rPr>
          <w:rFonts w:ascii="Verdana" w:hAnsi="Verdana" w:cs="Verdana"/>
          <w:iCs/>
          <w:sz w:val="20"/>
          <w:szCs w:val="23"/>
        </w:rPr>
      </w:pPr>
      <w:r w:rsidRPr="0070468B">
        <w:rPr>
          <w:rFonts w:ascii="Verdana" w:hAnsi="Verdana" w:cs="Verdana"/>
          <w:b/>
          <w:bCs/>
          <w:iCs/>
          <w:sz w:val="20"/>
          <w:szCs w:val="23"/>
        </w:rPr>
        <w:t>W przypadku składania oferty wspólnej przez kilku przedsiębiorców</w:t>
      </w:r>
      <w:r w:rsidRPr="0070468B">
        <w:rPr>
          <w:rFonts w:ascii="Verdana" w:hAnsi="Verdana" w:cs="Verdana"/>
          <w:iCs/>
          <w:sz w:val="20"/>
          <w:szCs w:val="23"/>
        </w:rPr>
        <w:t xml:space="preserve"> (tzw. konsorcjum) </w:t>
      </w:r>
      <w:r w:rsidRPr="0070468B">
        <w:rPr>
          <w:rFonts w:ascii="Verdana" w:hAnsi="Verdana" w:cs="Verdana"/>
          <w:b/>
          <w:bCs/>
          <w:iCs/>
          <w:sz w:val="20"/>
          <w:szCs w:val="23"/>
        </w:rPr>
        <w:t>lub przez spółkę cywilną</w:t>
      </w:r>
      <w:r w:rsidRPr="0070468B">
        <w:rPr>
          <w:rFonts w:ascii="Verdana" w:hAnsi="Verdana" w:cs="Verdana"/>
          <w:iCs/>
          <w:sz w:val="20"/>
          <w:szCs w:val="23"/>
        </w:rPr>
        <w:t>, każdy ze wspólników konsorcjum lub spółki cywilnej musi złożyć ww. oświadczenie.</w:t>
      </w:r>
    </w:p>
    <w:p w:rsidR="006A357E" w:rsidRPr="00F77E0D" w:rsidRDefault="006A357E" w:rsidP="00BD60D7">
      <w:pPr>
        <w:tabs>
          <w:tab w:val="left" w:pos="284"/>
          <w:tab w:val="left" w:pos="8584"/>
          <w:tab w:val="left" w:pos="9020"/>
        </w:tabs>
        <w:spacing w:after="0" w:line="240" w:lineRule="auto"/>
        <w:ind w:left="284" w:firstLine="17"/>
        <w:jc w:val="both"/>
        <w:rPr>
          <w:rFonts w:ascii="Verdana" w:hAnsi="Verdana" w:cs="Verdana"/>
          <w:iCs/>
          <w:sz w:val="20"/>
          <w:szCs w:val="23"/>
        </w:rPr>
      </w:pPr>
    </w:p>
    <w:p w:rsidR="006A357E" w:rsidRPr="0050231D" w:rsidRDefault="006A357E" w:rsidP="00BD60D7">
      <w:pPr>
        <w:tabs>
          <w:tab w:val="left" w:pos="16756"/>
        </w:tabs>
        <w:spacing w:after="0" w:line="240" w:lineRule="auto"/>
        <w:ind w:left="284" w:hanging="426"/>
        <w:jc w:val="both"/>
        <w:rPr>
          <w:rFonts w:ascii="Verdana" w:hAnsi="Verdana" w:cs="Verdana"/>
          <w:sz w:val="20"/>
        </w:rPr>
      </w:pPr>
      <w:r w:rsidRPr="0050231D">
        <w:rPr>
          <w:rFonts w:ascii="Verdana" w:hAnsi="Verdana"/>
          <w:sz w:val="20"/>
        </w:rPr>
        <w:t>1</w:t>
      </w:r>
      <w:r>
        <w:rPr>
          <w:rFonts w:ascii="Verdana" w:hAnsi="Verdana"/>
          <w:sz w:val="20"/>
        </w:rPr>
        <w:t>0</w:t>
      </w:r>
      <w:r w:rsidRPr="0050231D">
        <w:rPr>
          <w:rFonts w:ascii="Verdana" w:hAnsi="Verdana"/>
          <w:sz w:val="20"/>
        </w:rPr>
        <w:t xml:space="preserve">. </w:t>
      </w:r>
      <w:r w:rsidRPr="0050231D">
        <w:rPr>
          <w:rFonts w:ascii="Verdana" w:hAnsi="Verdana" w:cs="Tahoma"/>
          <w:sz w:val="20"/>
        </w:rPr>
        <w:t>Podajemy adres strony internetowej, na której</w:t>
      </w:r>
      <w:r w:rsidRPr="0050231D">
        <w:rPr>
          <w:rFonts w:ascii="Verdana" w:hAnsi="Verdana" w:cs="Arial"/>
          <w:sz w:val="20"/>
        </w:rPr>
        <w:t xml:space="preserve"> są dostępne w formie elektronicznej: </w:t>
      </w:r>
      <w:r w:rsidRPr="0050231D">
        <w:rPr>
          <w:rFonts w:ascii="Verdana" w:hAnsi="Verdana" w:cs="Tahoma"/>
          <w:sz w:val="20"/>
        </w:rPr>
        <w:t xml:space="preserve">odpis z właściwego rejestru lub z centralnej ewidencji i informacji o działalności gospodarczej: ……………………………………………………………………………………………………………………………………………                                                                                                </w:t>
      </w:r>
    </w:p>
    <w:p w:rsidR="006A357E" w:rsidRDefault="006A357E" w:rsidP="00BD60D7">
      <w:pPr>
        <w:tabs>
          <w:tab w:val="left" w:pos="284"/>
          <w:tab w:val="left" w:pos="8584"/>
          <w:tab w:val="left" w:pos="9020"/>
        </w:tabs>
        <w:spacing w:after="0" w:line="240" w:lineRule="auto"/>
        <w:ind w:left="284"/>
        <w:jc w:val="both"/>
        <w:rPr>
          <w:rFonts w:ascii="Verdana" w:hAnsi="Verdana" w:cs="Verdana"/>
          <w:iCs/>
          <w:sz w:val="20"/>
          <w:szCs w:val="23"/>
        </w:rPr>
      </w:pPr>
      <w:r w:rsidRPr="0050231D">
        <w:rPr>
          <w:rFonts w:ascii="Verdana" w:hAnsi="Verdana" w:cs="Verdana"/>
          <w:b/>
          <w:bCs/>
          <w:iCs/>
          <w:sz w:val="20"/>
          <w:szCs w:val="23"/>
        </w:rPr>
        <w:t xml:space="preserve">W przypadku </w:t>
      </w:r>
      <w:r w:rsidRPr="0070799F">
        <w:rPr>
          <w:rFonts w:ascii="Verdana" w:hAnsi="Verdana" w:cs="Verdana"/>
          <w:b/>
          <w:bCs/>
          <w:iCs/>
          <w:sz w:val="20"/>
          <w:szCs w:val="23"/>
        </w:rPr>
        <w:t>składania oferty wspólnej przez kilku przedsiębiorców</w:t>
      </w:r>
      <w:r w:rsidRPr="0070799F">
        <w:rPr>
          <w:rFonts w:ascii="Verdana" w:hAnsi="Verdana" w:cs="Verdana"/>
          <w:iCs/>
          <w:sz w:val="20"/>
          <w:szCs w:val="23"/>
        </w:rPr>
        <w:t xml:space="preserve"> (tzw. konsorcjum) </w:t>
      </w:r>
      <w:r w:rsidRPr="0070799F">
        <w:rPr>
          <w:rFonts w:ascii="Verdana" w:hAnsi="Verdana" w:cs="Verdana"/>
          <w:b/>
          <w:bCs/>
          <w:iCs/>
          <w:sz w:val="20"/>
          <w:szCs w:val="23"/>
        </w:rPr>
        <w:t>lub przez spółkę cywilną</w:t>
      </w:r>
      <w:r w:rsidRPr="0070799F">
        <w:rPr>
          <w:rFonts w:ascii="Verdana" w:hAnsi="Verdana" w:cs="Verdana"/>
          <w:iCs/>
          <w:sz w:val="20"/>
          <w:szCs w:val="23"/>
        </w:rPr>
        <w:t>, każdy ze wspólników konsorcjum l</w:t>
      </w:r>
      <w:r>
        <w:rPr>
          <w:rFonts w:ascii="Verdana" w:hAnsi="Verdana" w:cs="Verdana"/>
          <w:iCs/>
          <w:sz w:val="20"/>
          <w:szCs w:val="23"/>
        </w:rPr>
        <w:t>ub spółki cywilnej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rsidR="006A357E" w:rsidRDefault="006A357E" w:rsidP="00BD60D7">
      <w:pPr>
        <w:tabs>
          <w:tab w:val="left" w:pos="284"/>
          <w:tab w:val="left" w:pos="8584"/>
          <w:tab w:val="left" w:pos="9020"/>
        </w:tabs>
        <w:spacing w:after="0" w:line="240" w:lineRule="auto"/>
        <w:ind w:left="284"/>
        <w:jc w:val="both"/>
        <w:rPr>
          <w:rFonts w:ascii="Verdana" w:hAnsi="Verdana" w:cs="Verdana"/>
          <w:iCs/>
          <w:sz w:val="20"/>
          <w:szCs w:val="23"/>
        </w:rPr>
      </w:pPr>
    </w:p>
    <w:p w:rsidR="006A357E" w:rsidRDefault="006A357E" w:rsidP="00243F05">
      <w:pPr>
        <w:autoSpaceDE w:val="0"/>
        <w:spacing w:after="120"/>
        <w:ind w:left="426" w:hanging="426"/>
        <w:jc w:val="both"/>
        <w:rPr>
          <w:rFonts w:ascii="Verdana" w:hAnsi="Verdana" w:cs="Arial"/>
          <w:sz w:val="20"/>
        </w:rPr>
      </w:pPr>
      <w:r>
        <w:rPr>
          <w:rFonts w:ascii="Verdana" w:hAnsi="Verdana" w:cs="Arial"/>
          <w:sz w:val="20"/>
        </w:rPr>
        <w:t>11. </w:t>
      </w:r>
      <w:r>
        <w:rPr>
          <w:rFonts w:ascii="Verdana" w:hAnsi="Verdana" w:cs="Arial"/>
          <w:b/>
          <w:sz w:val="20"/>
        </w:rPr>
        <w:t xml:space="preserve">Oświadczamy, </w:t>
      </w:r>
      <w:r>
        <w:rPr>
          <w:rFonts w:ascii="Verdana" w:hAnsi="Verdana" w:cs="ArialNarrow"/>
          <w:b/>
          <w:sz w:val="20"/>
        </w:rPr>
        <w:t>że wdrożyliśmy odpowiednie środki techniczne i organizacyjne by przetwarzanie powierzonych danych spełniało wymogi RODO i chroniło prawa osób których dane dotyczą, a w szczególności, że spełniamy wymagania określone w art. 28 i 32 RODO. Został wyznaczony i zgłoszony Inspektor Ochrony Danych.</w:t>
      </w:r>
    </w:p>
    <w:p w:rsidR="006A357E" w:rsidRDefault="006A357E" w:rsidP="00BD60D7">
      <w:pPr>
        <w:tabs>
          <w:tab w:val="left" w:pos="284"/>
          <w:tab w:val="left" w:pos="8584"/>
          <w:tab w:val="left" w:pos="9020"/>
        </w:tabs>
        <w:spacing w:after="0" w:line="240" w:lineRule="auto"/>
        <w:ind w:left="284"/>
        <w:jc w:val="both"/>
        <w:rPr>
          <w:rFonts w:ascii="Verdana" w:hAnsi="Verdana" w:cs="Verdana"/>
          <w:iCs/>
          <w:sz w:val="20"/>
          <w:szCs w:val="23"/>
        </w:rPr>
      </w:pPr>
    </w:p>
    <w:p w:rsidR="006A357E" w:rsidRPr="00E544AD" w:rsidRDefault="006A357E" w:rsidP="00BD60D7">
      <w:pPr>
        <w:tabs>
          <w:tab w:val="left" w:pos="-200"/>
          <w:tab w:val="left" w:pos="8584"/>
          <w:tab w:val="left" w:pos="9020"/>
        </w:tabs>
        <w:spacing w:after="0" w:line="240" w:lineRule="auto"/>
        <w:ind w:left="284" w:hanging="426"/>
        <w:jc w:val="both"/>
        <w:rPr>
          <w:rFonts w:ascii="Verdana" w:hAnsi="Verdana" w:cs="Tahoma"/>
          <w:sz w:val="20"/>
        </w:rPr>
      </w:pPr>
      <w:r>
        <w:rPr>
          <w:rFonts w:ascii="Verdana" w:hAnsi="Verdana"/>
          <w:sz w:val="20"/>
        </w:rPr>
        <w:t>12</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rsidR="006A357E" w:rsidRDefault="006A357E" w:rsidP="00BD60D7">
      <w:pPr>
        <w:tabs>
          <w:tab w:val="left" w:pos="16756"/>
        </w:tabs>
        <w:spacing w:after="0" w:line="240" w:lineRule="auto"/>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Pr>
          <w:rFonts w:ascii="Verdana" w:hAnsi="Verdana" w:cs="TimesNewRomanPSMT"/>
          <w:i/>
          <w:sz w:val="20"/>
        </w:rPr>
        <w:t>w przypadku, gdy W</w:t>
      </w:r>
      <w:r w:rsidRPr="00E544AD">
        <w:rPr>
          <w:rFonts w:ascii="Verdana" w:hAnsi="Verdana" w:cs="TimesNewRomanPSMT"/>
          <w:i/>
          <w:sz w:val="20"/>
        </w:rPr>
        <w:t>ykonawca nie przekazuje danych osobowych innych niż bezpośrednio jego dotyczących lub zachodzi wyłączenie stosowania obowiązku informacyjnego, stosownie do art. 13 ust. 4 lub art. 14 us</w:t>
      </w:r>
      <w:r>
        <w:rPr>
          <w:rFonts w:ascii="Verdana" w:hAnsi="Verdana" w:cs="TimesNewRomanPSMT"/>
          <w:i/>
          <w:sz w:val="20"/>
        </w:rPr>
        <w:t>t. 5 RODO, treści oświadczenia W</w:t>
      </w:r>
      <w:r w:rsidRPr="00E544AD">
        <w:rPr>
          <w:rFonts w:ascii="Verdana" w:hAnsi="Verdana" w:cs="TimesNewRomanPSMT"/>
          <w:i/>
          <w:sz w:val="20"/>
        </w:rPr>
        <w:t>ykonawca nie składa – należy usunąć treść oświadczenia poprzez jego wykreślenie</w:t>
      </w:r>
    </w:p>
    <w:p w:rsidR="006A357E" w:rsidRPr="00E544AD" w:rsidRDefault="006A357E" w:rsidP="00BD60D7">
      <w:pPr>
        <w:tabs>
          <w:tab w:val="left" w:pos="8584"/>
          <w:tab w:val="left" w:pos="9020"/>
        </w:tabs>
        <w:spacing w:after="0" w:line="240" w:lineRule="auto"/>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rsidR="006A357E" w:rsidRDefault="006A357E" w:rsidP="00BD60D7">
      <w:pPr>
        <w:spacing w:after="0" w:line="240" w:lineRule="auto"/>
        <w:ind w:left="6152"/>
        <w:jc w:val="center"/>
        <w:rPr>
          <w:rFonts w:ascii="Verdana" w:hAnsi="Verdana" w:cs="Arial"/>
          <w:sz w:val="16"/>
          <w:szCs w:val="16"/>
        </w:rPr>
      </w:pPr>
    </w:p>
    <w:p w:rsidR="006A357E" w:rsidRDefault="006A357E" w:rsidP="00BD60D7">
      <w:pPr>
        <w:spacing w:after="0" w:line="240" w:lineRule="auto"/>
        <w:ind w:left="6152"/>
        <w:jc w:val="center"/>
        <w:rPr>
          <w:rFonts w:ascii="Verdana" w:hAnsi="Verdana" w:cs="Arial"/>
          <w:sz w:val="16"/>
          <w:szCs w:val="16"/>
        </w:rPr>
      </w:pPr>
    </w:p>
    <w:p w:rsidR="006A357E" w:rsidRPr="0070468B" w:rsidRDefault="006A357E" w:rsidP="00BD60D7">
      <w:pPr>
        <w:spacing w:after="0" w:line="240" w:lineRule="auto"/>
        <w:ind w:left="6152"/>
        <w:jc w:val="center"/>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w:t>
      </w:r>
    </w:p>
    <w:p w:rsidR="006A357E" w:rsidRPr="0070468B" w:rsidRDefault="006A357E" w:rsidP="00BD60D7">
      <w:pPr>
        <w:spacing w:after="0" w:line="240" w:lineRule="auto"/>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rsidR="006A357E" w:rsidRPr="0070468B" w:rsidRDefault="006A357E" w:rsidP="00BD60D7">
      <w:pPr>
        <w:spacing w:after="0" w:line="240" w:lineRule="auto"/>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 xml:space="preserve">w imieniu </w:t>
      </w:r>
      <w:r>
        <w:rPr>
          <w:rFonts w:ascii="Verdana" w:hAnsi="Verdana" w:cs="Arial"/>
          <w:i/>
          <w:iCs/>
          <w:sz w:val="16"/>
          <w:szCs w:val="16"/>
        </w:rPr>
        <w:t>W</w:t>
      </w:r>
      <w:r w:rsidRPr="0070468B">
        <w:rPr>
          <w:rFonts w:ascii="Verdana" w:hAnsi="Verdana" w:cs="Arial"/>
          <w:i/>
          <w:iCs/>
          <w:sz w:val="16"/>
          <w:szCs w:val="16"/>
        </w:rPr>
        <w:t>ykonawcy</w:t>
      </w:r>
    </w:p>
    <w:p w:rsidR="006A357E" w:rsidRPr="0070468B" w:rsidRDefault="006A357E" w:rsidP="00A02C1D">
      <w:pPr>
        <w:pStyle w:val="Heading7"/>
        <w:keepNext w:val="0"/>
        <w:pageBreakBefore/>
        <w:tabs>
          <w:tab w:val="left" w:pos="708"/>
        </w:tabs>
        <w:spacing w:before="0" w:after="120" w:line="240" w:lineRule="auto"/>
        <w:jc w:val="right"/>
        <w:rPr>
          <w:rFonts w:ascii="Verdana" w:hAnsi="Verdana" w:cs="Verdana"/>
          <w:color w:val="auto"/>
        </w:rPr>
      </w:pPr>
      <w:r>
        <w:rPr>
          <w:rFonts w:ascii="Verdana" w:hAnsi="Verdana" w:cs="Verdana"/>
          <w:color w:val="auto"/>
        </w:rPr>
        <w:t>Załącznik nr 4</w:t>
      </w:r>
      <w:r w:rsidRPr="0070468B">
        <w:rPr>
          <w:rFonts w:ascii="Verdana" w:hAnsi="Verdana" w:cs="Verdana"/>
          <w:color w:val="auto"/>
        </w:rPr>
        <w:t xml:space="preserve"> do SWZ</w:t>
      </w:r>
    </w:p>
    <w:p w:rsidR="006A357E" w:rsidRPr="00BD2C3E" w:rsidRDefault="006A357E" w:rsidP="00BD60D7">
      <w:pPr>
        <w:spacing w:after="0" w:line="240" w:lineRule="auto"/>
        <w:jc w:val="both"/>
        <w:rPr>
          <w:rFonts w:ascii="Verdana" w:hAnsi="Verdana"/>
          <w:b/>
          <w:sz w:val="20"/>
          <w:szCs w:val="20"/>
        </w:rPr>
      </w:pPr>
      <w:r w:rsidRPr="00BD2C3E">
        <w:rPr>
          <w:rFonts w:ascii="Verdana" w:hAnsi="Verdana"/>
          <w:b/>
          <w:sz w:val="20"/>
          <w:szCs w:val="20"/>
        </w:rPr>
        <w:t>ZAMAWIAJĄCY:</w:t>
      </w:r>
    </w:p>
    <w:p w:rsidR="006A357E" w:rsidRDefault="006A357E" w:rsidP="00BD60D7">
      <w:pPr>
        <w:spacing w:after="0" w:line="240" w:lineRule="auto"/>
        <w:jc w:val="both"/>
        <w:rPr>
          <w:rFonts w:ascii="Verdana" w:hAnsi="Verdana"/>
          <w:sz w:val="20"/>
          <w:szCs w:val="20"/>
        </w:rPr>
      </w:pPr>
      <w:r>
        <w:rPr>
          <w:rFonts w:ascii="Verdana" w:hAnsi="Verdana"/>
          <w:sz w:val="20"/>
          <w:szCs w:val="20"/>
        </w:rPr>
        <w:t>Gmina Miasto Częstochowa</w:t>
      </w:r>
    </w:p>
    <w:p w:rsidR="006A357E" w:rsidRDefault="006A357E" w:rsidP="00BD60D7">
      <w:pPr>
        <w:spacing w:after="0" w:line="240" w:lineRule="auto"/>
        <w:jc w:val="both"/>
        <w:rPr>
          <w:rFonts w:ascii="Verdana" w:hAnsi="Verdana"/>
          <w:sz w:val="20"/>
          <w:szCs w:val="20"/>
        </w:rPr>
      </w:pPr>
      <w:r>
        <w:rPr>
          <w:rFonts w:ascii="Verdana" w:hAnsi="Verdana"/>
          <w:sz w:val="20"/>
          <w:szCs w:val="20"/>
        </w:rPr>
        <w:t>ul. Śląska 11/13</w:t>
      </w:r>
    </w:p>
    <w:p w:rsidR="006A357E" w:rsidRPr="0070468B" w:rsidRDefault="006A357E" w:rsidP="00BD60D7">
      <w:pPr>
        <w:spacing w:after="0" w:line="240" w:lineRule="auto"/>
        <w:jc w:val="both"/>
        <w:rPr>
          <w:rFonts w:ascii="Verdana" w:hAnsi="Verdana"/>
          <w:sz w:val="20"/>
          <w:szCs w:val="20"/>
        </w:rPr>
      </w:pPr>
      <w:r>
        <w:rPr>
          <w:rFonts w:ascii="Verdana" w:hAnsi="Verdana"/>
          <w:sz w:val="20"/>
          <w:szCs w:val="20"/>
        </w:rPr>
        <w:t>42-217 Częstochowa</w:t>
      </w:r>
    </w:p>
    <w:p w:rsidR="006A357E" w:rsidRDefault="006A357E" w:rsidP="00BD60D7">
      <w:pPr>
        <w:spacing w:after="0" w:line="240" w:lineRule="auto"/>
        <w:jc w:val="both"/>
        <w:rPr>
          <w:rFonts w:ascii="Verdana" w:hAnsi="Verdana"/>
          <w:sz w:val="20"/>
          <w:szCs w:val="20"/>
        </w:rPr>
      </w:pPr>
    </w:p>
    <w:p w:rsidR="006A357E" w:rsidRPr="00BD2C3E" w:rsidRDefault="006A357E" w:rsidP="00BD60D7">
      <w:pPr>
        <w:spacing w:after="0" w:line="240" w:lineRule="auto"/>
        <w:jc w:val="both"/>
        <w:rPr>
          <w:rFonts w:ascii="Verdana" w:hAnsi="Verdana"/>
          <w:b/>
          <w:sz w:val="20"/>
          <w:szCs w:val="20"/>
        </w:rPr>
      </w:pPr>
      <w:r w:rsidRPr="00BD2C3E">
        <w:rPr>
          <w:rFonts w:ascii="Verdana" w:hAnsi="Verdana"/>
          <w:b/>
          <w:sz w:val="20"/>
          <w:szCs w:val="20"/>
        </w:rPr>
        <w:t>WYKONAWCA:</w:t>
      </w:r>
    </w:p>
    <w:p w:rsidR="006A357E" w:rsidRPr="0070468B" w:rsidRDefault="006A357E" w:rsidP="00BD60D7">
      <w:pPr>
        <w:spacing w:after="0" w:line="240" w:lineRule="auto"/>
        <w:ind w:right="-2"/>
        <w:rPr>
          <w:rFonts w:ascii="Verdana" w:hAnsi="Verdana"/>
          <w:iCs/>
          <w:sz w:val="20"/>
        </w:rPr>
      </w:pPr>
      <w:r>
        <w:rPr>
          <w:rFonts w:ascii="Verdana" w:hAnsi="Verdana"/>
          <w:iCs/>
          <w:sz w:val="20"/>
        </w:rPr>
        <w:t>Nazwa firmy (W</w:t>
      </w:r>
      <w:r w:rsidRPr="0070468B">
        <w:rPr>
          <w:rFonts w:ascii="Verdana" w:hAnsi="Verdana"/>
          <w:iCs/>
          <w:sz w:val="20"/>
        </w:rPr>
        <w:t>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rsidR="006A357E" w:rsidRPr="0070468B" w:rsidRDefault="006A357E" w:rsidP="00BD60D7">
      <w:pPr>
        <w:spacing w:after="0" w:line="240" w:lineRule="auto"/>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rsidR="006A357E" w:rsidRPr="0070468B" w:rsidRDefault="006A357E" w:rsidP="00BD60D7">
      <w:pPr>
        <w:spacing w:after="0" w:line="240" w:lineRule="auto"/>
        <w:ind w:right="-2"/>
        <w:rPr>
          <w:rFonts w:ascii="Verdana" w:hAnsi="Verdana"/>
          <w:iCs/>
          <w:sz w:val="20"/>
        </w:rPr>
      </w:pPr>
      <w:r>
        <w:rPr>
          <w:rFonts w:ascii="Verdana" w:hAnsi="Verdana"/>
          <w:iCs/>
          <w:sz w:val="20"/>
        </w:rPr>
        <w:t>Adres W</w:t>
      </w:r>
      <w:r w:rsidRPr="0070468B">
        <w:rPr>
          <w:rFonts w:ascii="Verdana" w:hAnsi="Verdana"/>
          <w:iCs/>
          <w:sz w:val="20"/>
        </w:rPr>
        <w:t>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rsidR="006A357E" w:rsidRPr="00F77E0D" w:rsidRDefault="006A357E" w:rsidP="00BD60D7">
      <w:pPr>
        <w:spacing w:after="0" w:line="240" w:lineRule="auto"/>
        <w:ind w:right="-2"/>
        <w:rPr>
          <w:rFonts w:ascii="Verdana" w:hAnsi="Verdana"/>
          <w:iCs/>
          <w:sz w:val="20"/>
        </w:rPr>
      </w:pPr>
      <w:r w:rsidRPr="00F77E0D">
        <w:rPr>
          <w:rFonts w:ascii="Verdana" w:hAnsi="Verdana"/>
          <w:iCs/>
          <w:sz w:val="20"/>
        </w:rPr>
        <w:t>...................................................................................</w:t>
      </w:r>
    </w:p>
    <w:p w:rsidR="006A357E" w:rsidRPr="00F77E0D" w:rsidRDefault="006A357E" w:rsidP="00BD60D7">
      <w:pPr>
        <w:spacing w:after="0" w:line="240" w:lineRule="auto"/>
        <w:ind w:right="-2"/>
        <w:rPr>
          <w:rFonts w:ascii="Verdana" w:hAnsi="Verdana"/>
          <w:iCs/>
          <w:sz w:val="20"/>
        </w:rPr>
      </w:pPr>
      <w:r w:rsidRPr="00F77E0D">
        <w:rPr>
          <w:rFonts w:ascii="Verdana" w:hAnsi="Verdana"/>
          <w:iCs/>
          <w:sz w:val="20"/>
        </w:rPr>
        <w:t>NIP: ...........................................................................</w:t>
      </w:r>
    </w:p>
    <w:p w:rsidR="006A357E" w:rsidRPr="00F77E0D" w:rsidRDefault="006A357E" w:rsidP="00BD60D7">
      <w:pPr>
        <w:spacing w:after="0" w:line="240" w:lineRule="auto"/>
        <w:ind w:right="-2"/>
        <w:rPr>
          <w:rFonts w:ascii="Verdana" w:hAnsi="Verdana"/>
          <w:iCs/>
          <w:sz w:val="20"/>
        </w:rPr>
      </w:pPr>
      <w:r w:rsidRPr="00F77E0D">
        <w:rPr>
          <w:rFonts w:ascii="Verdana" w:hAnsi="Verdana"/>
          <w:iCs/>
          <w:sz w:val="20"/>
        </w:rPr>
        <w:t>REGON: ......................................................................</w:t>
      </w:r>
    </w:p>
    <w:p w:rsidR="006A357E" w:rsidRPr="00F77E0D" w:rsidRDefault="006A357E" w:rsidP="00BD60D7">
      <w:pPr>
        <w:spacing w:after="0" w:line="240" w:lineRule="auto"/>
        <w:ind w:right="-2"/>
        <w:rPr>
          <w:rFonts w:ascii="Verdana" w:hAnsi="Verdana"/>
          <w:iCs/>
          <w:sz w:val="20"/>
        </w:rPr>
      </w:pPr>
      <w:r w:rsidRPr="00F77E0D">
        <w:rPr>
          <w:rFonts w:ascii="Verdana" w:hAnsi="Verdana"/>
          <w:iCs/>
          <w:sz w:val="20"/>
        </w:rPr>
        <w:t>KRS: ..........................................................................</w:t>
      </w:r>
    </w:p>
    <w:p w:rsidR="006A357E" w:rsidRPr="00F77E0D" w:rsidRDefault="006A357E" w:rsidP="00BD60D7">
      <w:pPr>
        <w:spacing w:after="0" w:line="240" w:lineRule="auto"/>
        <w:jc w:val="both"/>
        <w:rPr>
          <w:rFonts w:ascii="Verdana" w:hAnsi="Verdana"/>
          <w:sz w:val="20"/>
          <w:szCs w:val="20"/>
        </w:rPr>
      </w:pPr>
      <w:r w:rsidRPr="00F77E0D">
        <w:rPr>
          <w:rFonts w:ascii="Verdana" w:hAnsi="Verdana"/>
          <w:sz w:val="20"/>
          <w:szCs w:val="20"/>
        </w:rPr>
        <w:t>reprezentowany przez:</w:t>
      </w:r>
    </w:p>
    <w:p w:rsidR="006A357E" w:rsidRPr="0070468B" w:rsidRDefault="006A357E" w:rsidP="00BD60D7">
      <w:pPr>
        <w:spacing w:after="0" w:line="240" w:lineRule="auto"/>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rsidR="006A357E" w:rsidRPr="0070468B" w:rsidRDefault="006A357E" w:rsidP="00BD60D7">
      <w:pPr>
        <w:spacing w:after="0" w:line="240" w:lineRule="auto"/>
        <w:ind w:right="567"/>
        <w:rPr>
          <w:rFonts w:ascii="Verdana" w:hAnsi="Verdana"/>
          <w:i/>
          <w:sz w:val="16"/>
          <w:szCs w:val="16"/>
        </w:rPr>
      </w:pPr>
      <w:r>
        <w:rPr>
          <w:rFonts w:ascii="Verdana" w:hAnsi="Verdana"/>
          <w:i/>
          <w:sz w:val="16"/>
          <w:szCs w:val="16"/>
        </w:rPr>
        <w:t>Imię i nazwisko, stanowisko/podstawa do reprezentacji</w:t>
      </w:r>
    </w:p>
    <w:p w:rsidR="006A357E" w:rsidRPr="0070468B" w:rsidRDefault="006A357E" w:rsidP="00BD60D7">
      <w:pPr>
        <w:spacing w:after="0" w:line="240" w:lineRule="auto"/>
        <w:jc w:val="both"/>
        <w:rPr>
          <w:rFonts w:ascii="Verdana" w:hAnsi="Verdana"/>
          <w:sz w:val="20"/>
          <w:szCs w:val="20"/>
        </w:rPr>
      </w:pPr>
    </w:p>
    <w:p w:rsidR="006A357E" w:rsidRDefault="006A357E" w:rsidP="00BD60D7">
      <w:pPr>
        <w:spacing w:after="0" w:line="240" w:lineRule="auto"/>
        <w:jc w:val="center"/>
        <w:rPr>
          <w:rFonts w:ascii="Verdana" w:hAnsi="Verdana"/>
          <w:b/>
          <w:sz w:val="20"/>
          <w:szCs w:val="20"/>
        </w:rPr>
      </w:pPr>
      <w:r w:rsidRPr="0070468B">
        <w:rPr>
          <w:rFonts w:ascii="Verdana" w:hAnsi="Verdana"/>
          <w:b/>
          <w:sz w:val="20"/>
          <w:szCs w:val="20"/>
        </w:rPr>
        <w:t xml:space="preserve">OŚWIADCZENIE SKŁADANE NA PODSTAWIE ART. 125 UST. 1 </w:t>
      </w:r>
    </w:p>
    <w:p w:rsidR="006A357E" w:rsidRDefault="006A357E" w:rsidP="00BD60D7">
      <w:pPr>
        <w:spacing w:after="0" w:line="240" w:lineRule="auto"/>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(DALEJ: USTAWA PZP)</w:t>
      </w:r>
    </w:p>
    <w:p w:rsidR="006A357E" w:rsidRPr="0070468B" w:rsidRDefault="006A357E" w:rsidP="00BD60D7">
      <w:pPr>
        <w:spacing w:after="0" w:line="240" w:lineRule="auto"/>
        <w:jc w:val="center"/>
        <w:rPr>
          <w:rFonts w:ascii="Verdana" w:hAnsi="Verdana"/>
          <w:sz w:val="20"/>
          <w:szCs w:val="20"/>
        </w:rPr>
      </w:pPr>
    </w:p>
    <w:p w:rsidR="006A357E" w:rsidRPr="0070468B" w:rsidRDefault="006A357E" w:rsidP="00BD60D7">
      <w:pPr>
        <w:spacing w:after="0" w:line="240" w:lineRule="auto"/>
        <w:jc w:val="both"/>
        <w:rPr>
          <w:rFonts w:ascii="Verdana" w:hAnsi="Verdana"/>
          <w:sz w:val="20"/>
          <w:szCs w:val="20"/>
        </w:rPr>
      </w:pPr>
      <w:r w:rsidRPr="0070468B">
        <w:rPr>
          <w:rFonts w:ascii="Verdana" w:hAnsi="Verdana"/>
          <w:sz w:val="20"/>
          <w:szCs w:val="20"/>
        </w:rPr>
        <w:t>DOTYCZĄCE:</w:t>
      </w:r>
    </w:p>
    <w:p w:rsidR="006A357E" w:rsidRPr="00A02C1D" w:rsidRDefault="006A357E" w:rsidP="00BD60D7">
      <w:pPr>
        <w:spacing w:after="0" w:line="240" w:lineRule="auto"/>
        <w:ind w:left="284" w:hanging="284"/>
        <w:jc w:val="both"/>
        <w:rPr>
          <w:rFonts w:ascii="Verdana" w:hAnsi="Verdana"/>
          <w:sz w:val="20"/>
          <w:szCs w:val="20"/>
        </w:rPr>
      </w:pPr>
      <w:r w:rsidRPr="00A02C1D">
        <w:rPr>
          <w:rFonts w:ascii="Verdana" w:hAnsi="Verdana"/>
          <w:sz w:val="20"/>
          <w:szCs w:val="20"/>
        </w:rPr>
        <w:t>1. SPEŁNIANIA WARUNKÓW UDZIAŁU W POSTĘPOWANIU, o których mowa w punkcie 18.1.</w:t>
      </w:r>
      <w:r>
        <w:rPr>
          <w:rFonts w:ascii="Verdana" w:hAnsi="Verdana"/>
          <w:sz w:val="20"/>
          <w:szCs w:val="20"/>
        </w:rPr>
        <w:t xml:space="preserve"> i 18.2. SWZ </w:t>
      </w:r>
    </w:p>
    <w:p w:rsidR="006A357E" w:rsidRPr="004D1805" w:rsidRDefault="006A357E" w:rsidP="00BD60D7">
      <w:pPr>
        <w:spacing w:after="0" w:line="240" w:lineRule="auto"/>
        <w:ind w:left="284" w:hanging="284"/>
        <w:jc w:val="both"/>
        <w:rPr>
          <w:rFonts w:ascii="Verdana" w:hAnsi="Verdana"/>
          <w:sz w:val="20"/>
          <w:szCs w:val="20"/>
        </w:rPr>
      </w:pPr>
      <w:r w:rsidRPr="00A02C1D">
        <w:rPr>
          <w:rFonts w:ascii="Verdana" w:hAnsi="Verdana"/>
          <w:sz w:val="20"/>
          <w:szCs w:val="20"/>
        </w:rPr>
        <w:t>2.</w:t>
      </w:r>
      <w:r w:rsidRPr="00283336">
        <w:rPr>
          <w:rFonts w:ascii="Verdana" w:hAnsi="Verdana"/>
          <w:sz w:val="20"/>
          <w:szCs w:val="20"/>
        </w:rPr>
        <w:t xml:space="preserve"> PRZESŁANEK WYKLUCZENIA Z POSTĘPOWANIA, o których mowa w art. 108 ust. 1 </w:t>
      </w:r>
      <w:r w:rsidRPr="004D1805">
        <w:rPr>
          <w:rFonts w:ascii="Verdana" w:hAnsi="Verdana"/>
          <w:sz w:val="20"/>
          <w:szCs w:val="20"/>
        </w:rPr>
        <w:t>ustawy Pzp (punkt 13.1. SWZ) oraz art. 109 ust. 1 punkty 5, 6, 7, 8, 9 i 10 ustawy Pzp (punkt 13.2. SWZ)</w:t>
      </w:r>
    </w:p>
    <w:p w:rsidR="006A357E" w:rsidRPr="004D1805" w:rsidRDefault="006A357E" w:rsidP="00BD60D7">
      <w:pPr>
        <w:spacing w:after="0" w:line="240" w:lineRule="auto"/>
        <w:jc w:val="both"/>
        <w:rPr>
          <w:rFonts w:ascii="Verdana" w:hAnsi="Verdana"/>
          <w:sz w:val="20"/>
          <w:szCs w:val="20"/>
        </w:rPr>
      </w:pPr>
      <w:r w:rsidRPr="004D1805">
        <w:rPr>
          <w:rFonts w:ascii="Verdana" w:hAnsi="Verdana"/>
          <w:b/>
          <w:sz w:val="20"/>
          <w:szCs w:val="20"/>
        </w:rPr>
        <w:t>wypełnione i podpisane odpowiednio przez</w:t>
      </w:r>
      <w:r w:rsidRPr="004D1805">
        <w:rPr>
          <w:rFonts w:ascii="Verdana" w:hAnsi="Verdana"/>
          <w:sz w:val="20"/>
          <w:szCs w:val="20"/>
        </w:rPr>
        <w:t xml:space="preserve">: </w:t>
      </w:r>
    </w:p>
    <w:p w:rsidR="006A357E" w:rsidRPr="004D1805" w:rsidRDefault="006A357E" w:rsidP="00BD60D7">
      <w:pPr>
        <w:spacing w:after="0" w:line="240" w:lineRule="auto"/>
        <w:jc w:val="both"/>
        <w:rPr>
          <w:rFonts w:ascii="Verdana" w:hAnsi="Verdana"/>
          <w:sz w:val="20"/>
          <w:szCs w:val="20"/>
        </w:rPr>
      </w:pPr>
      <w:r w:rsidRPr="004D1805">
        <w:rPr>
          <w:rFonts w:ascii="Verdana" w:hAnsi="Verdana"/>
          <w:sz w:val="20"/>
          <w:szCs w:val="20"/>
        </w:rPr>
        <w:t>a) Wykonawcę</w:t>
      </w:r>
      <w:r w:rsidRPr="004D1805">
        <w:rPr>
          <w:rFonts w:ascii="Verdana" w:hAnsi="Verdana" w:cs="Verdana"/>
          <w:b/>
          <w:color w:val="FF0000"/>
          <w:sz w:val="20"/>
        </w:rPr>
        <w:t>*</w:t>
      </w:r>
      <w:r w:rsidRPr="004D1805">
        <w:rPr>
          <w:rFonts w:ascii="Verdana" w:hAnsi="Verdana"/>
          <w:sz w:val="20"/>
          <w:szCs w:val="20"/>
        </w:rPr>
        <w:t xml:space="preserve"> albo</w:t>
      </w:r>
    </w:p>
    <w:p w:rsidR="006A357E" w:rsidRPr="004D1805" w:rsidRDefault="006A357E" w:rsidP="00BD60D7">
      <w:pPr>
        <w:spacing w:after="0" w:line="240" w:lineRule="auto"/>
        <w:ind w:left="284" w:hanging="284"/>
        <w:jc w:val="both"/>
        <w:rPr>
          <w:rFonts w:ascii="Verdana" w:hAnsi="Verdana"/>
          <w:sz w:val="20"/>
          <w:szCs w:val="20"/>
        </w:rPr>
      </w:pPr>
      <w:r w:rsidRPr="004D1805">
        <w:rPr>
          <w:rFonts w:ascii="Verdana" w:hAnsi="Verdana"/>
          <w:sz w:val="20"/>
          <w:szCs w:val="20"/>
        </w:rPr>
        <w:t>b) każdego ze wspólników konsorcjum</w:t>
      </w:r>
      <w:r w:rsidRPr="004D1805">
        <w:rPr>
          <w:rFonts w:ascii="Verdana" w:hAnsi="Verdana" w:cs="Verdana"/>
          <w:b/>
          <w:color w:val="FF0000"/>
          <w:sz w:val="20"/>
        </w:rPr>
        <w:t>*</w:t>
      </w:r>
      <w:r w:rsidRPr="004D1805">
        <w:rPr>
          <w:rFonts w:ascii="Verdana" w:hAnsi="Verdana"/>
          <w:sz w:val="20"/>
          <w:szCs w:val="20"/>
        </w:rPr>
        <w:t xml:space="preserve"> (w przypadku składania oferty wspólnej) albo</w:t>
      </w:r>
    </w:p>
    <w:p w:rsidR="006A357E" w:rsidRPr="00A02C1D" w:rsidRDefault="006A357E" w:rsidP="00BD60D7">
      <w:pPr>
        <w:spacing w:after="0" w:line="240" w:lineRule="auto"/>
        <w:ind w:left="284" w:hanging="284"/>
        <w:jc w:val="both"/>
        <w:rPr>
          <w:rFonts w:ascii="Verdana" w:hAnsi="Verdana"/>
          <w:sz w:val="20"/>
          <w:szCs w:val="20"/>
        </w:rPr>
      </w:pPr>
      <w:r w:rsidRPr="004D1805">
        <w:rPr>
          <w:rFonts w:ascii="Verdana" w:hAnsi="Verdana"/>
          <w:sz w:val="20"/>
          <w:szCs w:val="20"/>
        </w:rPr>
        <w:t>c) każdego ze wspólników spółki cywilnej</w:t>
      </w:r>
      <w:r w:rsidRPr="004D1805">
        <w:rPr>
          <w:rFonts w:ascii="Verdana" w:hAnsi="Verdana" w:cs="Verdana"/>
          <w:b/>
          <w:color w:val="FF0000"/>
          <w:sz w:val="20"/>
        </w:rPr>
        <w:t>*</w:t>
      </w:r>
      <w:r>
        <w:rPr>
          <w:rFonts w:ascii="Verdana" w:hAnsi="Verdana"/>
          <w:sz w:val="20"/>
          <w:szCs w:val="20"/>
        </w:rPr>
        <w:t xml:space="preserve"> </w:t>
      </w:r>
      <w:r w:rsidRPr="00A02C1D">
        <w:rPr>
          <w:rFonts w:ascii="Verdana" w:hAnsi="Verdana"/>
          <w:sz w:val="20"/>
          <w:szCs w:val="20"/>
        </w:rPr>
        <w:t>albo</w:t>
      </w:r>
    </w:p>
    <w:p w:rsidR="006A357E" w:rsidRPr="00A02C1D" w:rsidRDefault="006A357E" w:rsidP="00BD60D7">
      <w:pPr>
        <w:spacing w:after="0" w:line="240" w:lineRule="auto"/>
        <w:ind w:left="284" w:hanging="284"/>
        <w:jc w:val="both"/>
        <w:rPr>
          <w:rFonts w:ascii="Verdana" w:hAnsi="Verdana"/>
          <w:color w:val="FF0000"/>
          <w:sz w:val="20"/>
          <w:szCs w:val="20"/>
        </w:rPr>
      </w:pPr>
      <w:r w:rsidRPr="00A02C1D">
        <w:rPr>
          <w:rFonts w:ascii="Verdana" w:hAnsi="Verdana"/>
          <w:sz w:val="20"/>
          <w:szCs w:val="20"/>
        </w:rPr>
        <w:t>d) podmiot, na zasoby którego powołuje się Wykonawca w celu spełnienia warunków udziału w postępowaniu.</w:t>
      </w:r>
      <w:r w:rsidRPr="00A02C1D">
        <w:rPr>
          <w:rFonts w:ascii="Verdana" w:hAnsi="Verdana" w:cs="Verdana"/>
          <w:b/>
          <w:color w:val="FF0000"/>
          <w:sz w:val="20"/>
        </w:rPr>
        <w:t>*</w:t>
      </w:r>
      <w:r w:rsidRPr="00A02C1D">
        <w:rPr>
          <w:rFonts w:ascii="Verdana" w:hAnsi="Verdana"/>
          <w:color w:val="FF0000"/>
          <w:sz w:val="20"/>
          <w:szCs w:val="20"/>
        </w:rPr>
        <w:t xml:space="preserve"> </w:t>
      </w:r>
    </w:p>
    <w:p w:rsidR="006A357E" w:rsidRDefault="006A357E" w:rsidP="00BD60D7">
      <w:pPr>
        <w:pStyle w:val="awciety"/>
        <w:spacing w:line="240" w:lineRule="auto"/>
        <w:ind w:left="0" w:firstLine="0"/>
        <w:rPr>
          <w:rFonts w:ascii="Verdana" w:hAnsi="Verdana" w:cs="Verdana"/>
          <w:i/>
          <w:color w:val="FF0000"/>
          <w:sz w:val="20"/>
        </w:rPr>
      </w:pPr>
      <w:r w:rsidRPr="004D1805">
        <w:rPr>
          <w:rFonts w:ascii="Verdana" w:hAnsi="Verdana" w:cs="Verdana"/>
          <w:b/>
          <w:color w:val="FF0000"/>
          <w:sz w:val="20"/>
        </w:rPr>
        <w:t>*</w:t>
      </w:r>
      <w:r w:rsidRPr="004D1805">
        <w:rPr>
          <w:rFonts w:ascii="Verdana" w:hAnsi="Verdana" w:cs="Verdana"/>
          <w:color w:val="FF0000"/>
          <w:sz w:val="20"/>
        </w:rPr>
        <w:t xml:space="preserve"> </w:t>
      </w:r>
      <w:r w:rsidRPr="004D1805">
        <w:rPr>
          <w:rFonts w:ascii="Verdana" w:hAnsi="Verdana" w:cs="Verdana"/>
          <w:i/>
          <w:color w:val="FF0000"/>
          <w:sz w:val="20"/>
        </w:rPr>
        <w:t>niepotrzebne skreślić</w:t>
      </w:r>
    </w:p>
    <w:p w:rsidR="006A357E" w:rsidRPr="004D1805" w:rsidRDefault="006A357E" w:rsidP="00BD60D7">
      <w:pPr>
        <w:spacing w:after="0" w:line="240" w:lineRule="auto"/>
        <w:ind w:left="284" w:hanging="284"/>
        <w:jc w:val="both"/>
        <w:rPr>
          <w:rFonts w:ascii="Verdana" w:hAnsi="Verdana"/>
          <w:sz w:val="20"/>
          <w:szCs w:val="20"/>
        </w:rPr>
      </w:pPr>
    </w:p>
    <w:p w:rsidR="006A357E" w:rsidRDefault="006A357E" w:rsidP="00BD60D7">
      <w:pPr>
        <w:spacing w:after="0" w:line="240" w:lineRule="auto"/>
        <w:jc w:val="both"/>
        <w:rPr>
          <w:rFonts w:ascii="Verdana" w:hAnsi="Verdana"/>
          <w:sz w:val="20"/>
          <w:szCs w:val="20"/>
        </w:rPr>
      </w:pPr>
      <w:r w:rsidRPr="00283336">
        <w:rPr>
          <w:rFonts w:ascii="Verdana" w:hAnsi="Verdana"/>
          <w:sz w:val="20"/>
          <w:szCs w:val="20"/>
        </w:rPr>
        <w:t xml:space="preserve">Na potrzeby postępowania o udzielenie zamówienia publicznego pn. …………………………….. </w:t>
      </w:r>
      <w:r w:rsidRPr="00283336">
        <w:rPr>
          <w:rFonts w:ascii="Verdana" w:hAnsi="Verdana"/>
          <w:i/>
          <w:sz w:val="20"/>
          <w:szCs w:val="20"/>
        </w:rPr>
        <w:t>(nazwa postępowania)</w:t>
      </w:r>
      <w:r w:rsidRPr="00283336">
        <w:rPr>
          <w:rFonts w:ascii="Verdana" w:hAnsi="Verdana"/>
          <w:sz w:val="20"/>
          <w:szCs w:val="20"/>
        </w:rPr>
        <w:t xml:space="preserve"> prowadzonego przez </w:t>
      </w:r>
      <w:r w:rsidRPr="00283336">
        <w:rPr>
          <w:rFonts w:ascii="Verdana" w:hAnsi="Verdana"/>
          <w:b/>
          <w:sz w:val="20"/>
          <w:szCs w:val="20"/>
        </w:rPr>
        <w:t>Gminę Miasto Częstochowa</w:t>
      </w:r>
      <w:r w:rsidRPr="00283336">
        <w:rPr>
          <w:rFonts w:ascii="Verdana" w:hAnsi="Verdana"/>
          <w:sz w:val="20"/>
          <w:szCs w:val="20"/>
        </w:rPr>
        <w:t>, oświadczam, co następuje:</w:t>
      </w:r>
    </w:p>
    <w:p w:rsidR="006A357E" w:rsidRPr="00283336" w:rsidRDefault="006A357E" w:rsidP="00BD60D7">
      <w:pPr>
        <w:spacing w:after="0" w:line="240" w:lineRule="auto"/>
        <w:jc w:val="both"/>
        <w:rPr>
          <w:rFonts w:ascii="Verdana" w:hAnsi="Verdana"/>
          <w:sz w:val="20"/>
          <w:szCs w:val="20"/>
        </w:rPr>
      </w:pPr>
    </w:p>
    <w:p w:rsidR="006A357E" w:rsidRDefault="006A357E" w:rsidP="00BD60D7">
      <w:pPr>
        <w:spacing w:after="0" w:line="240" w:lineRule="auto"/>
        <w:ind w:left="284" w:hanging="284"/>
        <w:jc w:val="both"/>
        <w:rPr>
          <w:rFonts w:ascii="Verdana" w:hAnsi="Verdana"/>
          <w:b/>
          <w:sz w:val="20"/>
          <w:szCs w:val="20"/>
        </w:rPr>
      </w:pPr>
      <w:r>
        <w:rPr>
          <w:rFonts w:ascii="Verdana" w:hAnsi="Verdana"/>
          <w:sz w:val="20"/>
          <w:szCs w:val="20"/>
        </w:rPr>
        <w:t>1</w:t>
      </w:r>
      <w:r w:rsidRPr="00283336">
        <w:rPr>
          <w:rFonts w:ascii="Verdana" w:hAnsi="Verdana"/>
          <w:sz w:val="20"/>
          <w:szCs w:val="20"/>
        </w:rPr>
        <w:t>.</w:t>
      </w:r>
      <w:r>
        <w:rPr>
          <w:rFonts w:ascii="Verdana" w:hAnsi="Verdana"/>
          <w:sz w:val="20"/>
          <w:szCs w:val="20"/>
        </w:rPr>
        <w:t> </w:t>
      </w:r>
      <w:r w:rsidRPr="00A02C1D">
        <w:rPr>
          <w:rFonts w:ascii="Verdana" w:hAnsi="Verdana"/>
          <w:b/>
          <w:sz w:val="20"/>
          <w:szCs w:val="20"/>
        </w:rPr>
        <w:t>Spełniam warunki udziału w postępowaniu</w:t>
      </w:r>
      <w:r w:rsidRPr="00A02C1D">
        <w:rPr>
          <w:rFonts w:ascii="Verdana" w:hAnsi="Verdana"/>
          <w:sz w:val="20"/>
          <w:szCs w:val="20"/>
        </w:rPr>
        <w:t xml:space="preserve"> </w:t>
      </w:r>
      <w:r w:rsidRPr="00A02C1D">
        <w:rPr>
          <w:rFonts w:ascii="Verdana" w:hAnsi="Verdana"/>
          <w:b/>
          <w:sz w:val="20"/>
          <w:szCs w:val="20"/>
        </w:rPr>
        <w:t xml:space="preserve">określone przez Zamawiającego w punktach ………..…..….... </w:t>
      </w:r>
      <w:r w:rsidRPr="00A02C1D">
        <w:rPr>
          <w:rFonts w:ascii="Verdana" w:hAnsi="Verdana"/>
          <w:b/>
          <w:sz w:val="20"/>
        </w:rPr>
        <w:t>SWZ</w:t>
      </w:r>
      <w:r w:rsidRPr="00A02C1D">
        <w:rPr>
          <w:rFonts w:ascii="Verdana" w:hAnsi="Verdana"/>
          <w:b/>
          <w:sz w:val="20"/>
          <w:szCs w:val="20"/>
        </w:rPr>
        <w:t>.</w:t>
      </w:r>
    </w:p>
    <w:p w:rsidR="006A357E" w:rsidRPr="00283336" w:rsidRDefault="006A357E" w:rsidP="00BD60D7">
      <w:pPr>
        <w:spacing w:after="0" w:line="240" w:lineRule="auto"/>
        <w:ind w:left="284" w:hanging="284"/>
        <w:jc w:val="both"/>
        <w:rPr>
          <w:rFonts w:ascii="Verdana" w:hAnsi="Verdana"/>
          <w:b/>
          <w:sz w:val="20"/>
          <w:szCs w:val="20"/>
        </w:rPr>
      </w:pPr>
    </w:p>
    <w:p w:rsidR="006A357E" w:rsidRDefault="006A357E" w:rsidP="00BD60D7">
      <w:pPr>
        <w:spacing w:after="0" w:line="240" w:lineRule="auto"/>
        <w:ind w:left="426" w:hanging="426"/>
        <w:jc w:val="both"/>
        <w:rPr>
          <w:rFonts w:ascii="Verdana" w:hAnsi="Verdana"/>
          <w:sz w:val="20"/>
          <w:szCs w:val="20"/>
        </w:rPr>
      </w:pPr>
      <w:r>
        <w:rPr>
          <w:rFonts w:ascii="Verdana" w:hAnsi="Verdana"/>
          <w:sz w:val="20"/>
          <w:szCs w:val="20"/>
        </w:rPr>
        <w:t>2.1. </w:t>
      </w:r>
      <w:r w:rsidRPr="00283336">
        <w:rPr>
          <w:rFonts w:ascii="Verdana" w:hAnsi="Verdana"/>
          <w:b/>
          <w:sz w:val="20"/>
          <w:szCs w:val="20"/>
        </w:rPr>
        <w:t>Nie podlegam wykluczeniu z postępowania na podstawie art. 108 ust. 1 ustawy Pzp</w:t>
      </w:r>
      <w:r w:rsidRPr="00283336">
        <w:rPr>
          <w:rFonts w:ascii="Verdana" w:hAnsi="Verdana"/>
          <w:sz w:val="20"/>
          <w:szCs w:val="20"/>
        </w:rPr>
        <w:t>.</w:t>
      </w:r>
    </w:p>
    <w:p w:rsidR="006A357E" w:rsidRPr="00283336" w:rsidRDefault="006A357E" w:rsidP="00BD60D7">
      <w:pPr>
        <w:spacing w:after="0" w:line="240" w:lineRule="auto"/>
        <w:ind w:left="426" w:hanging="426"/>
        <w:jc w:val="both"/>
        <w:rPr>
          <w:rFonts w:ascii="Verdana" w:hAnsi="Verdana"/>
          <w:sz w:val="20"/>
          <w:szCs w:val="20"/>
        </w:rPr>
      </w:pPr>
    </w:p>
    <w:p w:rsidR="006A357E" w:rsidRDefault="006A357E" w:rsidP="00BD60D7">
      <w:pPr>
        <w:spacing w:after="0" w:line="240" w:lineRule="auto"/>
        <w:ind w:left="426" w:hanging="426"/>
        <w:jc w:val="both"/>
        <w:rPr>
          <w:rFonts w:ascii="Verdana" w:hAnsi="Verdana"/>
          <w:sz w:val="20"/>
          <w:szCs w:val="20"/>
        </w:rPr>
      </w:pPr>
      <w:r>
        <w:rPr>
          <w:rFonts w:ascii="Verdana" w:hAnsi="Verdana"/>
          <w:sz w:val="20"/>
          <w:szCs w:val="20"/>
        </w:rPr>
        <w:t>2.2. </w:t>
      </w:r>
      <w:r w:rsidRPr="00283336">
        <w:rPr>
          <w:rFonts w:ascii="Verdana" w:hAnsi="Verdana"/>
          <w:b/>
          <w:sz w:val="20"/>
          <w:szCs w:val="20"/>
        </w:rPr>
        <w:t>Nie podlegam wykluczeniu z postępowania na podstawie art. 109 ust. 1 ustawy Pzp w zakresie okoliczności, które Zamawiający wskazał w ogłoszeniu o zamówieniu oraz w punkcie 13.2. SWZ, czyli art. 109 ust. 1 punkty 5-10 ustawy Pzp</w:t>
      </w:r>
      <w:r w:rsidRPr="00283336">
        <w:rPr>
          <w:rFonts w:ascii="Verdana" w:hAnsi="Verdana"/>
          <w:sz w:val="20"/>
          <w:szCs w:val="20"/>
        </w:rPr>
        <w:t>.</w:t>
      </w:r>
    </w:p>
    <w:p w:rsidR="006A357E" w:rsidRPr="00283336" w:rsidRDefault="006A357E" w:rsidP="00BD60D7">
      <w:pPr>
        <w:spacing w:after="0" w:line="240" w:lineRule="auto"/>
        <w:ind w:left="426" w:hanging="426"/>
        <w:jc w:val="both"/>
        <w:rPr>
          <w:rFonts w:ascii="Verdana" w:hAnsi="Verdana"/>
          <w:sz w:val="20"/>
          <w:szCs w:val="20"/>
        </w:rPr>
      </w:pPr>
    </w:p>
    <w:p w:rsidR="006A357E" w:rsidRPr="0070468B" w:rsidRDefault="006A357E" w:rsidP="00BD60D7">
      <w:pPr>
        <w:spacing w:after="0" w:line="240" w:lineRule="auto"/>
        <w:ind w:left="426" w:hanging="426"/>
        <w:jc w:val="both"/>
        <w:rPr>
          <w:rFonts w:ascii="Verdana" w:hAnsi="Verdana"/>
          <w:sz w:val="20"/>
          <w:szCs w:val="20"/>
        </w:rPr>
      </w:pPr>
      <w:r>
        <w:rPr>
          <w:rFonts w:ascii="Verdana" w:hAnsi="Verdana"/>
          <w:sz w:val="20"/>
          <w:szCs w:val="20"/>
        </w:rPr>
        <w:t>2.3. </w:t>
      </w:r>
      <w:r w:rsidRPr="00283336">
        <w:rPr>
          <w:rFonts w:ascii="Verdana" w:hAnsi="Verdana"/>
          <w:b/>
          <w:sz w:val="20"/>
          <w:szCs w:val="20"/>
        </w:rPr>
        <w:t>Zachodzą w stosunku do mnie podstawy wykluczenia</w:t>
      </w:r>
      <w:r>
        <w:rPr>
          <w:rFonts w:ascii="Verdana" w:hAnsi="Verdana"/>
          <w:b/>
          <w:sz w:val="20"/>
          <w:szCs w:val="20"/>
        </w:rPr>
        <w:t xml:space="preserve"> z </w:t>
      </w:r>
      <w:r w:rsidRPr="002C79AA">
        <w:rPr>
          <w:rFonts w:ascii="Verdana" w:hAnsi="Verdana"/>
          <w:b/>
          <w:sz w:val="20"/>
          <w:szCs w:val="20"/>
        </w:rPr>
        <w:t>postępowania na podstawie art. …………. ustawy Pzp</w:t>
      </w:r>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 xml:space="preserve">podać mającą zastosowanie podstawę wykluczenia spośród </w:t>
      </w:r>
      <w:r w:rsidRPr="007F4F43">
        <w:rPr>
          <w:rFonts w:ascii="Verdana" w:hAnsi="Verdana"/>
          <w:i/>
          <w:sz w:val="20"/>
          <w:szCs w:val="20"/>
        </w:rPr>
        <w:t xml:space="preserve">wymienionych w art. 108 ust. 1 pkt 1, 2, 5 lub art. 109 ust. 1 pkt 2‒5 i 7‒10 ustawy Pzp w zakresie okoliczności, które Zamawiający wskazał w ogłoszeniu o zamówieniu oraz </w:t>
      </w:r>
      <w:r w:rsidRPr="0070468B">
        <w:rPr>
          <w:rFonts w:ascii="Verdana" w:hAnsi="Verdana"/>
          <w:i/>
          <w:sz w:val="20"/>
          <w:szCs w:val="20"/>
        </w:rPr>
        <w:t xml:space="preserve">w punkcie </w:t>
      </w:r>
      <w:r w:rsidRPr="00283336">
        <w:rPr>
          <w:rFonts w:ascii="Verdana" w:hAnsi="Verdana"/>
          <w:i/>
          <w:sz w:val="20"/>
          <w:szCs w:val="20"/>
        </w:rPr>
        <w:t>13.2. SWZ</w:t>
      </w:r>
      <w:r w:rsidRPr="0070468B">
        <w:rPr>
          <w:rFonts w:ascii="Verdana" w:hAnsi="Verdana"/>
          <w:i/>
          <w:sz w:val="20"/>
          <w:szCs w:val="20"/>
        </w:rPr>
        <w:t>)</w:t>
      </w:r>
      <w:r w:rsidRPr="0070468B">
        <w:rPr>
          <w:rFonts w:ascii="Verdana" w:hAnsi="Verdana"/>
          <w:sz w:val="20"/>
          <w:szCs w:val="20"/>
        </w:rPr>
        <w:t xml:space="preserve">. </w:t>
      </w:r>
    </w:p>
    <w:p w:rsidR="006A357E" w:rsidRPr="0070468B" w:rsidRDefault="006A357E" w:rsidP="00BD60D7">
      <w:pPr>
        <w:spacing w:after="0" w:line="240" w:lineRule="auto"/>
        <w:ind w:left="426"/>
        <w:jc w:val="both"/>
        <w:rPr>
          <w:rFonts w:ascii="Verdana" w:hAnsi="Verdana"/>
          <w:sz w:val="20"/>
          <w:szCs w:val="20"/>
        </w:rPr>
      </w:pPr>
      <w:r w:rsidRPr="0070468B">
        <w:rPr>
          <w:rFonts w:ascii="Verdana" w:hAnsi="Verdana"/>
          <w:sz w:val="20"/>
          <w:szCs w:val="20"/>
        </w:rPr>
        <w:t>Jednocześnie oświadczam, że w związku z ww. okolicznością, na podstawie art. 110 ust. 2 ustawy Pzp podjąłem następujące środki naprawcze: …………………………..………..</w:t>
      </w:r>
    </w:p>
    <w:p w:rsidR="006A357E" w:rsidRPr="0070468B" w:rsidRDefault="006A357E" w:rsidP="00BD60D7">
      <w:pPr>
        <w:spacing w:after="0" w:line="240" w:lineRule="auto"/>
        <w:jc w:val="both"/>
        <w:rPr>
          <w:rFonts w:ascii="Verdana" w:hAnsi="Verdana"/>
          <w:sz w:val="20"/>
          <w:szCs w:val="20"/>
        </w:rPr>
      </w:pPr>
    </w:p>
    <w:p w:rsidR="006A357E" w:rsidRDefault="006A357E" w:rsidP="00BD60D7">
      <w:pPr>
        <w:spacing w:after="0" w:line="240" w:lineRule="auto"/>
        <w:jc w:val="both"/>
        <w:rPr>
          <w:rFonts w:ascii="Verdana" w:hAnsi="Verdana"/>
          <w:sz w:val="20"/>
          <w:szCs w:val="20"/>
        </w:rPr>
      </w:pPr>
    </w:p>
    <w:p w:rsidR="006A357E" w:rsidRPr="0070468B" w:rsidRDefault="006A357E" w:rsidP="00BD60D7">
      <w:pPr>
        <w:spacing w:after="0" w:line="240" w:lineRule="auto"/>
        <w:jc w:val="both"/>
        <w:rPr>
          <w:rFonts w:ascii="Verdana" w:hAnsi="Verdana"/>
          <w:sz w:val="20"/>
          <w:szCs w:val="20"/>
        </w:rPr>
      </w:pPr>
      <w:r w:rsidRPr="0070468B">
        <w:rPr>
          <w:rFonts w:ascii="Verdana" w:hAnsi="Verdana"/>
          <w:sz w:val="20"/>
          <w:szCs w:val="20"/>
        </w:rPr>
        <w:t>OŚWIADCZENIE DOTYCZĄCE PODANYCH INFORMACJI:</w:t>
      </w:r>
    </w:p>
    <w:p w:rsidR="006A357E" w:rsidRPr="0070468B" w:rsidRDefault="006A357E" w:rsidP="00BD60D7">
      <w:pPr>
        <w:spacing w:after="0" w:line="240" w:lineRule="auto"/>
        <w:jc w:val="both"/>
        <w:rPr>
          <w:rFonts w:ascii="Verdana" w:hAnsi="Verdana"/>
          <w:sz w:val="20"/>
          <w:szCs w:val="20"/>
        </w:rPr>
      </w:pPr>
      <w:r w:rsidRPr="00DC082F">
        <w:rPr>
          <w:rFonts w:ascii="Verdana" w:hAnsi="Verdana"/>
          <w:b/>
          <w:sz w:val="20"/>
          <w:szCs w:val="20"/>
        </w:rPr>
        <w:t>Oświadczam, że wszystkie informacje podane w powyższych oświad</w:t>
      </w:r>
      <w:r>
        <w:rPr>
          <w:rFonts w:ascii="Verdana" w:hAnsi="Verdana"/>
          <w:b/>
          <w:sz w:val="20"/>
          <w:szCs w:val="20"/>
        </w:rPr>
        <w:t>czeniach są </w:t>
      </w:r>
      <w:r w:rsidRPr="00DC082F">
        <w:rPr>
          <w:rFonts w:ascii="Verdana" w:hAnsi="Verdana"/>
          <w:b/>
          <w:sz w:val="20"/>
          <w:szCs w:val="20"/>
        </w:rPr>
        <w:t>aktualne i zgodne z prawdą oraz zostały przedstawione z pełną świadomością konsekwencji wprowadzenia Zamawiającego w błąd przy przedstawianiu informacji</w:t>
      </w:r>
      <w:r w:rsidRPr="0070468B">
        <w:rPr>
          <w:rFonts w:ascii="Verdana" w:hAnsi="Verdana"/>
          <w:sz w:val="20"/>
          <w:szCs w:val="20"/>
        </w:rPr>
        <w:t>.</w:t>
      </w:r>
    </w:p>
    <w:p w:rsidR="006A357E" w:rsidRDefault="006A357E" w:rsidP="00BD60D7">
      <w:pPr>
        <w:spacing w:after="0" w:line="240" w:lineRule="auto"/>
        <w:jc w:val="both"/>
        <w:rPr>
          <w:rFonts w:ascii="Verdana" w:hAnsi="Verdana"/>
          <w:sz w:val="20"/>
          <w:szCs w:val="20"/>
        </w:rPr>
      </w:pPr>
    </w:p>
    <w:p w:rsidR="006A357E" w:rsidRDefault="006A357E" w:rsidP="00BD60D7">
      <w:pPr>
        <w:adjustRightInd w:val="0"/>
        <w:spacing w:after="0" w:line="240" w:lineRule="auto"/>
        <w:rPr>
          <w:rFonts w:ascii="Verdana" w:hAnsi="Verdana"/>
          <w:i/>
          <w:sz w:val="20"/>
          <w:lang w:eastAsia="pl-PL"/>
        </w:rPr>
      </w:pPr>
    </w:p>
    <w:p w:rsidR="006A357E" w:rsidRPr="001775C1" w:rsidRDefault="006A357E" w:rsidP="00BD60D7">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rsidR="006A357E" w:rsidRDefault="006A357E" w:rsidP="00BD60D7">
      <w:pPr>
        <w:spacing w:after="0" w:line="240" w:lineRule="auto"/>
        <w:rPr>
          <w:rFonts w:ascii="Verdana" w:hAnsi="Verdana"/>
          <w:i/>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p>
    <w:p w:rsidR="006A357E" w:rsidRPr="0019524F" w:rsidRDefault="006A357E" w:rsidP="00BD60D7">
      <w:pPr>
        <w:spacing w:after="0" w:line="240" w:lineRule="auto"/>
        <w:ind w:left="4820" w:firstLine="4"/>
        <w:rPr>
          <w:rFonts w:ascii="Verdana" w:hAnsi="Verdana"/>
          <w:i/>
          <w:sz w:val="16"/>
          <w:szCs w:val="16"/>
        </w:rPr>
      </w:pPr>
      <w:r w:rsidRPr="0019524F">
        <w:rPr>
          <w:rFonts w:ascii="Verdana" w:hAnsi="Verdana"/>
          <w:i/>
          <w:sz w:val="16"/>
          <w:szCs w:val="16"/>
        </w:rPr>
        <w:t xml:space="preserve">podpis osoby (osób) upoważnionej do składania oświadczeń woli w imieniu odpowiednio: </w:t>
      </w:r>
    </w:p>
    <w:p w:rsidR="006A357E" w:rsidRPr="0019524F" w:rsidRDefault="006A357E" w:rsidP="00BD60D7">
      <w:pPr>
        <w:spacing w:after="0" w:line="240" w:lineRule="auto"/>
        <w:ind w:left="4820"/>
        <w:rPr>
          <w:rFonts w:ascii="Verdana" w:hAnsi="Verdana"/>
          <w:i/>
          <w:sz w:val="16"/>
          <w:szCs w:val="16"/>
        </w:rPr>
      </w:pPr>
      <w:r w:rsidRPr="0019524F">
        <w:rPr>
          <w:rFonts w:ascii="Verdana" w:hAnsi="Verdana"/>
          <w:i/>
          <w:sz w:val="16"/>
          <w:szCs w:val="16"/>
        </w:rPr>
        <w:t xml:space="preserve">a) Wykonawcy; </w:t>
      </w:r>
    </w:p>
    <w:p w:rsidR="006A357E" w:rsidRDefault="006A357E" w:rsidP="00BD60D7">
      <w:pPr>
        <w:spacing w:after="0" w:line="240" w:lineRule="auto"/>
        <w:ind w:left="4820"/>
        <w:rPr>
          <w:rFonts w:ascii="Verdana" w:hAnsi="Verdana"/>
          <w:i/>
          <w:sz w:val="16"/>
          <w:szCs w:val="16"/>
        </w:rPr>
      </w:pPr>
      <w:r w:rsidRPr="0019524F">
        <w:rPr>
          <w:rFonts w:ascii="Verdana" w:hAnsi="Verdana"/>
          <w:i/>
          <w:sz w:val="16"/>
          <w:szCs w:val="16"/>
        </w:rPr>
        <w:t>b) każdego ze wspólników konsorcjum;</w:t>
      </w:r>
    </w:p>
    <w:p w:rsidR="006A357E" w:rsidRPr="0019524F" w:rsidRDefault="006A357E" w:rsidP="00BD60D7">
      <w:pPr>
        <w:spacing w:after="0" w:line="240" w:lineRule="auto"/>
        <w:ind w:left="4820"/>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rsidR="006A357E" w:rsidRDefault="006A357E" w:rsidP="00702AC3">
      <w:pPr>
        <w:spacing w:after="0" w:line="240" w:lineRule="auto"/>
        <w:ind w:left="4820"/>
        <w:rPr>
          <w:rFonts w:ascii="Verdana" w:hAnsi="Verdana"/>
          <w:i/>
          <w:sz w:val="16"/>
          <w:szCs w:val="16"/>
        </w:rPr>
      </w:pPr>
      <w:r w:rsidRPr="00A02C1D">
        <w:rPr>
          <w:rFonts w:ascii="Verdana" w:hAnsi="Verdana"/>
          <w:i/>
          <w:sz w:val="16"/>
          <w:szCs w:val="16"/>
        </w:rPr>
        <w:t xml:space="preserve">d) podmiotów, na zasoby których powołuje się Wykonawca w celu spełnienia warunków udziału w postępowaniu </w:t>
      </w: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702AC3">
      <w:pPr>
        <w:spacing w:after="0" w:line="240" w:lineRule="auto"/>
        <w:ind w:left="4820"/>
        <w:rPr>
          <w:rFonts w:ascii="Verdana" w:hAnsi="Verdana"/>
          <w:i/>
          <w:sz w:val="16"/>
          <w:szCs w:val="16"/>
        </w:rPr>
      </w:pPr>
    </w:p>
    <w:p w:rsidR="006A357E" w:rsidRDefault="006A357E" w:rsidP="00C57B7F">
      <w:pPr>
        <w:spacing w:after="0" w:line="240" w:lineRule="auto"/>
        <w:rPr>
          <w:rFonts w:ascii="Verdana" w:hAnsi="Verdana"/>
          <w:i/>
          <w:sz w:val="16"/>
          <w:szCs w:val="16"/>
        </w:rPr>
      </w:pPr>
    </w:p>
    <w:p w:rsidR="006A357E" w:rsidRDefault="006A357E" w:rsidP="00A02C1D">
      <w:pPr>
        <w:pStyle w:val="Heading7"/>
        <w:keepNext w:val="0"/>
        <w:pageBreakBefore/>
        <w:tabs>
          <w:tab w:val="left" w:pos="708"/>
        </w:tabs>
        <w:spacing w:before="0" w:after="120" w:line="240" w:lineRule="auto"/>
        <w:jc w:val="right"/>
        <w:rPr>
          <w:rFonts w:ascii="Verdana" w:hAnsi="Verdana" w:cs="Verdana"/>
          <w:color w:val="auto"/>
        </w:rPr>
      </w:pPr>
      <w:r>
        <w:rPr>
          <w:rFonts w:ascii="Verdana" w:hAnsi="Verdana" w:cs="Verdana"/>
          <w:color w:val="auto"/>
        </w:rPr>
        <w:t>Załącznik nr 5</w:t>
      </w:r>
      <w:r w:rsidRPr="0070468B">
        <w:rPr>
          <w:rFonts w:ascii="Verdana" w:hAnsi="Verdana" w:cs="Verdana"/>
          <w:color w:val="auto"/>
        </w:rPr>
        <w:t xml:space="preserve"> do SWZ</w:t>
      </w:r>
    </w:p>
    <w:p w:rsidR="006A357E" w:rsidRPr="00A02C1D" w:rsidRDefault="006A357E" w:rsidP="00A02C1D">
      <w:pPr>
        <w:spacing w:after="0" w:line="240" w:lineRule="auto"/>
        <w:jc w:val="center"/>
        <w:rPr>
          <w:rFonts w:ascii="Verdana" w:hAnsi="Verdana" w:cs="Verdana"/>
          <w:b/>
          <w:sz w:val="20"/>
        </w:rPr>
      </w:pPr>
      <w:r w:rsidRPr="00A02C1D">
        <w:rPr>
          <w:rFonts w:ascii="Verdana" w:hAnsi="Verdana" w:cs="Verdana"/>
          <w:b/>
          <w:sz w:val="20"/>
        </w:rPr>
        <w:t xml:space="preserve">ZOBOWIĄZANIE PODMIOTU </w:t>
      </w:r>
      <w:r w:rsidRPr="00A02C1D">
        <w:rPr>
          <w:rFonts w:ascii="Verdana" w:hAnsi="Verdana"/>
          <w:b/>
          <w:sz w:val="20"/>
          <w:szCs w:val="20"/>
        </w:rPr>
        <w:t>UDOSTĘPNIAJĄCEGO ZASOBY</w:t>
      </w:r>
      <w:r w:rsidRPr="00A02C1D">
        <w:rPr>
          <w:rFonts w:ascii="Verdana" w:hAnsi="Verdana" w:cs="Verdana"/>
          <w:b/>
          <w:sz w:val="20"/>
        </w:rPr>
        <w:t xml:space="preserve"> WYKONAWCY</w:t>
      </w:r>
    </w:p>
    <w:p w:rsidR="006A357E" w:rsidRPr="00A02C1D" w:rsidRDefault="006A357E" w:rsidP="00A02C1D">
      <w:pPr>
        <w:spacing w:after="0" w:line="240" w:lineRule="auto"/>
        <w:jc w:val="center"/>
        <w:rPr>
          <w:rFonts w:ascii="Verdana" w:hAnsi="Verdana" w:cs="Verdana"/>
          <w:b/>
          <w:sz w:val="20"/>
        </w:rPr>
      </w:pPr>
      <w:r w:rsidRPr="00A02C1D">
        <w:rPr>
          <w:rFonts w:ascii="Verdana" w:hAnsi="Verdana" w:cs="Verdana"/>
          <w:b/>
          <w:sz w:val="20"/>
        </w:rPr>
        <w:t>NA OKRES KORZYSTANIA Z NICH PRZY WYKONANIU ZAMÓWIENIA</w:t>
      </w:r>
    </w:p>
    <w:p w:rsidR="006A357E" w:rsidRPr="00A02C1D" w:rsidRDefault="006A357E" w:rsidP="00A02C1D">
      <w:pPr>
        <w:spacing w:after="0" w:line="240" w:lineRule="auto"/>
        <w:jc w:val="center"/>
        <w:rPr>
          <w:rFonts w:ascii="Verdana" w:hAnsi="Verdana" w:cs="Verdana"/>
          <w:b/>
          <w:bCs/>
          <w:sz w:val="20"/>
        </w:rPr>
      </w:pPr>
      <w:r w:rsidRPr="00A02C1D">
        <w:rPr>
          <w:rFonts w:ascii="Verdana" w:hAnsi="Verdana" w:cs="Verdana"/>
          <w:b/>
          <w:sz w:val="20"/>
        </w:rPr>
        <w:t>w trybie art. 118 ust. 3 ustawy Prawo zamówień publicznych</w:t>
      </w:r>
    </w:p>
    <w:p w:rsidR="006A357E" w:rsidRPr="00A02C1D" w:rsidRDefault="006A357E" w:rsidP="00A02C1D">
      <w:pPr>
        <w:spacing w:after="120" w:line="240" w:lineRule="auto"/>
        <w:rPr>
          <w:rFonts w:ascii="Verdana" w:hAnsi="Verdana" w:cs="Verdana"/>
          <w:b/>
          <w:bCs/>
          <w:sz w:val="20"/>
        </w:rPr>
      </w:pPr>
    </w:p>
    <w:p w:rsidR="006A357E" w:rsidRPr="00A02C1D" w:rsidRDefault="006A357E" w:rsidP="00A02C1D">
      <w:pPr>
        <w:adjustRightInd w:val="0"/>
        <w:spacing w:after="0"/>
        <w:rPr>
          <w:rFonts w:ascii="Verdana" w:hAnsi="Verdana"/>
          <w:sz w:val="20"/>
          <w:lang w:eastAsia="pl-PL"/>
        </w:rPr>
      </w:pPr>
      <w:r w:rsidRPr="00A02C1D">
        <w:rPr>
          <w:rFonts w:ascii="Verdana" w:hAnsi="Verdana"/>
          <w:sz w:val="20"/>
          <w:lang w:eastAsia="pl-PL"/>
        </w:rPr>
        <w:t>Ja/My niżej podpisany(ni) ………………….…………………………………………………...……………………………</w:t>
      </w:r>
    </w:p>
    <w:p w:rsidR="006A357E" w:rsidRPr="00A02C1D" w:rsidRDefault="006A357E" w:rsidP="00A02C1D">
      <w:pPr>
        <w:adjustRightInd w:val="0"/>
        <w:jc w:val="center"/>
        <w:rPr>
          <w:rFonts w:ascii="Verdana" w:hAnsi="Verdana"/>
          <w:i/>
          <w:sz w:val="18"/>
          <w:szCs w:val="18"/>
          <w:lang w:eastAsia="pl-PL"/>
        </w:rPr>
      </w:pPr>
      <w:r w:rsidRPr="00A02C1D">
        <w:rPr>
          <w:rFonts w:ascii="Verdana" w:hAnsi="Verdana"/>
          <w:i/>
          <w:sz w:val="20"/>
          <w:lang w:eastAsia="pl-PL"/>
        </w:rPr>
        <w:t xml:space="preserve">                          </w:t>
      </w:r>
      <w:r w:rsidRPr="00A02C1D">
        <w:rPr>
          <w:rFonts w:ascii="Verdana" w:hAnsi="Verdana"/>
          <w:i/>
          <w:sz w:val="18"/>
          <w:szCs w:val="18"/>
          <w:lang w:eastAsia="pl-PL"/>
        </w:rPr>
        <w:t>(imię i nazwisko składającego oświadczenie)</w:t>
      </w:r>
    </w:p>
    <w:p w:rsidR="006A357E" w:rsidRPr="00A02C1D" w:rsidRDefault="006A357E" w:rsidP="00A02C1D">
      <w:pPr>
        <w:adjustRightInd w:val="0"/>
        <w:spacing w:after="0" w:line="240" w:lineRule="auto"/>
        <w:rPr>
          <w:rFonts w:ascii="Verdana" w:hAnsi="Verdana"/>
          <w:sz w:val="20"/>
          <w:lang w:eastAsia="pl-PL"/>
        </w:rPr>
      </w:pPr>
      <w:r w:rsidRPr="00A02C1D">
        <w:rPr>
          <w:rFonts w:ascii="Verdana" w:hAnsi="Verdana"/>
          <w:sz w:val="20"/>
          <w:lang w:eastAsia="pl-PL"/>
        </w:rPr>
        <w:t>będąc upoważnionym(/mi) do reprezentowania:</w:t>
      </w:r>
    </w:p>
    <w:p w:rsidR="006A357E" w:rsidRPr="00A02C1D" w:rsidRDefault="006A357E" w:rsidP="00A02C1D">
      <w:pPr>
        <w:adjustRightInd w:val="0"/>
        <w:spacing w:after="0" w:line="240" w:lineRule="auto"/>
        <w:rPr>
          <w:rFonts w:ascii="Verdana" w:hAnsi="Verdana"/>
          <w:sz w:val="20"/>
          <w:lang w:eastAsia="pl-PL"/>
        </w:rPr>
      </w:pPr>
      <w:r w:rsidRPr="00A02C1D">
        <w:rPr>
          <w:rFonts w:ascii="Verdana" w:hAnsi="Verdana"/>
          <w:sz w:val="20"/>
          <w:lang w:eastAsia="pl-PL"/>
        </w:rPr>
        <w:t>…………………………………………………………………………………………………………………………………………………</w:t>
      </w:r>
    </w:p>
    <w:p w:rsidR="006A357E" w:rsidRPr="00A02C1D" w:rsidRDefault="006A357E" w:rsidP="00A02C1D">
      <w:pPr>
        <w:adjustRightInd w:val="0"/>
        <w:spacing w:after="0" w:line="240" w:lineRule="auto"/>
        <w:rPr>
          <w:rFonts w:ascii="Verdana" w:hAnsi="Verdana"/>
          <w:sz w:val="20"/>
          <w:lang w:eastAsia="pl-PL"/>
        </w:rPr>
      </w:pPr>
      <w:r w:rsidRPr="00A02C1D">
        <w:rPr>
          <w:rFonts w:ascii="Verdana" w:hAnsi="Verdana"/>
          <w:sz w:val="20"/>
          <w:lang w:eastAsia="pl-PL"/>
        </w:rPr>
        <w:t>…………………………………………………………………………………………………………………………………………………</w:t>
      </w:r>
    </w:p>
    <w:p w:rsidR="006A357E" w:rsidRPr="00A02C1D" w:rsidRDefault="006A357E" w:rsidP="00A02C1D">
      <w:pPr>
        <w:adjustRightInd w:val="0"/>
        <w:rPr>
          <w:rFonts w:ascii="Verdana" w:hAnsi="Verdana"/>
          <w:i/>
          <w:sz w:val="18"/>
          <w:szCs w:val="18"/>
          <w:lang w:eastAsia="pl-PL"/>
        </w:rPr>
      </w:pPr>
      <w:r w:rsidRPr="00A02C1D">
        <w:rPr>
          <w:rFonts w:ascii="Verdana" w:hAnsi="Verdana"/>
          <w:sz w:val="18"/>
          <w:szCs w:val="18"/>
          <w:lang w:eastAsia="pl-PL"/>
        </w:rPr>
        <w:t xml:space="preserve">                                     </w:t>
      </w:r>
      <w:r w:rsidRPr="00A02C1D">
        <w:rPr>
          <w:rFonts w:ascii="Verdana" w:hAnsi="Verdana"/>
          <w:i/>
          <w:sz w:val="18"/>
          <w:szCs w:val="18"/>
          <w:lang w:eastAsia="pl-PL"/>
        </w:rPr>
        <w:t>(nazwa i adres podmiotu oddającego do dyspozycji zasoby)</w:t>
      </w:r>
    </w:p>
    <w:p w:rsidR="006A357E" w:rsidRPr="00A02C1D" w:rsidRDefault="006A357E" w:rsidP="00A02C1D">
      <w:pPr>
        <w:spacing w:after="120" w:line="240" w:lineRule="auto"/>
        <w:jc w:val="center"/>
        <w:rPr>
          <w:rFonts w:ascii="Verdana" w:hAnsi="Verdana" w:cs="Verdana"/>
          <w:b/>
          <w:bCs/>
          <w:sz w:val="20"/>
        </w:rPr>
      </w:pPr>
    </w:p>
    <w:p w:rsidR="006A357E" w:rsidRPr="00A02C1D" w:rsidRDefault="006A357E" w:rsidP="00A02C1D">
      <w:pPr>
        <w:spacing w:after="120" w:line="240" w:lineRule="auto"/>
        <w:jc w:val="center"/>
        <w:rPr>
          <w:rFonts w:ascii="Verdana" w:hAnsi="Verdana" w:cs="Verdana"/>
          <w:sz w:val="20"/>
        </w:rPr>
      </w:pPr>
      <w:r w:rsidRPr="00A02C1D">
        <w:rPr>
          <w:rFonts w:ascii="Verdana" w:hAnsi="Verdana" w:cs="Verdana"/>
          <w:b/>
          <w:bCs/>
          <w:sz w:val="20"/>
        </w:rPr>
        <w:t>o ś w i a d c z a m (y)</w:t>
      </w:r>
      <w:r w:rsidRPr="00A02C1D">
        <w:rPr>
          <w:rFonts w:ascii="Verdana" w:hAnsi="Verdana" w:cs="Verdana"/>
          <w:sz w:val="20"/>
        </w:rPr>
        <w:t>,</w:t>
      </w:r>
    </w:p>
    <w:p w:rsidR="006A357E" w:rsidRPr="00A02C1D" w:rsidRDefault="006A357E" w:rsidP="00A02C1D">
      <w:pPr>
        <w:spacing w:after="120" w:line="240" w:lineRule="auto"/>
        <w:jc w:val="both"/>
        <w:rPr>
          <w:rFonts w:ascii="Verdana" w:hAnsi="Verdana" w:cs="Verdana"/>
          <w:i/>
          <w:sz w:val="20"/>
        </w:rPr>
      </w:pPr>
      <w:r w:rsidRPr="00A02C1D">
        <w:rPr>
          <w:rFonts w:ascii="Verdana" w:hAnsi="Verdana" w:cs="Verdana"/>
          <w:sz w:val="20"/>
        </w:rPr>
        <w:t xml:space="preserve">że wyżej wymieniony podmiot, stosownie do art. 118 ust. 4 ustawy z dnia 11 września 2019 r. - Prawo zamówień publicznych </w:t>
      </w:r>
      <w:r w:rsidRPr="00A05D68">
        <w:rPr>
          <w:rFonts w:ascii="Verdana" w:hAnsi="Verdana"/>
          <w:sz w:val="20"/>
        </w:rPr>
        <w:t>(t.j. Dz. U. z 2021 r., poz. 1129)</w:t>
      </w:r>
      <w:r w:rsidRPr="00A02C1D">
        <w:rPr>
          <w:rFonts w:ascii="Verdana" w:hAnsi="Verdana"/>
          <w:sz w:val="20"/>
        </w:rPr>
        <w:t xml:space="preserve"> </w:t>
      </w:r>
      <w:r w:rsidRPr="00A02C1D">
        <w:rPr>
          <w:rFonts w:ascii="Verdana" w:hAnsi="Verdana" w:cs="Verdana"/>
          <w:sz w:val="20"/>
        </w:rPr>
        <w:t>gwarantuje wykonawcy rzeczywisty dostęp do nw. zasobów</w:t>
      </w:r>
      <w:r w:rsidRPr="00A02C1D">
        <w:rPr>
          <w:rFonts w:ascii="Verdana" w:hAnsi="Verdana"/>
          <w:sz w:val="20"/>
        </w:rPr>
        <w:t xml:space="preserve"> i </w:t>
      </w:r>
      <w:r w:rsidRPr="00A02C1D">
        <w:rPr>
          <w:rFonts w:ascii="Verdana" w:hAnsi="Verdana" w:cs="Verdana"/>
          <w:sz w:val="20"/>
        </w:rPr>
        <w:t>odda wykonawcy:</w:t>
      </w:r>
    </w:p>
    <w:p w:rsidR="006A357E" w:rsidRPr="00A02C1D" w:rsidRDefault="006A357E" w:rsidP="00A02C1D">
      <w:pPr>
        <w:spacing w:after="0" w:line="240" w:lineRule="auto"/>
        <w:rPr>
          <w:rFonts w:ascii="Verdana" w:hAnsi="Verdana" w:cs="Verdana"/>
          <w:sz w:val="20"/>
        </w:rPr>
      </w:pPr>
      <w:r w:rsidRPr="00A02C1D">
        <w:rPr>
          <w:rFonts w:ascii="Verdana" w:hAnsi="Verdana" w:cs="Verdana"/>
          <w:sz w:val="20"/>
        </w:rPr>
        <w:t>…………………………………………………………………………………………………………………………………………………</w:t>
      </w:r>
    </w:p>
    <w:p w:rsidR="006A357E" w:rsidRPr="00A02C1D" w:rsidRDefault="006A357E" w:rsidP="00A02C1D">
      <w:pPr>
        <w:spacing w:after="0" w:line="240" w:lineRule="auto"/>
        <w:rPr>
          <w:rFonts w:ascii="Verdana" w:hAnsi="Verdana" w:cs="Verdana"/>
          <w:i/>
          <w:sz w:val="18"/>
          <w:szCs w:val="18"/>
        </w:rPr>
      </w:pPr>
      <w:r w:rsidRPr="00A02C1D">
        <w:rPr>
          <w:rFonts w:ascii="Verdana" w:hAnsi="Verdana" w:cs="Verdana"/>
          <w:sz w:val="20"/>
        </w:rPr>
        <w:t>…………………………………………………………………………………………………………………………………………………</w:t>
      </w:r>
    </w:p>
    <w:p w:rsidR="006A357E" w:rsidRPr="00A02C1D" w:rsidRDefault="006A357E" w:rsidP="00A02C1D">
      <w:pPr>
        <w:spacing w:after="120" w:line="240" w:lineRule="auto"/>
        <w:jc w:val="center"/>
        <w:rPr>
          <w:rFonts w:ascii="Verdana" w:hAnsi="Verdana" w:cs="Verdana"/>
          <w:sz w:val="20"/>
          <w:szCs w:val="20"/>
        </w:rPr>
      </w:pPr>
      <w:r w:rsidRPr="00A02C1D">
        <w:rPr>
          <w:rFonts w:ascii="Verdana" w:hAnsi="Verdana" w:cs="Verdana"/>
          <w:i/>
          <w:sz w:val="18"/>
          <w:szCs w:val="18"/>
        </w:rPr>
        <w:t>(nazwa i adres Wykonawcy składającego ofertę)</w:t>
      </w:r>
    </w:p>
    <w:p w:rsidR="006A357E" w:rsidRPr="00A02C1D" w:rsidRDefault="006A357E" w:rsidP="00A02C1D">
      <w:pPr>
        <w:adjustRightInd w:val="0"/>
        <w:spacing w:after="120" w:line="240" w:lineRule="auto"/>
        <w:jc w:val="both"/>
        <w:rPr>
          <w:rFonts w:ascii="Verdana" w:hAnsi="Verdana"/>
          <w:sz w:val="20"/>
          <w:lang w:eastAsia="pl-PL"/>
        </w:rPr>
      </w:pPr>
      <w:r w:rsidRPr="00A02C1D">
        <w:rPr>
          <w:rFonts w:ascii="Verdana" w:hAnsi="Verdana"/>
          <w:sz w:val="20"/>
          <w:lang w:eastAsia="pl-PL"/>
        </w:rPr>
        <w:t>do dyspozycji niezbędne zasoby, o których mowa w punkcie 18.1.</w:t>
      </w:r>
      <w:r>
        <w:rPr>
          <w:rFonts w:ascii="Verdana" w:hAnsi="Verdana"/>
          <w:sz w:val="20"/>
          <w:lang w:eastAsia="pl-PL"/>
        </w:rPr>
        <w:t>, 18.2.</w:t>
      </w:r>
      <w:r w:rsidRPr="002F5598">
        <w:rPr>
          <w:rFonts w:ascii="Verdana" w:hAnsi="Verdana"/>
          <w:color w:val="FF0000"/>
          <w:sz w:val="20"/>
          <w:lang w:eastAsia="pl-PL"/>
        </w:rPr>
        <w:t>*</w:t>
      </w:r>
      <w:r w:rsidRPr="00A02C1D">
        <w:rPr>
          <w:rFonts w:ascii="Verdana" w:hAnsi="Verdana"/>
          <w:sz w:val="20"/>
          <w:lang w:eastAsia="pl-PL"/>
        </w:rPr>
        <w:t>SWZ zgodnie z wymaganiami określonymi w punkcie 10.</w:t>
      </w:r>
      <w:r>
        <w:rPr>
          <w:rFonts w:ascii="Verdana" w:hAnsi="Verdana"/>
          <w:sz w:val="20"/>
          <w:lang w:eastAsia="pl-PL"/>
        </w:rPr>
        <w:t>4</w:t>
      </w:r>
      <w:r w:rsidRPr="00A02C1D">
        <w:rPr>
          <w:rFonts w:ascii="Verdana" w:hAnsi="Verdana"/>
          <w:sz w:val="20"/>
          <w:lang w:eastAsia="pl-PL"/>
        </w:rPr>
        <w:t>)</w:t>
      </w:r>
      <w:r w:rsidRPr="00A02C1D">
        <w:rPr>
          <w:rFonts w:ascii="Verdana" w:hAnsi="Verdana"/>
          <w:color w:val="FF0000"/>
          <w:sz w:val="20"/>
          <w:lang w:eastAsia="pl-PL"/>
        </w:rPr>
        <w:t xml:space="preserve"> </w:t>
      </w:r>
      <w:r w:rsidRPr="00A02C1D">
        <w:rPr>
          <w:rFonts w:ascii="Verdana" w:hAnsi="Verdana"/>
          <w:sz w:val="20"/>
          <w:lang w:eastAsia="pl-PL"/>
        </w:rPr>
        <w:t>SWZ, tj.:</w:t>
      </w:r>
    </w:p>
    <w:p w:rsidR="006A357E" w:rsidRPr="00A02C1D" w:rsidRDefault="006A357E" w:rsidP="00A02C1D">
      <w:pPr>
        <w:adjustRightInd w:val="0"/>
        <w:spacing w:after="120"/>
        <w:ind w:left="284" w:hanging="284"/>
        <w:jc w:val="both"/>
        <w:rPr>
          <w:rFonts w:ascii="Verdana" w:hAnsi="Verdana"/>
          <w:sz w:val="20"/>
          <w:lang w:eastAsia="pl-PL"/>
        </w:rPr>
      </w:pPr>
      <w:r w:rsidRPr="00A02C1D">
        <w:rPr>
          <w:rFonts w:ascii="Verdana" w:hAnsi="Verdana"/>
          <w:sz w:val="20"/>
          <w:lang w:eastAsia="pl-PL"/>
        </w:rPr>
        <w:t>1) zakres dostępnych Wykonawcy zasobów podmiotu udostępniającego zasoby jest następujący:  ……………………………………………………………………………………………………………………………………………</w:t>
      </w:r>
    </w:p>
    <w:p w:rsidR="006A357E" w:rsidRPr="00A02C1D" w:rsidRDefault="006A357E" w:rsidP="00A02C1D">
      <w:pPr>
        <w:ind w:left="284" w:hanging="284"/>
        <w:jc w:val="both"/>
        <w:rPr>
          <w:rFonts w:ascii="Verdana" w:hAnsi="Verdana"/>
          <w:sz w:val="20"/>
          <w:lang w:eastAsia="pl-PL"/>
        </w:rPr>
      </w:pPr>
      <w:r w:rsidRPr="00A02C1D">
        <w:rPr>
          <w:rFonts w:ascii="Verdana" w:hAnsi="Verdana"/>
          <w:sz w:val="20"/>
          <w:lang w:eastAsia="pl-PL"/>
        </w:rPr>
        <w:t xml:space="preserve">2) sposób i okres udostępniania Wykonawcy i wykorzystania przez niego zasobów  podmiotu udostępniającego te zasoby przy wykonywaniu zamówienia jest następujący:  </w:t>
      </w:r>
    </w:p>
    <w:p w:rsidR="006A357E" w:rsidRPr="00A02C1D" w:rsidRDefault="006A357E" w:rsidP="00A02C1D">
      <w:pPr>
        <w:spacing w:after="120"/>
        <w:ind w:left="284"/>
        <w:jc w:val="both"/>
        <w:rPr>
          <w:rFonts w:ascii="Verdana" w:hAnsi="Verdana"/>
          <w:sz w:val="20"/>
          <w:lang w:eastAsia="pl-PL"/>
        </w:rPr>
      </w:pPr>
      <w:r w:rsidRPr="00A02C1D">
        <w:rPr>
          <w:rFonts w:ascii="Verdana" w:hAnsi="Verdana"/>
          <w:sz w:val="20"/>
          <w:lang w:eastAsia="pl-PL"/>
        </w:rPr>
        <w:t>……………………………………………………………………………………………………………………………………………</w:t>
      </w:r>
    </w:p>
    <w:p w:rsidR="006A357E" w:rsidRPr="00A02C1D" w:rsidRDefault="006A357E" w:rsidP="00A02C1D">
      <w:pPr>
        <w:ind w:left="284" w:hanging="284"/>
        <w:jc w:val="both"/>
        <w:rPr>
          <w:rFonts w:ascii="Verdana" w:hAnsi="Verdana"/>
          <w:sz w:val="20"/>
          <w:lang w:eastAsia="pl-PL"/>
        </w:rPr>
      </w:pPr>
      <w:r w:rsidRPr="00A02C1D">
        <w:rPr>
          <w:rFonts w:ascii="Verdana" w:hAnsi="Verdana"/>
          <w:sz w:val="20"/>
          <w:lang w:eastAsia="pl-PL"/>
        </w:rPr>
        <w:t>3) czy i w jakim zakresie podmiot udostępniający zasoby, na zdolnościach którego Wykonawca polega w odniesieniu do warunków udziału w postępowaniu dotyczących wykształcenia, kwalifikacji zawodowych lub</w:t>
      </w:r>
      <w:r>
        <w:rPr>
          <w:rFonts w:ascii="Verdana" w:hAnsi="Verdana"/>
          <w:sz w:val="20"/>
          <w:lang w:eastAsia="pl-PL"/>
        </w:rPr>
        <w:t xml:space="preserve"> doświadczenia, zrealizuje</w:t>
      </w:r>
      <w:r w:rsidRPr="00A02C1D">
        <w:rPr>
          <w:rFonts w:ascii="Verdana" w:hAnsi="Verdana"/>
          <w:sz w:val="20"/>
          <w:lang w:eastAsia="pl-PL"/>
        </w:rPr>
        <w:t xml:space="preserve"> usługi, których wskazane zdolności dotyczą: </w:t>
      </w:r>
    </w:p>
    <w:p w:rsidR="006A357E" w:rsidRPr="00A02C1D" w:rsidRDefault="006A357E" w:rsidP="00A02C1D">
      <w:pPr>
        <w:ind w:left="284"/>
        <w:jc w:val="both"/>
        <w:rPr>
          <w:rFonts w:ascii="Verdana" w:hAnsi="Verdana"/>
          <w:sz w:val="20"/>
          <w:lang w:eastAsia="pl-PL"/>
        </w:rPr>
      </w:pPr>
      <w:r w:rsidRPr="00A02C1D">
        <w:rPr>
          <w:rFonts w:ascii="Verdana" w:hAnsi="Verdana"/>
          <w:sz w:val="20"/>
          <w:lang w:eastAsia="pl-PL"/>
        </w:rPr>
        <w:t>…………………………………………………………………………………………………………………………………………….</w:t>
      </w:r>
    </w:p>
    <w:p w:rsidR="006A357E" w:rsidRPr="00A02C1D" w:rsidRDefault="006A357E" w:rsidP="00A02C1D">
      <w:pPr>
        <w:ind w:left="284" w:hanging="284"/>
        <w:jc w:val="both"/>
        <w:rPr>
          <w:rFonts w:ascii="Verdana" w:hAnsi="Verdana"/>
          <w:sz w:val="20"/>
          <w:lang w:eastAsia="pl-PL"/>
        </w:rPr>
      </w:pPr>
      <w:r w:rsidRPr="00A02C1D">
        <w:rPr>
          <w:rFonts w:ascii="Verdana" w:hAnsi="Verdana"/>
          <w:sz w:val="20"/>
          <w:lang w:eastAsia="pl-PL"/>
        </w:rPr>
        <w:t xml:space="preserve">    TAK</w:t>
      </w:r>
      <w:r w:rsidRPr="00A02C1D">
        <w:rPr>
          <w:rFonts w:ascii="Verdana" w:hAnsi="Verdana"/>
          <w:color w:val="FF0000"/>
          <w:sz w:val="20"/>
          <w:lang w:eastAsia="pl-PL"/>
        </w:rPr>
        <w:t>*</w:t>
      </w:r>
      <w:r w:rsidRPr="00A02C1D">
        <w:rPr>
          <w:rFonts w:ascii="Verdana" w:hAnsi="Verdana"/>
          <w:sz w:val="20"/>
          <w:lang w:eastAsia="pl-PL"/>
        </w:rPr>
        <w:t xml:space="preserve">     NIE</w:t>
      </w:r>
      <w:r w:rsidRPr="00A02C1D">
        <w:rPr>
          <w:rFonts w:ascii="Verdana" w:hAnsi="Verdana"/>
          <w:color w:val="FF0000"/>
          <w:sz w:val="20"/>
          <w:lang w:eastAsia="pl-PL"/>
        </w:rPr>
        <w:t>*</w:t>
      </w:r>
      <w:r w:rsidRPr="00A02C1D">
        <w:rPr>
          <w:rFonts w:ascii="Verdana" w:hAnsi="Verdana"/>
          <w:sz w:val="20"/>
          <w:lang w:eastAsia="pl-PL"/>
        </w:rPr>
        <w:t xml:space="preserve"> </w:t>
      </w:r>
    </w:p>
    <w:p w:rsidR="006A357E" w:rsidRPr="00A02C1D" w:rsidRDefault="006A357E" w:rsidP="00A02C1D">
      <w:pPr>
        <w:spacing w:after="120" w:line="240" w:lineRule="auto"/>
        <w:ind w:left="284"/>
        <w:jc w:val="both"/>
        <w:rPr>
          <w:rFonts w:ascii="Verdana" w:hAnsi="Verdana" w:cs="Verdana"/>
          <w:sz w:val="20"/>
        </w:rPr>
      </w:pPr>
      <w:r w:rsidRPr="00A02C1D">
        <w:rPr>
          <w:rFonts w:ascii="Verdana" w:hAnsi="Verdana" w:cs="Verdana"/>
          <w:sz w:val="20"/>
        </w:rPr>
        <w:t>(</w:t>
      </w:r>
      <w:r w:rsidRPr="00A02C1D">
        <w:rPr>
          <w:rFonts w:ascii="Verdana" w:hAnsi="Verdana"/>
          <w:i/>
          <w:sz w:val="20"/>
          <w:szCs w:val="20"/>
        </w:rPr>
        <w:t>UWAGA</w:t>
      </w:r>
      <w:r w:rsidRPr="00A02C1D">
        <w:rPr>
          <w:rFonts w:ascii="Verdana" w:hAnsi="Verdana" w:cs="Verdana"/>
          <w:i/>
          <w:sz w:val="20"/>
        </w:rPr>
        <w:t>: punkt ten dotyczy warunku, o którym mowa w punkcie 18</w:t>
      </w:r>
      <w:r w:rsidRPr="00A02C1D">
        <w:rPr>
          <w:rFonts w:ascii="Verdana" w:hAnsi="Verdana"/>
          <w:i/>
          <w:sz w:val="20"/>
          <w:lang w:eastAsia="pl-PL"/>
        </w:rPr>
        <w:t xml:space="preserve">.1. </w:t>
      </w:r>
      <w:r w:rsidRPr="00A02C1D">
        <w:rPr>
          <w:rFonts w:ascii="Verdana" w:hAnsi="Verdana" w:cs="Verdana"/>
          <w:i/>
          <w:sz w:val="20"/>
        </w:rPr>
        <w:t>SIWZ</w:t>
      </w:r>
      <w:r w:rsidRPr="00A02C1D">
        <w:rPr>
          <w:rFonts w:ascii="Verdana" w:hAnsi="Verdana" w:cs="Verdana"/>
          <w:sz w:val="20"/>
        </w:rPr>
        <w:t>)</w:t>
      </w:r>
    </w:p>
    <w:p w:rsidR="006A357E" w:rsidRPr="00A02C1D" w:rsidRDefault="006A357E" w:rsidP="00A02C1D">
      <w:pPr>
        <w:spacing w:after="120" w:line="240" w:lineRule="auto"/>
        <w:ind w:left="284"/>
        <w:jc w:val="both"/>
        <w:rPr>
          <w:rFonts w:ascii="Verdana" w:hAnsi="Verdana" w:cs="Verdana"/>
          <w:color w:val="0066FF"/>
          <w:sz w:val="20"/>
        </w:rPr>
      </w:pPr>
      <w:r w:rsidRPr="00D918C1">
        <w:rPr>
          <w:rFonts w:ascii="Verdana" w:hAnsi="Verdana"/>
          <w:color w:val="FF0000"/>
          <w:sz w:val="20"/>
          <w:lang w:eastAsia="pl-PL"/>
        </w:rPr>
        <w:t>*</w:t>
      </w:r>
      <w:r w:rsidRPr="00A02C1D">
        <w:rPr>
          <w:rFonts w:ascii="Verdana" w:hAnsi="Verdana" w:cs="Verdana"/>
          <w:color w:val="0066FF"/>
          <w:sz w:val="20"/>
        </w:rPr>
        <w:t xml:space="preserve"> </w:t>
      </w:r>
      <w:r w:rsidRPr="00A02C1D">
        <w:rPr>
          <w:rFonts w:ascii="Verdana" w:hAnsi="Verdana" w:cs="Verdana"/>
          <w:i/>
          <w:color w:val="FF0000"/>
          <w:sz w:val="20"/>
        </w:rPr>
        <w:t>niepotrzebne skreślić</w:t>
      </w:r>
    </w:p>
    <w:p w:rsidR="006A357E" w:rsidRPr="00A02C1D" w:rsidRDefault="006A357E" w:rsidP="00A02C1D">
      <w:pPr>
        <w:spacing w:after="0" w:line="240" w:lineRule="auto"/>
        <w:jc w:val="both"/>
        <w:rPr>
          <w:rFonts w:ascii="Verdana" w:hAnsi="Verdana" w:cs="Verdana"/>
          <w:i/>
          <w:sz w:val="18"/>
          <w:szCs w:val="18"/>
        </w:rPr>
      </w:pPr>
      <w:r w:rsidRPr="00A02C1D">
        <w:rPr>
          <w:rFonts w:ascii="Verdana" w:hAnsi="Verdana"/>
          <w:i/>
          <w:sz w:val="20"/>
          <w:szCs w:val="20"/>
          <w:u w:val="single"/>
        </w:rPr>
        <w:t>UWAGA</w:t>
      </w:r>
      <w:r w:rsidRPr="00A02C1D">
        <w:rPr>
          <w:rFonts w:ascii="Verdana" w:hAnsi="Verdana" w:cs="Verdana"/>
          <w:i/>
          <w:sz w:val="18"/>
          <w:szCs w:val="18"/>
        </w:rPr>
        <w:t xml:space="preserve">: </w:t>
      </w:r>
    </w:p>
    <w:p w:rsidR="006A357E" w:rsidRPr="00A02C1D" w:rsidRDefault="006A357E" w:rsidP="00A02C1D">
      <w:pPr>
        <w:spacing w:after="120" w:line="240" w:lineRule="auto"/>
        <w:jc w:val="both"/>
        <w:rPr>
          <w:rFonts w:ascii="Verdana" w:hAnsi="Verdana" w:cs="Verdana"/>
          <w:i/>
          <w:sz w:val="20"/>
          <w:szCs w:val="20"/>
        </w:rPr>
      </w:pPr>
      <w:r w:rsidRPr="00A02C1D">
        <w:rPr>
          <w:rFonts w:ascii="Verdana" w:hAnsi="Verdana" w:cs="Verdana"/>
          <w:i/>
          <w:sz w:val="18"/>
          <w:szCs w:val="18"/>
        </w:rPr>
        <w:t>W przypadku korzystania z doświadczenia więcej niż jednej firmy, powyższe zobowiązanie jest drukiem do wielokrotnego wykorzystania.</w:t>
      </w:r>
    </w:p>
    <w:p w:rsidR="006A357E" w:rsidRPr="00A02C1D" w:rsidRDefault="006A357E" w:rsidP="00A02C1D">
      <w:pPr>
        <w:adjustRightInd w:val="0"/>
        <w:spacing w:after="0" w:line="240" w:lineRule="auto"/>
        <w:rPr>
          <w:rFonts w:ascii="Verdana" w:hAnsi="Verdana"/>
          <w:i/>
          <w:sz w:val="20"/>
          <w:lang w:eastAsia="pl-PL"/>
        </w:rPr>
      </w:pPr>
    </w:p>
    <w:p w:rsidR="006A357E" w:rsidRPr="00A02C1D" w:rsidRDefault="006A357E" w:rsidP="00A02C1D">
      <w:pPr>
        <w:adjustRightInd w:val="0"/>
        <w:spacing w:after="0" w:line="240" w:lineRule="auto"/>
        <w:rPr>
          <w:rFonts w:ascii="Verdana" w:hAnsi="Verdana"/>
          <w:i/>
          <w:sz w:val="20"/>
          <w:lang w:eastAsia="pl-PL"/>
        </w:rPr>
      </w:pPr>
      <w:r w:rsidRPr="00A02C1D">
        <w:rPr>
          <w:rFonts w:ascii="Verdana" w:hAnsi="Verdana"/>
          <w:i/>
          <w:sz w:val="20"/>
          <w:lang w:eastAsia="pl-PL"/>
        </w:rPr>
        <w:t>……………………………………………………………</w:t>
      </w:r>
      <w:r w:rsidRPr="00A02C1D">
        <w:rPr>
          <w:rFonts w:ascii="Verdana" w:hAnsi="Verdana"/>
          <w:i/>
          <w:sz w:val="20"/>
          <w:lang w:eastAsia="pl-PL"/>
        </w:rPr>
        <w:tab/>
      </w:r>
      <w:r w:rsidRPr="00A02C1D">
        <w:rPr>
          <w:rFonts w:ascii="Verdana" w:hAnsi="Verdana"/>
          <w:i/>
          <w:sz w:val="20"/>
          <w:lang w:eastAsia="pl-PL"/>
        </w:rPr>
        <w:tab/>
        <w:t xml:space="preserve">         ………………………………………………………</w:t>
      </w:r>
    </w:p>
    <w:p w:rsidR="006A357E" w:rsidRPr="00A02C1D" w:rsidRDefault="006A357E" w:rsidP="00A02C1D">
      <w:pPr>
        <w:spacing w:after="0" w:line="240" w:lineRule="auto"/>
        <w:jc w:val="right"/>
        <w:rPr>
          <w:rFonts w:ascii="Verdana" w:hAnsi="Verdana"/>
          <w:i/>
          <w:iCs/>
          <w:sz w:val="16"/>
          <w:szCs w:val="16"/>
          <w:lang w:eastAsia="pl-PL"/>
        </w:rPr>
      </w:pPr>
      <w:r w:rsidRPr="00A02C1D">
        <w:rPr>
          <w:rFonts w:ascii="Verdana" w:hAnsi="Verdana"/>
          <w:i/>
          <w:sz w:val="16"/>
          <w:szCs w:val="16"/>
          <w:lang w:eastAsia="pl-PL"/>
        </w:rPr>
        <w:t>(miejsce i data złożenia oświadczenia)                                                      </w:t>
      </w:r>
      <w:r w:rsidRPr="00A02C1D">
        <w:rPr>
          <w:rFonts w:ascii="Verdana" w:hAnsi="Verdana"/>
          <w:i/>
          <w:iCs/>
          <w:sz w:val="16"/>
          <w:szCs w:val="16"/>
          <w:lang w:eastAsia="pl-PL"/>
        </w:rPr>
        <w:t>(pieczęć i podpis osoby uprawnionej</w:t>
      </w:r>
      <w:r w:rsidRPr="00A02C1D">
        <w:rPr>
          <w:rFonts w:ascii="Verdana" w:hAnsi="Verdana"/>
          <w:i/>
          <w:iCs/>
          <w:sz w:val="16"/>
          <w:szCs w:val="16"/>
          <w:lang w:eastAsia="pl-PL"/>
        </w:rPr>
        <w:tab/>
      </w:r>
      <w:r w:rsidRPr="00A02C1D">
        <w:rPr>
          <w:rFonts w:ascii="Verdana" w:hAnsi="Verdana"/>
          <w:i/>
          <w:iCs/>
          <w:sz w:val="16"/>
          <w:szCs w:val="16"/>
          <w:lang w:eastAsia="pl-PL"/>
        </w:rPr>
        <w:tab/>
      </w:r>
      <w:r w:rsidRPr="00A02C1D">
        <w:rPr>
          <w:rFonts w:ascii="Verdana" w:hAnsi="Verdana"/>
          <w:i/>
          <w:iCs/>
          <w:sz w:val="16"/>
          <w:szCs w:val="16"/>
          <w:lang w:eastAsia="pl-PL"/>
        </w:rPr>
        <w:tab/>
      </w:r>
      <w:r w:rsidRPr="00A02C1D">
        <w:rPr>
          <w:rFonts w:ascii="Verdana" w:hAnsi="Verdana"/>
          <w:i/>
          <w:iCs/>
          <w:sz w:val="16"/>
          <w:szCs w:val="16"/>
          <w:lang w:eastAsia="pl-PL"/>
        </w:rPr>
        <w:tab/>
      </w:r>
      <w:r w:rsidRPr="00A02C1D">
        <w:rPr>
          <w:rFonts w:ascii="Verdana" w:hAnsi="Verdana"/>
          <w:i/>
          <w:iCs/>
          <w:sz w:val="16"/>
          <w:szCs w:val="16"/>
          <w:lang w:eastAsia="pl-PL"/>
        </w:rPr>
        <w:tab/>
      </w:r>
      <w:r w:rsidRPr="00A02C1D">
        <w:rPr>
          <w:rFonts w:ascii="Verdana" w:hAnsi="Verdana"/>
          <w:i/>
          <w:iCs/>
          <w:sz w:val="16"/>
          <w:szCs w:val="16"/>
          <w:lang w:eastAsia="pl-PL"/>
        </w:rPr>
        <w:tab/>
      </w:r>
      <w:r w:rsidRPr="00A02C1D">
        <w:rPr>
          <w:rFonts w:ascii="Verdana" w:hAnsi="Verdana"/>
          <w:i/>
          <w:iCs/>
          <w:sz w:val="16"/>
          <w:szCs w:val="16"/>
          <w:lang w:eastAsia="pl-PL"/>
        </w:rPr>
        <w:tab/>
      </w:r>
      <w:r w:rsidRPr="00A02C1D">
        <w:rPr>
          <w:rFonts w:ascii="Verdana" w:hAnsi="Verdana"/>
          <w:i/>
          <w:iCs/>
          <w:sz w:val="16"/>
          <w:szCs w:val="16"/>
          <w:lang w:eastAsia="pl-PL"/>
        </w:rPr>
        <w:tab/>
      </w:r>
      <w:r w:rsidRPr="00A02C1D">
        <w:rPr>
          <w:rFonts w:ascii="Verdana" w:hAnsi="Verdana"/>
          <w:i/>
          <w:iCs/>
          <w:sz w:val="16"/>
          <w:szCs w:val="16"/>
          <w:lang w:eastAsia="pl-PL"/>
        </w:rPr>
        <w:tab/>
      </w:r>
      <w:r w:rsidRPr="00A02C1D">
        <w:rPr>
          <w:rFonts w:ascii="Verdana" w:hAnsi="Verdana"/>
          <w:i/>
          <w:iCs/>
          <w:sz w:val="16"/>
          <w:szCs w:val="16"/>
          <w:lang w:eastAsia="pl-PL"/>
        </w:rPr>
        <w:tab/>
        <w:t xml:space="preserve">do składania oświadczeń woli w imieniu podmiotu </w:t>
      </w:r>
    </w:p>
    <w:p w:rsidR="006A357E" w:rsidRPr="00A02C1D" w:rsidRDefault="006A357E" w:rsidP="00A02C1D">
      <w:pPr>
        <w:spacing w:after="0" w:line="240" w:lineRule="auto"/>
        <w:ind w:left="5680" w:firstLine="284"/>
        <w:jc w:val="right"/>
        <w:rPr>
          <w:rFonts w:ascii="Verdana" w:hAnsi="Verdana"/>
          <w:i/>
          <w:iCs/>
          <w:sz w:val="16"/>
          <w:szCs w:val="16"/>
          <w:lang w:eastAsia="pl-PL"/>
        </w:rPr>
      </w:pPr>
      <w:r w:rsidRPr="00A02C1D">
        <w:rPr>
          <w:rFonts w:ascii="Verdana" w:hAnsi="Verdana"/>
          <w:i/>
          <w:iCs/>
          <w:sz w:val="16"/>
          <w:szCs w:val="16"/>
          <w:lang w:eastAsia="pl-PL"/>
        </w:rPr>
        <w:t>    oddającego do dyspozycji Wykonawcy swoje zasoby)</w:t>
      </w:r>
    </w:p>
    <w:p w:rsidR="006A357E" w:rsidRDefault="006A357E" w:rsidP="00702AC3">
      <w:pPr>
        <w:spacing w:after="0" w:line="240" w:lineRule="auto"/>
        <w:ind w:left="4820"/>
        <w:rPr>
          <w:rFonts w:ascii="Verdana" w:hAnsi="Verdana"/>
          <w:i/>
          <w:sz w:val="16"/>
          <w:szCs w:val="16"/>
        </w:rPr>
      </w:pPr>
    </w:p>
    <w:sectPr w:rsidR="006A357E" w:rsidSect="000E231B">
      <w:headerReference w:type="default" r:id="rId23"/>
      <w:footerReference w:type="default" r:id="rId24"/>
      <w:pgSz w:w="11906" w:h="16838"/>
      <w:pgMar w:top="1011" w:right="1417" w:bottom="89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7E" w:rsidRDefault="006A357E" w:rsidP="003E7B35">
      <w:pPr>
        <w:spacing w:after="0" w:line="240" w:lineRule="auto"/>
      </w:pPr>
      <w:r>
        <w:separator/>
      </w:r>
    </w:p>
  </w:endnote>
  <w:endnote w:type="continuationSeparator" w:id="0">
    <w:p w:rsidR="006A357E" w:rsidRDefault="006A357E"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ArialNarrow">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7E" w:rsidRDefault="006A357E" w:rsidP="003E7B35">
    <w:pPr>
      <w:pStyle w:val="Footer"/>
      <w:jc w:val="both"/>
      <w:rPr>
        <w:rFonts w:ascii="Verdana" w:hAnsi="Verdana"/>
        <w:sz w:val="16"/>
        <w:szCs w:val="16"/>
      </w:rPr>
    </w:pPr>
    <w:r>
      <w:rPr>
        <w:rFonts w:ascii="Verdana" w:hAnsi="Verdana"/>
        <w:sz w:val="16"/>
        <w:szCs w:val="16"/>
      </w:rPr>
      <w:t>_________________________________________________________________________________________</w:t>
    </w:r>
  </w:p>
  <w:p w:rsidR="006A357E" w:rsidRPr="00C83405" w:rsidRDefault="006A357E" w:rsidP="003E7B35">
    <w:pPr>
      <w:pStyle w:val="Footer"/>
      <w:jc w:val="both"/>
      <w:rPr>
        <w:rFonts w:ascii="Verdana" w:hAnsi="Verdana"/>
        <w:sz w:val="16"/>
        <w:szCs w:val="16"/>
      </w:rPr>
    </w:pPr>
    <w:r>
      <w:rPr>
        <w:rFonts w:ascii="Verdana" w:hAnsi="Verdana"/>
        <w:sz w:val="16"/>
        <w:szCs w:val="16"/>
      </w:rPr>
      <w:t>IZ.271.51</w:t>
    </w:r>
    <w:r w:rsidRPr="00C83405">
      <w:rPr>
        <w:rFonts w:ascii="Verdana" w:hAnsi="Verdana"/>
        <w:sz w:val="16"/>
        <w:szCs w:val="16"/>
      </w:rPr>
      <w:t xml:space="preserve">.2021                                                                     </w:t>
    </w:r>
    <w:r>
      <w:rPr>
        <w:rFonts w:ascii="Verdana" w:hAnsi="Verdana"/>
        <w:sz w:val="16"/>
        <w:szCs w:val="16"/>
      </w:rPr>
      <w:t xml:space="preserve"> </w:t>
    </w:r>
    <w:r w:rsidRPr="00C83405">
      <w:rPr>
        <w:rFonts w:ascii="Verdana" w:hAnsi="Verdana"/>
        <w:sz w:val="16"/>
        <w:szCs w:val="16"/>
      </w:rPr>
      <w:t xml:space="preserve">                                               Strona </w:t>
    </w:r>
    <w:r w:rsidRPr="00C83405">
      <w:rPr>
        <w:rFonts w:ascii="Verdana" w:hAnsi="Verdana"/>
        <w:bCs/>
        <w:sz w:val="16"/>
        <w:szCs w:val="16"/>
      </w:rPr>
      <w:fldChar w:fldCharType="begin"/>
    </w:r>
    <w:r w:rsidRPr="00C83405">
      <w:rPr>
        <w:rFonts w:ascii="Verdana" w:hAnsi="Verdana"/>
        <w:bCs/>
        <w:sz w:val="16"/>
        <w:szCs w:val="16"/>
      </w:rPr>
      <w:instrText>PAGE</w:instrText>
    </w:r>
    <w:r w:rsidRPr="00C83405">
      <w:rPr>
        <w:rFonts w:ascii="Verdana" w:hAnsi="Verdana"/>
        <w:bCs/>
        <w:sz w:val="16"/>
        <w:szCs w:val="16"/>
      </w:rPr>
      <w:fldChar w:fldCharType="separate"/>
    </w:r>
    <w:r>
      <w:rPr>
        <w:rFonts w:ascii="Verdana" w:hAnsi="Verdana"/>
        <w:bCs/>
        <w:noProof/>
        <w:sz w:val="16"/>
        <w:szCs w:val="16"/>
      </w:rPr>
      <w:t>8</w:t>
    </w:r>
    <w:r w:rsidRPr="00C83405">
      <w:rPr>
        <w:rFonts w:ascii="Verdana" w:hAnsi="Verdana"/>
        <w:bCs/>
        <w:sz w:val="16"/>
        <w:szCs w:val="16"/>
      </w:rPr>
      <w:fldChar w:fldCharType="end"/>
    </w:r>
    <w:r w:rsidRPr="00C83405">
      <w:rPr>
        <w:rFonts w:ascii="Verdana" w:hAnsi="Verdana"/>
        <w:sz w:val="16"/>
        <w:szCs w:val="16"/>
      </w:rPr>
      <w:t xml:space="preserve"> z </w:t>
    </w:r>
    <w:r w:rsidRPr="00C83405">
      <w:rPr>
        <w:rFonts w:ascii="Verdana" w:hAnsi="Verdana"/>
        <w:bCs/>
        <w:sz w:val="16"/>
        <w:szCs w:val="16"/>
      </w:rPr>
      <w:fldChar w:fldCharType="begin"/>
    </w:r>
    <w:r w:rsidRPr="00C83405">
      <w:rPr>
        <w:rFonts w:ascii="Verdana" w:hAnsi="Verdana"/>
        <w:bCs/>
        <w:sz w:val="16"/>
        <w:szCs w:val="16"/>
      </w:rPr>
      <w:instrText>NUMPAGES</w:instrText>
    </w:r>
    <w:r w:rsidRPr="00C83405">
      <w:rPr>
        <w:rFonts w:ascii="Verdana" w:hAnsi="Verdana"/>
        <w:bCs/>
        <w:sz w:val="16"/>
        <w:szCs w:val="16"/>
      </w:rPr>
      <w:fldChar w:fldCharType="separate"/>
    </w:r>
    <w:r>
      <w:rPr>
        <w:rFonts w:ascii="Verdana" w:hAnsi="Verdana"/>
        <w:bCs/>
        <w:noProof/>
        <w:sz w:val="16"/>
        <w:szCs w:val="16"/>
      </w:rPr>
      <w:t>79</w:t>
    </w:r>
    <w:r w:rsidRPr="00C8340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7E" w:rsidRDefault="006A357E" w:rsidP="003E7B35">
      <w:pPr>
        <w:spacing w:after="0" w:line="240" w:lineRule="auto"/>
      </w:pPr>
      <w:r>
        <w:separator/>
      </w:r>
    </w:p>
  </w:footnote>
  <w:footnote w:type="continuationSeparator" w:id="0">
    <w:p w:rsidR="006A357E" w:rsidRDefault="006A357E"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7E" w:rsidRPr="00501D11" w:rsidRDefault="006A357E" w:rsidP="00501D11">
    <w:pPr>
      <w:pStyle w:val="Header"/>
      <w:jc w:val="center"/>
      <w:rPr>
        <w:rFonts w:ascii="Verdana" w:hAnsi="Verdana"/>
        <w:i/>
        <w:sz w:val="16"/>
        <w:szCs w:val="16"/>
      </w:rPr>
    </w:pPr>
    <w:r w:rsidRPr="00501D11">
      <w:rPr>
        <w:rFonts w:ascii="Verdana" w:hAnsi="Verdana"/>
        <w:i/>
        <w:sz w:val="16"/>
        <w:szCs w:val="16"/>
      </w:rPr>
      <w:t>Postępowanie prowadzone w trybie podstawowym bez przeprowadzenia negocjacji treści złożonych ofert</w:t>
    </w:r>
  </w:p>
  <w:p w:rsidR="006A357E" w:rsidRPr="00501D11" w:rsidRDefault="006A357E" w:rsidP="00501D11">
    <w:pPr>
      <w:pStyle w:val="NormalWeb"/>
      <w:spacing w:before="0" w:after="0"/>
      <w:rPr>
        <w:rFonts w:ascii="Verdana" w:hAnsi="Verdana" w:cs="Times New Roman"/>
        <w:i/>
        <w:kern w:val="0"/>
        <w:sz w:val="16"/>
        <w:szCs w:val="16"/>
        <w:lang w:eastAsia="pl-PL"/>
      </w:rPr>
    </w:pPr>
    <w:r w:rsidRPr="00501D11">
      <w:rPr>
        <w:rFonts w:ascii="Verdana" w:hAnsi="Verdana"/>
        <w:i/>
        <w:sz w:val="16"/>
        <w:szCs w:val="16"/>
      </w:rPr>
      <w:t xml:space="preserve">na </w:t>
    </w:r>
    <w:r>
      <w:rPr>
        <w:rFonts w:ascii="Verdana" w:hAnsi="Verdana" w:cs="Arial"/>
        <w:bCs/>
        <w:i/>
        <w:sz w:val="16"/>
        <w:szCs w:val="16"/>
      </w:rPr>
      <w:t>z</w:t>
    </w:r>
    <w:r w:rsidRPr="00E73B2F">
      <w:rPr>
        <w:rFonts w:ascii="Verdana" w:hAnsi="Verdana" w:cs="Arial"/>
        <w:bCs/>
        <w:i/>
        <w:sz w:val="16"/>
        <w:szCs w:val="16"/>
      </w:rPr>
      <w:t>apewnienie dostępności oraz ciągłości działania Kompleksowego Systemu Zarządzania Oświatą w Mieście Częstochowa wdrożonego przez firmę VULCAN</w:t>
    </w:r>
  </w:p>
  <w:p w:rsidR="006A357E" w:rsidRPr="003E7B35" w:rsidRDefault="006A357E" w:rsidP="00FD13CB">
    <w:pPr>
      <w:pStyle w:val="Header"/>
      <w:jc w:val="both"/>
      <w:rPr>
        <w:i/>
        <w:sz w:val="16"/>
        <w:szCs w:val="16"/>
      </w:rPr>
    </w:pPr>
    <w:r>
      <w:rPr>
        <w:rFonts w:ascii="Verdana" w:hAnsi="Verdana"/>
        <w:i/>
        <w:sz w:val="16"/>
        <w:szCs w:val="16"/>
      </w:rPr>
      <w:t>________________________________________________________________________________________</w:t>
    </w:r>
  </w:p>
  <w:p w:rsidR="006A357E" w:rsidRPr="003E7B35" w:rsidRDefault="006A357E" w:rsidP="00FD13CB">
    <w:pPr>
      <w:pStyle w:val="Header"/>
      <w:jc w:val="center"/>
      <w:rP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sz w:val="18"/>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625"/>
      </w:pPr>
      <w:rPr>
        <w:rFonts w:ascii="Times New Roman" w:hAnsi="Times New Roman" w:cs="Times New Roman"/>
        <w:b/>
        <w:bCs/>
        <w:color w:val="000000"/>
        <w:sz w:val="22"/>
        <w:szCs w:val="22"/>
      </w:rPr>
    </w:lvl>
    <w:lvl w:ilvl="1">
      <w:start w:val="1"/>
      <w:numFmt w:val="none"/>
      <w:suff w:val="nothing"/>
      <w:lvlText w:val=""/>
      <w:lvlJc w:val="left"/>
      <w:pPr>
        <w:tabs>
          <w:tab w:val="num" w:pos="0"/>
        </w:tabs>
        <w:ind w:left="625"/>
      </w:pPr>
      <w:rPr>
        <w:rFonts w:ascii="Times New Roman" w:hAnsi="Times New Roman" w:cs="Times New Roman"/>
        <w:b w:val="0"/>
        <w:bCs/>
        <w:sz w:val="20"/>
      </w:rPr>
    </w:lvl>
    <w:lvl w:ilvl="2">
      <w:start w:val="1"/>
      <w:numFmt w:val="none"/>
      <w:suff w:val="nothing"/>
      <w:lvlText w:val=""/>
      <w:lvlJc w:val="left"/>
      <w:pPr>
        <w:tabs>
          <w:tab w:val="num" w:pos="0"/>
        </w:tabs>
        <w:ind w:left="625"/>
      </w:pPr>
      <w:rPr>
        <w:rFonts w:cs="Times New Roman"/>
      </w:rPr>
    </w:lvl>
    <w:lvl w:ilvl="3">
      <w:start w:val="1"/>
      <w:numFmt w:val="none"/>
      <w:suff w:val="nothing"/>
      <w:lvlText w:val=""/>
      <w:lvlJc w:val="left"/>
      <w:pPr>
        <w:tabs>
          <w:tab w:val="num" w:pos="0"/>
        </w:tabs>
        <w:ind w:left="625"/>
      </w:pPr>
      <w:rPr>
        <w:rFonts w:cs="Times New Roman"/>
      </w:rPr>
    </w:lvl>
    <w:lvl w:ilvl="4">
      <w:start w:val="1"/>
      <w:numFmt w:val="none"/>
      <w:suff w:val="nothing"/>
      <w:lvlText w:val=""/>
      <w:lvlJc w:val="left"/>
      <w:pPr>
        <w:tabs>
          <w:tab w:val="num" w:pos="0"/>
        </w:tabs>
        <w:ind w:left="625"/>
      </w:pPr>
      <w:rPr>
        <w:rFonts w:cs="Times New Roman"/>
      </w:rPr>
    </w:lvl>
    <w:lvl w:ilvl="5">
      <w:start w:val="1"/>
      <w:numFmt w:val="none"/>
      <w:suff w:val="nothing"/>
      <w:lvlText w:val=""/>
      <w:lvlJc w:val="left"/>
      <w:pPr>
        <w:tabs>
          <w:tab w:val="num" w:pos="0"/>
        </w:tabs>
        <w:ind w:left="625"/>
      </w:pPr>
      <w:rPr>
        <w:rFonts w:cs="Times New Roman"/>
      </w:rPr>
    </w:lvl>
    <w:lvl w:ilvl="6">
      <w:start w:val="1"/>
      <w:numFmt w:val="none"/>
      <w:suff w:val="nothing"/>
      <w:lvlText w:val=""/>
      <w:lvlJc w:val="left"/>
      <w:pPr>
        <w:tabs>
          <w:tab w:val="num" w:pos="0"/>
        </w:tabs>
        <w:ind w:left="625"/>
      </w:pPr>
      <w:rPr>
        <w:rFonts w:cs="Times New Roman"/>
      </w:rPr>
    </w:lvl>
    <w:lvl w:ilvl="7">
      <w:start w:val="1"/>
      <w:numFmt w:val="none"/>
      <w:suff w:val="nothing"/>
      <w:lvlText w:val=""/>
      <w:lvlJc w:val="left"/>
      <w:pPr>
        <w:tabs>
          <w:tab w:val="num" w:pos="0"/>
        </w:tabs>
        <w:ind w:left="625"/>
      </w:pPr>
      <w:rPr>
        <w:rFonts w:cs="Times New Roman"/>
      </w:rPr>
    </w:lvl>
    <w:lvl w:ilvl="8">
      <w:start w:val="1"/>
      <w:numFmt w:val="none"/>
      <w:suff w:val="nothing"/>
      <w:lvlText w:val=""/>
      <w:lvlJc w:val="left"/>
      <w:pPr>
        <w:tabs>
          <w:tab w:val="num" w:pos="0"/>
        </w:tabs>
        <w:ind w:left="625"/>
      </w:pPr>
      <w:rPr>
        <w:rFonts w:cs="Times New Roman"/>
      </w:rPr>
    </w:lvl>
  </w:abstractNum>
  <w:abstractNum w:abstractNumId="3">
    <w:nsid w:val="00000004"/>
    <w:multiLevelType w:val="multilevel"/>
    <w:tmpl w:val="00000004"/>
    <w:name w:val="WW8Num5"/>
    <w:lvl w:ilvl="0">
      <w:start w:val="2"/>
      <w:numFmt w:val="decimal"/>
      <w:lvlText w:val="%1."/>
      <w:lvlJc w:val="left"/>
      <w:pPr>
        <w:tabs>
          <w:tab w:val="num" w:pos="720"/>
        </w:tabs>
        <w:ind w:left="720" w:hanging="360"/>
      </w:pPr>
      <w:rPr>
        <w:rFonts w:ascii="Verdana" w:hAnsi="Verdana" w:cs="Verdana"/>
        <w:color w:val="000000"/>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7"/>
    <w:lvl w:ilvl="0">
      <w:start w:val="100"/>
      <w:numFmt w:val="lowerRoman"/>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rFonts w:ascii="Symbol" w:hAnsi="Symbol"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9"/>
    <w:lvl w:ilvl="0">
      <w:start w:val="5"/>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10"/>
    <w:lvl w:ilvl="0">
      <w:start w:val="500"/>
      <w:numFmt w:val="lowerRoman"/>
      <w:lvlText w:val="%1)"/>
      <w:lvlJc w:val="left"/>
      <w:pPr>
        <w:tabs>
          <w:tab w:val="num" w:pos="720"/>
        </w:tabs>
        <w:ind w:left="720" w:hanging="360"/>
      </w:pPr>
      <w:rPr>
        <w:rFonts w:ascii="Verdana" w:hAnsi="Verdana" w:cs="StarSymbol"/>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ascii="Symbol" w:hAnsi="Symbol" w:cs="StarSymbol"/>
        <w:color w:val="111111"/>
        <w:sz w:val="18"/>
        <w:szCs w:val="18"/>
      </w:rPr>
    </w:lvl>
  </w:abstractNum>
  <w:abstractNum w:abstractNumId="8">
    <w:nsid w:val="00000009"/>
    <w:multiLevelType w:val="multilevel"/>
    <w:tmpl w:val="00000009"/>
    <w:name w:val="WW8Num11"/>
    <w:lvl w:ilvl="0">
      <w:start w:val="1"/>
      <w:numFmt w:val="decimal"/>
      <w:lvlText w:val="%1."/>
      <w:lvlJc w:val="left"/>
      <w:pPr>
        <w:tabs>
          <w:tab w:val="num" w:pos="360"/>
        </w:tabs>
      </w:pPr>
      <w:rPr>
        <w:rFonts w:cs="Times New Roman"/>
      </w:rPr>
    </w:lvl>
    <w:lvl w:ilvl="1">
      <w:start w:val="1"/>
      <w:numFmt w:val="decimal"/>
      <w:lvlText w:val="%2."/>
      <w:lvlJc w:val="left"/>
      <w:pPr>
        <w:tabs>
          <w:tab w:val="num" w:pos="397"/>
        </w:tabs>
        <w:ind w:left="397" w:hanging="397"/>
      </w:pPr>
      <w:rPr>
        <w:rFonts w:cs="Times New Roman"/>
      </w:rPr>
    </w:lvl>
    <w:lvl w:ilvl="2">
      <w:start w:val="1"/>
      <w:numFmt w:val="lowerLetter"/>
      <w:lvlText w:val="%3."/>
      <w:lvlJc w:val="left"/>
      <w:pPr>
        <w:tabs>
          <w:tab w:val="num" w:pos="794"/>
        </w:tabs>
        <w:ind w:left="794" w:hanging="397"/>
      </w:pPr>
      <w:rPr>
        <w:rFonts w:cs="Times New Roman"/>
      </w:rPr>
    </w:lvl>
    <w:lvl w:ilvl="3">
      <w:start w:val="1"/>
      <w:numFmt w:val="none"/>
      <w:suff w:val="nothing"/>
      <w:lvlText w:val="-"/>
      <w:lvlJc w:val="left"/>
      <w:pPr>
        <w:tabs>
          <w:tab w:val="num" w:pos="0"/>
        </w:tabs>
        <w:ind w:left="794" w:hanging="397"/>
      </w:pPr>
      <w:rPr>
        <w:rFonts w:cs="Times New Roman"/>
      </w:rPr>
    </w:lvl>
    <w:lvl w:ilvl="4">
      <w:start w:val="1"/>
      <w:numFmt w:val="lowerLetter"/>
      <w:lvlText w:val="(%5)"/>
      <w:lvlJc w:val="left"/>
      <w:pPr>
        <w:tabs>
          <w:tab w:val="num" w:pos="1800"/>
        </w:tabs>
        <w:ind w:left="1797" w:hanging="35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000000A"/>
    <w:multiLevelType w:val="singleLevel"/>
    <w:tmpl w:val="2B888FFC"/>
    <w:name w:val="WW8Num12"/>
    <w:lvl w:ilvl="0">
      <w:start w:val="2"/>
      <w:numFmt w:val="decimal"/>
      <w:lvlText w:val="%1."/>
      <w:lvlJc w:val="left"/>
      <w:pPr>
        <w:tabs>
          <w:tab w:val="num" w:pos="0"/>
        </w:tabs>
        <w:ind w:left="360" w:hanging="360"/>
      </w:pPr>
      <w:rPr>
        <w:rFonts w:cs="Times New Roman"/>
        <w:b w:val="0"/>
        <w:i w:val="0"/>
      </w:rPr>
    </w:lvl>
  </w:abstractNum>
  <w:abstractNum w:abstractNumId="10">
    <w:nsid w:val="0000000B"/>
    <w:multiLevelType w:val="singleLevel"/>
    <w:tmpl w:val="0000000B"/>
    <w:lvl w:ilvl="0">
      <w:start w:val="1"/>
      <w:numFmt w:val="decimal"/>
      <w:lvlText w:val="%1)"/>
      <w:lvlJc w:val="left"/>
      <w:pPr>
        <w:tabs>
          <w:tab w:val="num" w:pos="0"/>
        </w:tabs>
        <w:ind w:left="720" w:hanging="360"/>
      </w:pPr>
      <w:rPr>
        <w:rFonts w:cs="Times New Roman"/>
        <w:b w:val="0"/>
        <w:i w:val="0"/>
      </w:rPr>
    </w:lvl>
  </w:abstractNum>
  <w:abstractNum w:abstractNumId="11">
    <w:nsid w:val="0000000D"/>
    <w:multiLevelType w:val="singleLevel"/>
    <w:tmpl w:val="0000000D"/>
    <w:name w:val="WW8Num15"/>
    <w:lvl w:ilvl="0">
      <w:start w:val="1"/>
      <w:numFmt w:val="lowerLetter"/>
      <w:lvlText w:val="%1)"/>
      <w:lvlJc w:val="left"/>
      <w:pPr>
        <w:tabs>
          <w:tab w:val="num" w:pos="0"/>
        </w:tabs>
        <w:ind w:left="1440" w:hanging="360"/>
      </w:pPr>
      <w:rPr>
        <w:rFonts w:cs="Times New Roman"/>
      </w:rPr>
    </w:lvl>
  </w:abstractNum>
  <w:abstractNum w:abstractNumId="12">
    <w:nsid w:val="0000000E"/>
    <w:multiLevelType w:val="singleLevel"/>
    <w:tmpl w:val="0000000E"/>
    <w:name w:val="WW8Num16"/>
    <w:lvl w:ilvl="0">
      <w:start w:val="1"/>
      <w:numFmt w:val="lowerLetter"/>
      <w:lvlText w:val="%1)"/>
      <w:lvlJc w:val="left"/>
      <w:pPr>
        <w:tabs>
          <w:tab w:val="num" w:pos="0"/>
        </w:tabs>
        <w:ind w:left="1500" w:hanging="360"/>
      </w:pPr>
      <w:rPr>
        <w:rFonts w:cs="Times New Roman"/>
      </w:rPr>
    </w:lvl>
  </w:abstractNum>
  <w:abstractNum w:abstractNumId="13">
    <w:nsid w:val="00000010"/>
    <w:multiLevelType w:val="singleLevel"/>
    <w:tmpl w:val="00000010"/>
    <w:name w:val="WW8Num18"/>
    <w:lvl w:ilvl="0">
      <w:start w:val="1"/>
      <w:numFmt w:val="lowerLetter"/>
      <w:lvlText w:val="%1)"/>
      <w:lvlJc w:val="left"/>
      <w:pPr>
        <w:tabs>
          <w:tab w:val="num" w:pos="0"/>
        </w:tabs>
        <w:ind w:left="2220" w:hanging="360"/>
      </w:pPr>
      <w:rPr>
        <w:rFonts w:cs="Times New Roman"/>
      </w:rPr>
    </w:lvl>
  </w:abstractNum>
  <w:abstractNum w:abstractNumId="14">
    <w:nsid w:val="00000011"/>
    <w:multiLevelType w:val="multilevel"/>
    <w:tmpl w:val="00000011"/>
    <w:name w:val="WW8Num19"/>
    <w:lvl w:ilvl="0">
      <w:start w:val="1"/>
      <w:numFmt w:val="decimal"/>
      <w:lvlText w:val="%1)"/>
      <w:lvlJc w:val="left"/>
      <w:pPr>
        <w:tabs>
          <w:tab w:val="num" w:pos="0"/>
        </w:tabs>
        <w:ind w:left="780" w:hanging="360"/>
      </w:pPr>
      <w:rPr>
        <w:rFonts w:cs="Times New Roman"/>
      </w:rPr>
    </w:lvl>
    <w:lvl w:ilvl="1">
      <w:start w:val="1"/>
      <w:numFmt w:val="lowerLetter"/>
      <w:lvlText w:val="%2)"/>
      <w:lvlJc w:val="left"/>
      <w:pPr>
        <w:tabs>
          <w:tab w:val="num" w:pos="0"/>
        </w:tabs>
        <w:ind w:left="1500" w:hanging="360"/>
      </w:pPr>
      <w:rPr>
        <w:rFonts w:cs="Times New Roman"/>
      </w:rPr>
    </w:lvl>
    <w:lvl w:ilvl="2">
      <w:start w:val="1"/>
      <w:numFmt w:val="lowerLetter"/>
      <w:lvlText w:val="%3."/>
      <w:lvlJc w:val="lef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lef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left"/>
      <w:pPr>
        <w:tabs>
          <w:tab w:val="num" w:pos="0"/>
        </w:tabs>
        <w:ind w:left="6540" w:hanging="180"/>
      </w:pPr>
      <w:rPr>
        <w:rFonts w:cs="Times New Roman"/>
      </w:rPr>
    </w:lvl>
  </w:abstractNum>
  <w:abstractNum w:abstractNumId="15">
    <w:nsid w:val="00000012"/>
    <w:multiLevelType w:val="singleLevel"/>
    <w:tmpl w:val="00000012"/>
    <w:name w:val="WW8Num20"/>
    <w:lvl w:ilvl="0">
      <w:start w:val="1"/>
      <w:numFmt w:val="decimal"/>
      <w:lvlText w:val="%1)"/>
      <w:lvlJc w:val="left"/>
      <w:pPr>
        <w:tabs>
          <w:tab w:val="num" w:pos="0"/>
        </w:tabs>
        <w:ind w:left="780" w:hanging="360"/>
      </w:pPr>
      <w:rPr>
        <w:rFonts w:cs="Times New Roman"/>
      </w:rPr>
    </w:lvl>
  </w:abstractNum>
  <w:abstractNum w:abstractNumId="16">
    <w:nsid w:val="00000013"/>
    <w:multiLevelType w:val="multilevel"/>
    <w:tmpl w:val="3A56445C"/>
    <w:name w:val="WW8Num21"/>
    <w:lvl w:ilvl="0">
      <w:start w:val="1"/>
      <w:numFmt w:val="lowerLetter"/>
      <w:lvlText w:val="%1)"/>
      <w:lvlJc w:val="left"/>
      <w:pPr>
        <w:tabs>
          <w:tab w:val="num" w:pos="1428"/>
        </w:tabs>
        <w:ind w:left="1068"/>
      </w:pPr>
      <w:rPr>
        <w:rFonts w:cs="Times New Roman"/>
        <w:b w:val="0"/>
        <w:i w:val="0"/>
        <w:strike w:val="0"/>
        <w:dstrike w:val="0"/>
        <w:u w:val="none"/>
        <w:effect w:val="none"/>
      </w:rPr>
    </w:lvl>
    <w:lvl w:ilvl="1">
      <w:start w:val="1"/>
      <w:numFmt w:val="decimal"/>
      <w:lvlText w:val="%2."/>
      <w:lvlJc w:val="left"/>
      <w:pPr>
        <w:tabs>
          <w:tab w:val="num" w:pos="1465"/>
        </w:tabs>
        <w:ind w:left="1465" w:hanging="397"/>
      </w:pPr>
      <w:rPr>
        <w:rFonts w:cs="Times New Roman"/>
      </w:rPr>
    </w:lvl>
    <w:lvl w:ilvl="2">
      <w:start w:val="1"/>
      <w:numFmt w:val="lowerLetter"/>
      <w:lvlText w:val="%3."/>
      <w:lvlJc w:val="left"/>
      <w:pPr>
        <w:tabs>
          <w:tab w:val="num" w:pos="1862"/>
        </w:tabs>
        <w:ind w:left="1862" w:hanging="397"/>
      </w:pPr>
      <w:rPr>
        <w:rFonts w:cs="Times New Roman"/>
      </w:rPr>
    </w:lvl>
    <w:lvl w:ilvl="3">
      <w:start w:val="1"/>
      <w:numFmt w:val="none"/>
      <w:suff w:val="nothing"/>
      <w:lvlText w:val="-"/>
      <w:lvlJc w:val="left"/>
      <w:pPr>
        <w:ind w:left="1862" w:hanging="397"/>
      </w:pPr>
      <w:rPr>
        <w:rFonts w:cs="Times New Roman"/>
      </w:rPr>
    </w:lvl>
    <w:lvl w:ilvl="4">
      <w:start w:val="1"/>
      <w:numFmt w:val="lowerLetter"/>
      <w:lvlText w:val="(%5)"/>
      <w:lvlJc w:val="left"/>
      <w:pPr>
        <w:tabs>
          <w:tab w:val="num" w:pos="2868"/>
        </w:tabs>
        <w:ind w:left="2865" w:hanging="357"/>
      </w:pPr>
      <w:rPr>
        <w:rFonts w:cs="Times New Roman"/>
      </w:rPr>
    </w:lvl>
    <w:lvl w:ilvl="5">
      <w:start w:val="1"/>
      <w:numFmt w:val="lowerRoman"/>
      <w:lvlText w:val="(%6)"/>
      <w:lvlJc w:val="left"/>
      <w:pPr>
        <w:tabs>
          <w:tab w:val="num" w:pos="3228"/>
        </w:tabs>
        <w:ind w:left="3228" w:hanging="360"/>
      </w:pPr>
      <w:rPr>
        <w:rFonts w:cs="Times New Roman"/>
      </w:rPr>
    </w:lvl>
    <w:lvl w:ilvl="6">
      <w:start w:val="1"/>
      <w:numFmt w:val="decimal"/>
      <w:lvlText w:val="%7."/>
      <w:lvlJc w:val="left"/>
      <w:pPr>
        <w:tabs>
          <w:tab w:val="num" w:pos="3588"/>
        </w:tabs>
        <w:ind w:left="3588" w:hanging="360"/>
      </w:pPr>
      <w:rPr>
        <w:rFonts w:cs="Times New Roman"/>
      </w:rPr>
    </w:lvl>
    <w:lvl w:ilvl="7">
      <w:start w:val="1"/>
      <w:numFmt w:val="lowerLetter"/>
      <w:lvlText w:val="%8."/>
      <w:lvlJc w:val="left"/>
      <w:pPr>
        <w:tabs>
          <w:tab w:val="num" w:pos="3948"/>
        </w:tabs>
        <w:ind w:left="3948" w:hanging="360"/>
      </w:pPr>
      <w:rPr>
        <w:rFonts w:cs="Times New Roman"/>
      </w:rPr>
    </w:lvl>
    <w:lvl w:ilvl="8">
      <w:start w:val="1"/>
      <w:numFmt w:val="lowerRoman"/>
      <w:lvlText w:val="%9."/>
      <w:lvlJc w:val="left"/>
      <w:pPr>
        <w:tabs>
          <w:tab w:val="num" w:pos="4308"/>
        </w:tabs>
        <w:ind w:left="4308" w:hanging="360"/>
      </w:pPr>
      <w:rPr>
        <w:rFonts w:cs="Times New Roman"/>
      </w:rPr>
    </w:lvl>
  </w:abstractNum>
  <w:abstractNum w:abstractNumId="17">
    <w:nsid w:val="00000014"/>
    <w:multiLevelType w:val="multilevel"/>
    <w:tmpl w:val="00000014"/>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8">
    <w:nsid w:val="00000015"/>
    <w:multiLevelType w:val="multilevel"/>
    <w:tmpl w:val="D422A8AC"/>
    <w:name w:val="WW8Num27"/>
    <w:lvl w:ilvl="0">
      <w:start w:val="1"/>
      <w:numFmt w:val="lowerLetter"/>
      <w:lvlText w:val="%1)"/>
      <w:lvlJc w:val="left"/>
      <w:pPr>
        <w:tabs>
          <w:tab w:val="num" w:pos="0"/>
        </w:tabs>
        <w:ind w:left="1500" w:hanging="360"/>
      </w:pPr>
      <w:rPr>
        <w:rFonts w:cs="Times New Roman"/>
      </w:rPr>
    </w:lvl>
    <w:lvl w:ilvl="1">
      <w:start w:val="4"/>
      <w:numFmt w:val="lowerLetter"/>
      <w:lvlText w:val="%2)"/>
      <w:lvlJc w:val="left"/>
      <w:pPr>
        <w:tabs>
          <w:tab w:val="num" w:pos="0"/>
        </w:tabs>
        <w:ind w:left="1495"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9">
    <w:nsid w:val="00000016"/>
    <w:multiLevelType w:val="singleLevel"/>
    <w:tmpl w:val="00000016"/>
    <w:name w:val="WW8Num28"/>
    <w:lvl w:ilvl="0">
      <w:start w:val="1"/>
      <w:numFmt w:val="lowerLetter"/>
      <w:lvlText w:val="%1)"/>
      <w:lvlJc w:val="left"/>
      <w:pPr>
        <w:tabs>
          <w:tab w:val="num" w:pos="0"/>
        </w:tabs>
        <w:ind w:left="2220" w:hanging="360"/>
      </w:pPr>
      <w:rPr>
        <w:rFonts w:cs="Times New Roman"/>
      </w:rPr>
    </w:lvl>
  </w:abstractNum>
  <w:abstractNum w:abstractNumId="20">
    <w:nsid w:val="00000017"/>
    <w:multiLevelType w:val="singleLevel"/>
    <w:tmpl w:val="00000017"/>
    <w:name w:val="WW8Num30"/>
    <w:lvl w:ilvl="0">
      <w:start w:val="1"/>
      <w:numFmt w:val="lowerLetter"/>
      <w:lvlText w:val="%1)"/>
      <w:lvlJc w:val="left"/>
      <w:pPr>
        <w:tabs>
          <w:tab w:val="num" w:pos="0"/>
        </w:tabs>
        <w:ind w:left="1500" w:hanging="360"/>
      </w:pPr>
      <w:rPr>
        <w:rFonts w:cs="Times New Roman"/>
      </w:rPr>
    </w:lvl>
  </w:abstractNum>
  <w:abstractNum w:abstractNumId="21">
    <w:nsid w:val="00000018"/>
    <w:multiLevelType w:val="multilevel"/>
    <w:tmpl w:val="E8A8398A"/>
    <w:name w:val="WW8Num31"/>
    <w:lvl w:ilvl="0">
      <w:start w:val="1"/>
      <w:numFmt w:val="upperRoman"/>
      <w:lvlText w:val="%1."/>
      <w:lvlJc w:val="left"/>
      <w:pPr>
        <w:tabs>
          <w:tab w:val="num" w:pos="0"/>
        </w:tabs>
        <w:ind w:left="720" w:hanging="360"/>
      </w:pPr>
      <w:rPr>
        <w:rFonts w:cs="Times New Roman"/>
        <w:b/>
      </w:rPr>
    </w:lvl>
    <w:lvl w:ilvl="1">
      <w:start w:val="2"/>
      <w:numFmt w:val="decimal"/>
      <w:lvlText w:val="%1.%2"/>
      <w:lvlJc w:val="left"/>
      <w:pPr>
        <w:tabs>
          <w:tab w:val="num" w:pos="795"/>
        </w:tabs>
        <w:ind w:left="795" w:hanging="435"/>
      </w:pPr>
      <w:rPr>
        <w:rFonts w:cs="Times New Roman"/>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800"/>
        </w:tabs>
        <w:ind w:left="1800" w:hanging="1440"/>
      </w:pPr>
      <w:rPr>
        <w:rFonts w:cs="Times New Roman"/>
      </w:rPr>
    </w:lvl>
  </w:abstractNum>
  <w:abstractNum w:abstractNumId="22">
    <w:nsid w:val="00000019"/>
    <w:multiLevelType w:val="singleLevel"/>
    <w:tmpl w:val="00000019"/>
    <w:name w:val="WW8Num32"/>
    <w:lvl w:ilvl="0">
      <w:start w:val="1"/>
      <w:numFmt w:val="decimal"/>
      <w:lvlText w:val="%1."/>
      <w:lvlJc w:val="left"/>
      <w:pPr>
        <w:tabs>
          <w:tab w:val="num" w:pos="0"/>
        </w:tabs>
        <w:ind w:left="720" w:hanging="360"/>
      </w:pPr>
      <w:rPr>
        <w:rFonts w:cs="Times New Roman"/>
      </w:rPr>
    </w:lvl>
  </w:abstractNum>
  <w:abstractNum w:abstractNumId="23">
    <w:nsid w:val="0000001A"/>
    <w:multiLevelType w:val="multilevel"/>
    <w:tmpl w:val="0000001A"/>
    <w:name w:val="WW8Num33"/>
    <w:lvl w:ilvl="0">
      <w:start w:val="1"/>
      <w:numFmt w:val="decimal"/>
      <w:lvlText w:val="%1."/>
      <w:lvlJc w:val="left"/>
      <w:pPr>
        <w:tabs>
          <w:tab w:val="num" w:pos="928"/>
        </w:tabs>
        <w:ind w:left="568"/>
      </w:pPr>
      <w:rPr>
        <w:rFonts w:cs="Times New Roman"/>
      </w:rPr>
    </w:lvl>
    <w:lvl w:ilvl="1">
      <w:start w:val="1"/>
      <w:numFmt w:val="decimal"/>
      <w:lvlText w:val="%2."/>
      <w:lvlJc w:val="left"/>
      <w:pPr>
        <w:tabs>
          <w:tab w:val="num" w:pos="965"/>
        </w:tabs>
        <w:ind w:left="965" w:hanging="397"/>
      </w:pPr>
      <w:rPr>
        <w:rFonts w:cs="Times New Roman"/>
      </w:rPr>
    </w:lvl>
    <w:lvl w:ilvl="2">
      <w:start w:val="1"/>
      <w:numFmt w:val="lowerLetter"/>
      <w:lvlText w:val="%3."/>
      <w:lvlJc w:val="left"/>
      <w:pPr>
        <w:tabs>
          <w:tab w:val="num" w:pos="1362"/>
        </w:tabs>
        <w:ind w:left="1362" w:hanging="397"/>
      </w:pPr>
      <w:rPr>
        <w:rFonts w:cs="Times New Roman"/>
      </w:rPr>
    </w:lvl>
    <w:lvl w:ilvl="3">
      <w:start w:val="1"/>
      <w:numFmt w:val="none"/>
      <w:suff w:val="nothing"/>
      <w:lvlText w:val="-"/>
      <w:lvlJc w:val="left"/>
      <w:pPr>
        <w:tabs>
          <w:tab w:val="num" w:pos="0"/>
        </w:tabs>
        <w:ind w:left="1362" w:hanging="397"/>
      </w:pPr>
      <w:rPr>
        <w:rFonts w:cs="Times New Roman"/>
      </w:rPr>
    </w:lvl>
    <w:lvl w:ilvl="4">
      <w:start w:val="1"/>
      <w:numFmt w:val="lowerLetter"/>
      <w:lvlText w:val="(%5)"/>
      <w:lvlJc w:val="left"/>
      <w:pPr>
        <w:tabs>
          <w:tab w:val="num" w:pos="2368"/>
        </w:tabs>
        <w:ind w:left="2365" w:hanging="357"/>
      </w:pPr>
      <w:rPr>
        <w:rFonts w:cs="Times New Roman"/>
      </w:rPr>
    </w:lvl>
    <w:lvl w:ilvl="5">
      <w:start w:val="1"/>
      <w:numFmt w:val="lowerRoman"/>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lowerLetter"/>
      <w:lvlText w:val="%8."/>
      <w:lvlJc w:val="left"/>
      <w:pPr>
        <w:tabs>
          <w:tab w:val="num" w:pos="3448"/>
        </w:tabs>
        <w:ind w:left="3448" w:hanging="360"/>
      </w:pPr>
      <w:rPr>
        <w:rFonts w:cs="Times New Roman"/>
      </w:rPr>
    </w:lvl>
    <w:lvl w:ilvl="8">
      <w:start w:val="1"/>
      <w:numFmt w:val="lowerRoman"/>
      <w:lvlText w:val="%9."/>
      <w:lvlJc w:val="left"/>
      <w:pPr>
        <w:tabs>
          <w:tab w:val="num" w:pos="3808"/>
        </w:tabs>
        <w:ind w:left="3808" w:hanging="360"/>
      </w:pPr>
      <w:rPr>
        <w:rFonts w:cs="Times New Roman"/>
      </w:rPr>
    </w:lvl>
  </w:abstractNum>
  <w:abstractNum w:abstractNumId="24">
    <w:nsid w:val="0000001B"/>
    <w:multiLevelType w:val="singleLevel"/>
    <w:tmpl w:val="0000001B"/>
    <w:name w:val="WW8Num34"/>
    <w:lvl w:ilvl="0">
      <w:start w:val="1"/>
      <w:numFmt w:val="decimal"/>
      <w:lvlText w:val="%1."/>
      <w:lvlJc w:val="left"/>
      <w:pPr>
        <w:tabs>
          <w:tab w:val="num" w:pos="0"/>
        </w:tabs>
        <w:ind w:left="720" w:hanging="360"/>
      </w:pPr>
      <w:rPr>
        <w:rFonts w:cs="Times New Roman"/>
      </w:rPr>
    </w:lvl>
  </w:abstractNum>
  <w:abstractNum w:abstractNumId="25">
    <w:nsid w:val="0000001C"/>
    <w:multiLevelType w:val="multilevel"/>
    <w:tmpl w:val="7F009724"/>
    <w:name w:val="WW8Num35"/>
    <w:lvl w:ilvl="0">
      <w:start w:val="1"/>
      <w:numFmt w:val="decimal"/>
      <w:lvlText w:val="%1."/>
      <w:lvlJc w:val="left"/>
      <w:pPr>
        <w:tabs>
          <w:tab w:val="num" w:pos="0"/>
        </w:tabs>
        <w:ind w:left="510" w:hanging="510"/>
      </w:pPr>
      <w:rPr>
        <w:rFonts w:cs="Times New Roman" w:hint="default"/>
      </w:rPr>
    </w:lvl>
    <w:lvl w:ilvl="1">
      <w:start w:val="1"/>
      <w:numFmt w:val="decimal"/>
      <w:lvlText w:val="%1.%2."/>
      <w:lvlJc w:val="left"/>
      <w:pPr>
        <w:tabs>
          <w:tab w:val="num" w:pos="0"/>
        </w:tabs>
        <w:ind w:left="1360" w:hanging="510"/>
      </w:pPr>
      <w:rPr>
        <w:rFonts w:cs="Times New Roman" w:hint="default"/>
      </w:rPr>
    </w:lvl>
    <w:lvl w:ilvl="2">
      <w:start w:val="1"/>
      <w:numFmt w:val="decimal"/>
      <w:lvlText w:val="%3."/>
      <w:lvlJc w:val="left"/>
      <w:pPr>
        <w:tabs>
          <w:tab w:val="num" w:pos="0"/>
        </w:tabs>
        <w:ind w:left="2420" w:hanging="720"/>
      </w:pPr>
      <w:rPr>
        <w:rFonts w:cs="Times New Roman" w:hint="default"/>
      </w:rPr>
    </w:lvl>
    <w:lvl w:ilvl="3">
      <w:start w:val="1"/>
      <w:numFmt w:val="decimal"/>
      <w:lvlText w:val="%1.%2.%3.%4."/>
      <w:lvlJc w:val="left"/>
      <w:pPr>
        <w:tabs>
          <w:tab w:val="num" w:pos="0"/>
        </w:tabs>
        <w:ind w:left="3270" w:hanging="720"/>
      </w:pPr>
      <w:rPr>
        <w:rFonts w:cs="Times New Roman" w:hint="default"/>
      </w:rPr>
    </w:lvl>
    <w:lvl w:ilvl="4">
      <w:start w:val="1"/>
      <w:numFmt w:val="decimal"/>
      <w:lvlText w:val="%1.%2.%3.%4.%5."/>
      <w:lvlJc w:val="left"/>
      <w:pPr>
        <w:tabs>
          <w:tab w:val="num" w:pos="0"/>
        </w:tabs>
        <w:ind w:left="4480" w:hanging="1080"/>
      </w:pPr>
      <w:rPr>
        <w:rFonts w:cs="Times New Roman" w:hint="default"/>
      </w:rPr>
    </w:lvl>
    <w:lvl w:ilvl="5">
      <w:start w:val="1"/>
      <w:numFmt w:val="decimal"/>
      <w:lvlText w:val="%1.%2.%3.%4.%5.%6."/>
      <w:lvlJc w:val="left"/>
      <w:pPr>
        <w:tabs>
          <w:tab w:val="num" w:pos="0"/>
        </w:tabs>
        <w:ind w:left="5330" w:hanging="1080"/>
      </w:pPr>
      <w:rPr>
        <w:rFonts w:cs="Times New Roman" w:hint="default"/>
      </w:rPr>
    </w:lvl>
    <w:lvl w:ilvl="6">
      <w:start w:val="1"/>
      <w:numFmt w:val="decimal"/>
      <w:lvlText w:val="%1.%2.%3.%4.%5.%6.%7."/>
      <w:lvlJc w:val="left"/>
      <w:pPr>
        <w:tabs>
          <w:tab w:val="num" w:pos="0"/>
        </w:tabs>
        <w:ind w:left="6540" w:hanging="1440"/>
      </w:pPr>
      <w:rPr>
        <w:rFonts w:cs="Times New Roman" w:hint="default"/>
      </w:rPr>
    </w:lvl>
    <w:lvl w:ilvl="7">
      <w:start w:val="1"/>
      <w:numFmt w:val="decimal"/>
      <w:lvlText w:val="%1.%2.%3.%4.%5.%6.%7.%8."/>
      <w:lvlJc w:val="left"/>
      <w:pPr>
        <w:tabs>
          <w:tab w:val="num" w:pos="0"/>
        </w:tabs>
        <w:ind w:left="7390" w:hanging="1440"/>
      </w:pPr>
      <w:rPr>
        <w:rFonts w:cs="Times New Roman" w:hint="default"/>
      </w:rPr>
    </w:lvl>
    <w:lvl w:ilvl="8">
      <w:start w:val="1"/>
      <w:numFmt w:val="decimal"/>
      <w:lvlText w:val="%1.%2.%3.%4.%5.%6.%7.%8.%9."/>
      <w:lvlJc w:val="left"/>
      <w:pPr>
        <w:tabs>
          <w:tab w:val="num" w:pos="0"/>
        </w:tabs>
        <w:ind w:left="8600" w:hanging="1800"/>
      </w:pPr>
      <w:rPr>
        <w:rFonts w:cs="Times New Roman" w:hint="default"/>
      </w:rPr>
    </w:lvl>
  </w:abstractNum>
  <w:abstractNum w:abstractNumId="26">
    <w:nsid w:val="0000001E"/>
    <w:multiLevelType w:val="multilevel"/>
    <w:tmpl w:val="E236E922"/>
    <w:name w:val="WW8Num38"/>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397"/>
        </w:tabs>
        <w:ind w:left="397" w:hanging="397"/>
      </w:pPr>
      <w:rPr>
        <w:rFonts w:cs="Times New Roman"/>
      </w:rPr>
    </w:lvl>
    <w:lvl w:ilvl="2">
      <w:start w:val="1"/>
      <w:numFmt w:val="lowerLetter"/>
      <w:lvlText w:val="%3."/>
      <w:lvlJc w:val="left"/>
      <w:pPr>
        <w:tabs>
          <w:tab w:val="num" w:pos="794"/>
        </w:tabs>
        <w:ind w:left="794" w:hanging="397"/>
      </w:pPr>
      <w:rPr>
        <w:rFonts w:cs="Times New Roman"/>
      </w:rPr>
    </w:lvl>
    <w:lvl w:ilvl="3">
      <w:start w:val="1"/>
      <w:numFmt w:val="none"/>
      <w:suff w:val="nothing"/>
      <w:lvlText w:val="-"/>
      <w:lvlJc w:val="left"/>
      <w:pPr>
        <w:tabs>
          <w:tab w:val="num" w:pos="0"/>
        </w:tabs>
        <w:ind w:left="794" w:hanging="397"/>
      </w:pPr>
      <w:rPr>
        <w:rFonts w:cs="Times New Roman"/>
      </w:rPr>
    </w:lvl>
    <w:lvl w:ilvl="4">
      <w:start w:val="1"/>
      <w:numFmt w:val="lowerLetter"/>
      <w:lvlText w:val="(%5)"/>
      <w:lvlJc w:val="left"/>
      <w:pPr>
        <w:tabs>
          <w:tab w:val="num" w:pos="1800"/>
        </w:tabs>
        <w:ind w:left="1797" w:hanging="35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00000028"/>
    <w:multiLevelType w:val="multilevel"/>
    <w:tmpl w:val="00000028"/>
    <w:name w:val="WW8Num6022"/>
    <w:lvl w:ilvl="0">
      <w:start w:val="1"/>
      <w:numFmt w:val="upperRoman"/>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33"/>
    <w:multiLevelType w:val="singleLevel"/>
    <w:tmpl w:val="00000033"/>
    <w:name w:val="WW8Num72"/>
    <w:lvl w:ilvl="0">
      <w:start w:val="1"/>
      <w:numFmt w:val="lowerLetter"/>
      <w:lvlText w:val="%1)"/>
      <w:lvlJc w:val="left"/>
      <w:pPr>
        <w:tabs>
          <w:tab w:val="num" w:pos="0"/>
        </w:tabs>
        <w:ind w:left="1500" w:hanging="360"/>
      </w:pPr>
      <w:rPr>
        <w:rFonts w:cs="Times New Roman"/>
      </w:rPr>
    </w:lvl>
  </w:abstractNum>
  <w:abstractNum w:abstractNumId="29">
    <w:nsid w:val="00000037"/>
    <w:multiLevelType w:val="singleLevel"/>
    <w:tmpl w:val="00000037"/>
    <w:name w:val="WW8Num76"/>
    <w:lvl w:ilvl="0">
      <w:start w:val="1"/>
      <w:numFmt w:val="lowerLetter"/>
      <w:lvlText w:val="%1)"/>
      <w:lvlJc w:val="left"/>
      <w:pPr>
        <w:tabs>
          <w:tab w:val="num" w:pos="0"/>
        </w:tabs>
        <w:ind w:left="2310" w:hanging="360"/>
      </w:pPr>
      <w:rPr>
        <w:rFonts w:cs="Times New Roman"/>
      </w:rPr>
    </w:lvl>
  </w:abstractNum>
  <w:abstractNum w:abstractNumId="30">
    <w:nsid w:val="0000003C"/>
    <w:multiLevelType w:val="singleLevel"/>
    <w:tmpl w:val="0000003C"/>
    <w:name w:val="WW8Num81"/>
    <w:lvl w:ilvl="0">
      <w:start w:val="1"/>
      <w:numFmt w:val="decimal"/>
      <w:lvlText w:val="%1."/>
      <w:lvlJc w:val="left"/>
      <w:pPr>
        <w:tabs>
          <w:tab w:val="num" w:pos="0"/>
        </w:tabs>
        <w:ind w:left="720" w:hanging="360"/>
      </w:pPr>
      <w:rPr>
        <w:rFonts w:cs="Times New Roman"/>
      </w:rPr>
    </w:lvl>
  </w:abstractNum>
  <w:abstractNum w:abstractNumId="31">
    <w:nsid w:val="0000003E"/>
    <w:multiLevelType w:val="singleLevel"/>
    <w:tmpl w:val="0000003E"/>
    <w:name w:val="WW8Num83"/>
    <w:lvl w:ilvl="0">
      <w:start w:val="1"/>
      <w:numFmt w:val="decimal"/>
      <w:lvlText w:val="%1."/>
      <w:lvlJc w:val="left"/>
      <w:pPr>
        <w:tabs>
          <w:tab w:val="num" w:pos="0"/>
        </w:tabs>
        <w:ind w:left="720" w:hanging="360"/>
      </w:pPr>
      <w:rPr>
        <w:rFonts w:cs="Times New Roman"/>
      </w:rPr>
    </w:lvl>
  </w:abstractNum>
  <w:abstractNum w:abstractNumId="32">
    <w:nsid w:val="00000040"/>
    <w:multiLevelType w:val="singleLevel"/>
    <w:tmpl w:val="00000040"/>
    <w:name w:val="WW8Num85"/>
    <w:lvl w:ilvl="0">
      <w:start w:val="2"/>
      <w:numFmt w:val="decimal"/>
      <w:lvlText w:val="%1)"/>
      <w:lvlJc w:val="left"/>
      <w:pPr>
        <w:tabs>
          <w:tab w:val="num" w:pos="0"/>
        </w:tabs>
        <w:ind w:left="720" w:hanging="360"/>
      </w:pPr>
      <w:rPr>
        <w:rFonts w:cs="Times New Roman"/>
      </w:rPr>
    </w:lvl>
  </w:abstractNum>
  <w:abstractNum w:abstractNumId="33">
    <w:nsid w:val="00000044"/>
    <w:multiLevelType w:val="multilevel"/>
    <w:tmpl w:val="00000044"/>
    <w:name w:val="WW8Num89"/>
    <w:lvl w:ilvl="0">
      <w:start w:val="1"/>
      <w:numFmt w:val="decimal"/>
      <w:lvlText w:val="%1)"/>
      <w:lvlJc w:val="left"/>
      <w:pPr>
        <w:tabs>
          <w:tab w:val="num" w:pos="0"/>
        </w:tabs>
        <w:ind w:left="780" w:hanging="360"/>
      </w:pPr>
      <w:rPr>
        <w:rFonts w:cs="Times New Roman"/>
      </w:rPr>
    </w:lvl>
    <w:lvl w:ilvl="1">
      <w:start w:val="1"/>
      <w:numFmt w:val="lowerLetter"/>
      <w:lvlText w:val="%2)"/>
      <w:lvlJc w:val="left"/>
      <w:pPr>
        <w:tabs>
          <w:tab w:val="num" w:pos="0"/>
        </w:tabs>
        <w:ind w:left="1500" w:hanging="360"/>
      </w:pPr>
      <w:rPr>
        <w:rFonts w:cs="Times New Roman"/>
      </w:rPr>
    </w:lvl>
    <w:lvl w:ilvl="2">
      <w:start w:val="1"/>
      <w:numFmt w:val="lowerLetter"/>
      <w:lvlText w:val="%3."/>
      <w:lvlJc w:val="lef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lef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left"/>
      <w:pPr>
        <w:tabs>
          <w:tab w:val="num" w:pos="0"/>
        </w:tabs>
        <w:ind w:left="6540" w:hanging="180"/>
      </w:pPr>
      <w:rPr>
        <w:rFonts w:cs="Times New Roman"/>
      </w:rPr>
    </w:lvl>
  </w:abstractNum>
  <w:abstractNum w:abstractNumId="34">
    <w:nsid w:val="00000046"/>
    <w:multiLevelType w:val="singleLevel"/>
    <w:tmpl w:val="00000046"/>
    <w:name w:val="WW8Num91"/>
    <w:lvl w:ilvl="0">
      <w:start w:val="1"/>
      <w:numFmt w:val="decimal"/>
      <w:lvlText w:val="%1."/>
      <w:lvlJc w:val="left"/>
      <w:pPr>
        <w:tabs>
          <w:tab w:val="num" w:pos="0"/>
        </w:tabs>
        <w:ind w:left="720" w:hanging="360"/>
      </w:pPr>
      <w:rPr>
        <w:rFonts w:cs="Times New Roman"/>
      </w:rPr>
    </w:lvl>
  </w:abstractNum>
  <w:abstractNum w:abstractNumId="35">
    <w:nsid w:val="00000047"/>
    <w:multiLevelType w:val="singleLevel"/>
    <w:tmpl w:val="00000047"/>
    <w:name w:val="WW8Num92"/>
    <w:lvl w:ilvl="0">
      <w:start w:val="1"/>
      <w:numFmt w:val="lowerLetter"/>
      <w:lvlText w:val="%1)"/>
      <w:lvlJc w:val="left"/>
      <w:pPr>
        <w:tabs>
          <w:tab w:val="num" w:pos="0"/>
        </w:tabs>
        <w:ind w:left="1440" w:hanging="360"/>
      </w:pPr>
      <w:rPr>
        <w:rFonts w:cs="Times New Roman"/>
      </w:rPr>
    </w:lvl>
  </w:abstractNum>
  <w:abstractNum w:abstractNumId="36">
    <w:nsid w:val="0000004A"/>
    <w:multiLevelType w:val="singleLevel"/>
    <w:tmpl w:val="0000004A"/>
    <w:name w:val="WW8Num95"/>
    <w:lvl w:ilvl="0">
      <w:start w:val="1"/>
      <w:numFmt w:val="lowerLetter"/>
      <w:lvlText w:val="%1)"/>
      <w:lvlJc w:val="left"/>
      <w:pPr>
        <w:tabs>
          <w:tab w:val="num" w:pos="0"/>
        </w:tabs>
        <w:ind w:left="2310" w:hanging="360"/>
      </w:pPr>
      <w:rPr>
        <w:rFonts w:cs="Times New Roman"/>
      </w:rPr>
    </w:lvl>
  </w:abstractNum>
  <w:abstractNum w:abstractNumId="37">
    <w:nsid w:val="0000004B"/>
    <w:multiLevelType w:val="multilevel"/>
    <w:tmpl w:val="0000004B"/>
    <w:name w:val="WW8Num9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0000004D"/>
    <w:multiLevelType w:val="multilevel"/>
    <w:tmpl w:val="AF3882B4"/>
    <w:name w:val="WW8Num98"/>
    <w:lvl w:ilvl="0">
      <w:start w:val="1"/>
      <w:numFmt w:val="upperRoman"/>
      <w:lvlText w:val="%1."/>
      <w:lvlJc w:val="left"/>
      <w:pPr>
        <w:tabs>
          <w:tab w:val="num" w:pos="0"/>
        </w:tabs>
        <w:ind w:left="720" w:hanging="360"/>
      </w:pPr>
      <w:rPr>
        <w:rFonts w:cs="Times New Roman"/>
      </w:rPr>
    </w:lvl>
    <w:lvl w:ilvl="1">
      <w:start w:val="2"/>
      <w:numFmt w:val="decimal"/>
      <w:lvlText w:val="%1.%2"/>
      <w:lvlJc w:val="left"/>
      <w:pPr>
        <w:tabs>
          <w:tab w:val="num" w:pos="795"/>
        </w:tabs>
        <w:ind w:left="795" w:hanging="435"/>
      </w:pPr>
      <w:rPr>
        <w:rFonts w:cs="Times New Roman"/>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800"/>
        </w:tabs>
        <w:ind w:left="1800" w:hanging="1440"/>
      </w:pPr>
      <w:rPr>
        <w:rFonts w:cs="Times New Roman"/>
      </w:rPr>
    </w:lvl>
  </w:abstractNum>
  <w:abstractNum w:abstractNumId="39">
    <w:nsid w:val="0000004E"/>
    <w:multiLevelType w:val="singleLevel"/>
    <w:tmpl w:val="0000004E"/>
    <w:name w:val="WW8Num100"/>
    <w:lvl w:ilvl="0">
      <w:start w:val="1"/>
      <w:numFmt w:val="lowerLetter"/>
      <w:lvlText w:val="%1)"/>
      <w:lvlJc w:val="left"/>
      <w:pPr>
        <w:tabs>
          <w:tab w:val="num" w:pos="0"/>
        </w:tabs>
        <w:ind w:left="1500" w:hanging="360"/>
      </w:pPr>
      <w:rPr>
        <w:rFonts w:cs="Times New Roman"/>
      </w:rPr>
    </w:lvl>
  </w:abstractNum>
  <w:abstractNum w:abstractNumId="40">
    <w:nsid w:val="00000052"/>
    <w:multiLevelType w:val="singleLevel"/>
    <w:tmpl w:val="00000052"/>
    <w:name w:val="WW8Num104"/>
    <w:lvl w:ilvl="0">
      <w:start w:val="1"/>
      <w:numFmt w:val="lowerLetter"/>
      <w:lvlText w:val="%1)"/>
      <w:lvlJc w:val="left"/>
      <w:pPr>
        <w:tabs>
          <w:tab w:val="num" w:pos="0"/>
        </w:tabs>
        <w:ind w:left="1440" w:hanging="360"/>
      </w:pPr>
      <w:rPr>
        <w:rFonts w:cs="Times New Roman"/>
      </w:rPr>
    </w:lvl>
  </w:abstractNum>
  <w:abstractNum w:abstractNumId="41">
    <w:nsid w:val="00000061"/>
    <w:multiLevelType w:val="singleLevel"/>
    <w:tmpl w:val="00000061"/>
    <w:name w:val="WW8Num120"/>
    <w:lvl w:ilvl="0">
      <w:start w:val="1"/>
      <w:numFmt w:val="decimal"/>
      <w:lvlText w:val="%1)"/>
      <w:lvlJc w:val="left"/>
      <w:pPr>
        <w:tabs>
          <w:tab w:val="num" w:pos="0"/>
        </w:tabs>
        <w:ind w:left="780" w:hanging="360"/>
      </w:pPr>
      <w:rPr>
        <w:rFonts w:cs="Times New Roman"/>
      </w:rPr>
    </w:lvl>
  </w:abstractNum>
  <w:abstractNum w:abstractNumId="42">
    <w:nsid w:val="00000066"/>
    <w:multiLevelType w:val="singleLevel"/>
    <w:tmpl w:val="00000066"/>
    <w:name w:val="WW8Num125"/>
    <w:lvl w:ilvl="0">
      <w:start w:val="1"/>
      <w:numFmt w:val="lowerLetter"/>
      <w:lvlText w:val="%1)"/>
      <w:lvlJc w:val="left"/>
      <w:pPr>
        <w:tabs>
          <w:tab w:val="num" w:pos="0"/>
        </w:tabs>
        <w:ind w:left="2220" w:hanging="360"/>
      </w:pPr>
      <w:rPr>
        <w:rFonts w:cs="Times New Roman"/>
      </w:rPr>
    </w:lvl>
  </w:abstractNum>
  <w:abstractNum w:abstractNumId="43">
    <w:nsid w:val="00000068"/>
    <w:multiLevelType w:val="singleLevel"/>
    <w:tmpl w:val="00000068"/>
    <w:name w:val="WW8Num127"/>
    <w:lvl w:ilvl="0">
      <w:start w:val="2"/>
      <w:numFmt w:val="decimal"/>
      <w:lvlText w:val="%1."/>
      <w:lvlJc w:val="left"/>
      <w:pPr>
        <w:tabs>
          <w:tab w:val="num" w:pos="0"/>
        </w:tabs>
        <w:ind w:left="720" w:hanging="360"/>
      </w:pPr>
      <w:rPr>
        <w:rFonts w:cs="Times New Roman"/>
      </w:rPr>
    </w:lvl>
  </w:abstractNum>
  <w:abstractNum w:abstractNumId="44">
    <w:nsid w:val="00295F25"/>
    <w:multiLevelType w:val="multilevel"/>
    <w:tmpl w:val="03029E8E"/>
    <w:styleLink w:val="WWNum7"/>
    <w:lvl w:ilvl="0">
      <w:start w:val="1"/>
      <w:numFmt w:val="decimal"/>
      <w:lvlText w:val="%1."/>
      <w:lvlJc w:val="left"/>
      <w:pPr>
        <w:ind w:left="284" w:hanging="284"/>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nsid w:val="00770CD5"/>
    <w:multiLevelType w:val="multilevel"/>
    <w:tmpl w:val="E7DA415A"/>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46">
    <w:nsid w:val="04BE1DA3"/>
    <w:multiLevelType w:val="multilevel"/>
    <w:tmpl w:val="367C9C8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076267CF"/>
    <w:multiLevelType w:val="hybridMultilevel"/>
    <w:tmpl w:val="61F44FA2"/>
    <w:lvl w:ilvl="0" w:tplc="0000000E">
      <w:start w:val="1"/>
      <w:numFmt w:val="lowerLetter"/>
      <w:lvlText w:val="%1)"/>
      <w:lvlJc w:val="left"/>
      <w:pPr>
        <w:tabs>
          <w:tab w:val="num" w:pos="0"/>
        </w:tabs>
        <w:ind w:left="15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nsid w:val="087E7542"/>
    <w:multiLevelType w:val="singleLevel"/>
    <w:tmpl w:val="0000000D"/>
    <w:lvl w:ilvl="0">
      <w:start w:val="1"/>
      <w:numFmt w:val="lowerLetter"/>
      <w:lvlText w:val="%1)"/>
      <w:lvlJc w:val="left"/>
      <w:pPr>
        <w:tabs>
          <w:tab w:val="num" w:pos="0"/>
        </w:tabs>
        <w:ind w:left="1440" w:hanging="360"/>
      </w:pPr>
      <w:rPr>
        <w:rFonts w:cs="Times New Roman"/>
      </w:rPr>
    </w:lvl>
  </w:abstractNum>
  <w:abstractNum w:abstractNumId="49">
    <w:nsid w:val="08AE2649"/>
    <w:multiLevelType w:val="hybridMultilevel"/>
    <w:tmpl w:val="104A422A"/>
    <w:name w:val="WW8Num35322223"/>
    <w:lvl w:ilvl="0" w:tplc="04C8CE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975731C"/>
    <w:multiLevelType w:val="multilevel"/>
    <w:tmpl w:val="7C42798C"/>
    <w:lvl w:ilvl="0">
      <w:start w:val="1"/>
      <w:numFmt w:val="lowerLetter"/>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51">
    <w:nsid w:val="0B8F0EE6"/>
    <w:multiLevelType w:val="hybridMultilevel"/>
    <w:tmpl w:val="262012AC"/>
    <w:name w:val="WW8Num382"/>
    <w:lvl w:ilvl="0" w:tplc="348EADFC">
      <w:start w:val="1"/>
      <w:numFmt w:val="decimal"/>
      <w:lvlText w:val="%1."/>
      <w:lvlJc w:val="left"/>
      <w:pPr>
        <w:tabs>
          <w:tab w:val="num" w:pos="34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0C443C41"/>
    <w:multiLevelType w:val="hybridMultilevel"/>
    <w:tmpl w:val="7BA60544"/>
    <w:name w:val="WW8Num3826"/>
    <w:lvl w:ilvl="0" w:tplc="93165FFE">
      <w:start w:val="1"/>
      <w:numFmt w:val="decimal"/>
      <w:lvlText w:val="%1."/>
      <w:lvlJc w:val="left"/>
      <w:pPr>
        <w:tabs>
          <w:tab w:val="num" w:pos="34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nsid w:val="0C5124C2"/>
    <w:multiLevelType w:val="multilevel"/>
    <w:tmpl w:val="D4A2CD64"/>
    <w:name w:val="WW8Num602224"/>
    <w:lvl w:ilvl="0">
      <w:start w:val="1"/>
      <w:numFmt w:val="decimal"/>
      <w:lvlText w:val="%1."/>
      <w:lvlJc w:val="left"/>
      <w:pPr>
        <w:tabs>
          <w:tab w:val="num" w:pos="340"/>
        </w:tabs>
        <w:ind w:left="340" w:firstLine="2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nsid w:val="0DEC48C9"/>
    <w:multiLevelType w:val="multilevel"/>
    <w:tmpl w:val="E98C4EF8"/>
    <w:lvl w:ilvl="0">
      <w:start w:val="1"/>
      <w:numFmt w:val="decimal"/>
      <w:lvlText w:val="%1."/>
      <w:lvlJc w:val="left"/>
      <w:pPr>
        <w:ind w:left="284"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5">
    <w:nsid w:val="108E48FC"/>
    <w:multiLevelType w:val="multilevel"/>
    <w:tmpl w:val="44EEC97A"/>
    <w:styleLink w:val="WWNum9"/>
    <w:lvl w:ilvl="0">
      <w:start w:val="1"/>
      <w:numFmt w:val="decimal"/>
      <w:lvlText w:val="%1."/>
      <w:lvlJc w:val="left"/>
      <w:pPr>
        <w:ind w:left="284" w:firstLine="76"/>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6">
    <w:nsid w:val="136F2E69"/>
    <w:multiLevelType w:val="multilevel"/>
    <w:tmpl w:val="764CCA52"/>
    <w:name w:val="WW8Num385"/>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397"/>
        </w:tabs>
        <w:ind w:left="397" w:hanging="397"/>
      </w:pPr>
      <w:rPr>
        <w:rFonts w:cs="Times New Roman"/>
      </w:rPr>
    </w:lvl>
    <w:lvl w:ilvl="2">
      <w:start w:val="1"/>
      <w:numFmt w:val="lowerLetter"/>
      <w:lvlText w:val="%3."/>
      <w:lvlJc w:val="left"/>
      <w:pPr>
        <w:tabs>
          <w:tab w:val="num" w:pos="794"/>
        </w:tabs>
        <w:ind w:left="794" w:hanging="397"/>
      </w:pPr>
      <w:rPr>
        <w:rFonts w:cs="Times New Roman"/>
      </w:rPr>
    </w:lvl>
    <w:lvl w:ilvl="3">
      <w:start w:val="1"/>
      <w:numFmt w:val="none"/>
      <w:suff w:val="nothing"/>
      <w:lvlText w:val="-"/>
      <w:lvlJc w:val="left"/>
      <w:pPr>
        <w:ind w:left="794" w:hanging="397"/>
      </w:pPr>
      <w:rPr>
        <w:rFonts w:cs="Times New Roman"/>
      </w:rPr>
    </w:lvl>
    <w:lvl w:ilvl="4">
      <w:start w:val="1"/>
      <w:numFmt w:val="lowerLetter"/>
      <w:lvlText w:val="(%5)"/>
      <w:lvlJc w:val="left"/>
      <w:pPr>
        <w:tabs>
          <w:tab w:val="num" w:pos="1800"/>
        </w:tabs>
        <w:ind w:left="1797" w:hanging="35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143447FC"/>
    <w:multiLevelType w:val="multilevel"/>
    <w:tmpl w:val="68B44A62"/>
    <w:lvl w:ilvl="0">
      <w:start w:val="1"/>
      <w:numFmt w:val="decimal"/>
      <w:lvlText w:val="%1."/>
      <w:lvlJc w:val="left"/>
      <w:pPr>
        <w:ind w:left="426" w:hanging="426"/>
      </w:pPr>
      <w:rPr>
        <w:rFonts w:ascii="Verdana" w:hAnsi="Verdana" w:cs="Times New Roman" w:hint="default"/>
        <w:caps w:val="0"/>
        <w:smallCaps w:val="0"/>
        <w:strike w:val="0"/>
        <w:dstrike w:val="0"/>
        <w:color w:val="000000"/>
        <w:spacing w:val="0"/>
        <w:w w:val="100"/>
        <w:kern w:val="0"/>
        <w:position w:val="0"/>
        <w:sz w:val="20"/>
        <w:szCs w:val="20"/>
        <w:u w:val="none"/>
        <w:effect w:val="none"/>
        <w:vertAlign w:val="baseline"/>
      </w:rPr>
    </w:lvl>
    <w:lvl w:ilvl="1">
      <w:start w:val="1"/>
      <w:numFmt w:val="lowerLetter"/>
      <w:lvlText w:val="%2)"/>
      <w:lvlJc w:val="left"/>
      <w:pPr>
        <w:tabs>
          <w:tab w:val="num" w:pos="1416"/>
        </w:tabs>
        <w:ind w:left="1440" w:hanging="360"/>
      </w:pPr>
      <w:rPr>
        <w:rFonts w:ascii="Verdana" w:hAnsi="Verdana" w:cs="Times New Roman" w:hint="default"/>
        <w:caps w:val="0"/>
        <w:smallCaps w:val="0"/>
        <w:strike w:val="0"/>
        <w:dstrike w:val="0"/>
        <w:color w:val="000000"/>
        <w:spacing w:val="0"/>
        <w:w w:val="100"/>
        <w:kern w:val="0"/>
        <w:position w:val="0"/>
        <w:sz w:val="20"/>
        <w:szCs w:val="20"/>
        <w:u w:val="none"/>
        <w:effect w:val="none"/>
        <w:vertAlign w:val="baseline"/>
      </w:rPr>
    </w:lvl>
    <w:lvl w:ilvl="2">
      <w:start w:val="1"/>
      <w:numFmt w:val="lowerRoman"/>
      <w:lvlText w:val="%3."/>
      <w:lvlJc w:val="left"/>
      <w:pPr>
        <w:tabs>
          <w:tab w:val="num" w:pos="2124"/>
        </w:tabs>
        <w:ind w:left="2148" w:hanging="278"/>
      </w:pPr>
      <w:rPr>
        <w:rFonts w:cs="Times New Roman"/>
        <w:caps w:val="0"/>
        <w:smallCaps w:val="0"/>
        <w:strike w:val="0"/>
        <w:dstrike w:val="0"/>
        <w:color w:val="000000"/>
        <w:spacing w:val="0"/>
        <w:w w:val="100"/>
        <w:kern w:val="0"/>
        <w:position w:val="0"/>
        <w:sz w:val="24"/>
        <w:u w:val="none"/>
        <w:effect w:val="none"/>
        <w:vertAlign w:val="baseline"/>
      </w:rPr>
    </w:lvl>
    <w:lvl w:ilvl="3">
      <w:start w:val="1"/>
      <w:numFmt w:val="decimal"/>
      <w:lvlText w:val="%4."/>
      <w:lvlJc w:val="left"/>
      <w:pPr>
        <w:tabs>
          <w:tab w:val="num" w:pos="2832"/>
        </w:tabs>
        <w:ind w:left="2856" w:hanging="336"/>
      </w:pPr>
      <w:rPr>
        <w:rFonts w:cs="Times New Roman"/>
        <w:caps w:val="0"/>
        <w:smallCaps w:val="0"/>
        <w:strike w:val="0"/>
        <w:dstrike w:val="0"/>
        <w:color w:val="000000"/>
        <w:spacing w:val="0"/>
        <w:w w:val="100"/>
        <w:kern w:val="0"/>
        <w:position w:val="0"/>
        <w:sz w:val="24"/>
        <w:u w:val="none"/>
        <w:effect w:val="none"/>
        <w:vertAlign w:val="baseline"/>
      </w:rPr>
    </w:lvl>
    <w:lvl w:ilvl="4">
      <w:start w:val="1"/>
      <w:numFmt w:val="lowerLetter"/>
      <w:lvlText w:val="%5."/>
      <w:lvlJc w:val="left"/>
      <w:pPr>
        <w:tabs>
          <w:tab w:val="num" w:pos="3540"/>
        </w:tabs>
        <w:ind w:left="3564" w:hanging="324"/>
      </w:pPr>
      <w:rPr>
        <w:rFonts w:cs="Times New Roman"/>
        <w:caps w:val="0"/>
        <w:smallCaps w:val="0"/>
        <w:strike w:val="0"/>
        <w:dstrike w:val="0"/>
        <w:color w:val="000000"/>
        <w:spacing w:val="0"/>
        <w:w w:val="100"/>
        <w:kern w:val="0"/>
        <w:position w:val="0"/>
        <w:sz w:val="24"/>
        <w:u w:val="none"/>
        <w:effect w:val="none"/>
        <w:vertAlign w:val="baseline"/>
      </w:rPr>
    </w:lvl>
    <w:lvl w:ilvl="5">
      <w:start w:val="1"/>
      <w:numFmt w:val="lowerRoman"/>
      <w:lvlText w:val="%6."/>
      <w:lvlJc w:val="left"/>
      <w:pPr>
        <w:tabs>
          <w:tab w:val="num" w:pos="4248"/>
        </w:tabs>
        <w:ind w:left="4272" w:hanging="242"/>
      </w:pPr>
      <w:rPr>
        <w:rFonts w:cs="Times New Roman"/>
        <w:caps w:val="0"/>
        <w:smallCaps w:val="0"/>
        <w:strike w:val="0"/>
        <w:dstrike w:val="0"/>
        <w:color w:val="000000"/>
        <w:spacing w:val="0"/>
        <w:w w:val="100"/>
        <w:kern w:val="0"/>
        <w:position w:val="0"/>
        <w:sz w:val="24"/>
        <w:u w:val="none"/>
        <w:effect w:val="none"/>
        <w:vertAlign w:val="baseline"/>
      </w:rPr>
    </w:lvl>
    <w:lvl w:ilvl="6">
      <w:start w:val="1"/>
      <w:numFmt w:val="decimal"/>
      <w:lvlText w:val="%7."/>
      <w:lvlJc w:val="left"/>
      <w:pPr>
        <w:tabs>
          <w:tab w:val="num" w:pos="4956"/>
        </w:tabs>
        <w:ind w:left="4980" w:hanging="300"/>
      </w:pPr>
      <w:rPr>
        <w:rFonts w:cs="Times New Roman"/>
        <w:caps w:val="0"/>
        <w:smallCaps w:val="0"/>
        <w:strike w:val="0"/>
        <w:dstrike w:val="0"/>
        <w:color w:val="000000"/>
        <w:spacing w:val="0"/>
        <w:w w:val="100"/>
        <w:kern w:val="0"/>
        <w:position w:val="0"/>
        <w:sz w:val="24"/>
        <w:u w:val="none"/>
        <w:effect w:val="none"/>
        <w:vertAlign w:val="baseline"/>
      </w:rPr>
    </w:lvl>
    <w:lvl w:ilvl="7">
      <w:start w:val="1"/>
      <w:numFmt w:val="lowerLetter"/>
      <w:lvlText w:val="%8."/>
      <w:lvlJc w:val="left"/>
      <w:pPr>
        <w:tabs>
          <w:tab w:val="num" w:pos="5664"/>
        </w:tabs>
        <w:ind w:left="5688" w:hanging="288"/>
      </w:pPr>
      <w:rPr>
        <w:rFonts w:cs="Times New Roman"/>
        <w:caps w:val="0"/>
        <w:smallCaps w:val="0"/>
        <w:strike w:val="0"/>
        <w:dstrike w:val="0"/>
        <w:color w:val="000000"/>
        <w:spacing w:val="0"/>
        <w:w w:val="100"/>
        <w:kern w:val="0"/>
        <w:position w:val="0"/>
        <w:sz w:val="24"/>
        <w:u w:val="none"/>
        <w:effect w:val="none"/>
        <w:vertAlign w:val="baseline"/>
      </w:rPr>
    </w:lvl>
    <w:lvl w:ilvl="8">
      <w:start w:val="1"/>
      <w:numFmt w:val="lowerRoman"/>
      <w:lvlText w:val="%9."/>
      <w:lvlJc w:val="left"/>
      <w:pPr>
        <w:tabs>
          <w:tab w:val="num" w:pos="6372"/>
        </w:tabs>
        <w:ind w:left="6396" w:hanging="206"/>
      </w:pPr>
      <w:rPr>
        <w:rFonts w:cs="Times New Roman"/>
        <w:caps w:val="0"/>
        <w:smallCaps w:val="0"/>
        <w:strike w:val="0"/>
        <w:dstrike w:val="0"/>
        <w:color w:val="000000"/>
        <w:spacing w:val="0"/>
        <w:w w:val="100"/>
        <w:kern w:val="0"/>
        <w:position w:val="0"/>
        <w:sz w:val="24"/>
        <w:u w:val="none"/>
        <w:effect w:val="none"/>
        <w:vertAlign w:val="baseline"/>
      </w:rPr>
    </w:lvl>
  </w:abstractNum>
  <w:abstractNum w:abstractNumId="58">
    <w:nsid w:val="1A3647D4"/>
    <w:multiLevelType w:val="multilevel"/>
    <w:tmpl w:val="FFFADE0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nsid w:val="1A543D71"/>
    <w:multiLevelType w:val="multilevel"/>
    <w:tmpl w:val="1088A4A8"/>
    <w:lvl w:ilvl="0">
      <w:start w:val="1"/>
      <w:numFmt w:val="decimal"/>
      <w:lvlText w:val="%1."/>
      <w:lvlJc w:val="left"/>
      <w:pPr>
        <w:ind w:left="720" w:hanging="360"/>
      </w:pPr>
      <w:rPr>
        <w:rFonts w:ascii="Verdana" w:hAnsi="Verdana"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nsid w:val="1A737250"/>
    <w:multiLevelType w:val="multilevel"/>
    <w:tmpl w:val="5C58F376"/>
    <w:lvl w:ilvl="0">
      <w:start w:val="1"/>
      <w:numFmt w:val="lowerLetter"/>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61">
    <w:nsid w:val="1B3865CC"/>
    <w:multiLevelType w:val="hybridMultilevel"/>
    <w:tmpl w:val="41C0F2DA"/>
    <w:name w:val="WW8Num353222232"/>
    <w:lvl w:ilvl="0" w:tplc="04C8CE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1D545796"/>
    <w:multiLevelType w:val="multilevel"/>
    <w:tmpl w:val="5404726A"/>
    <w:styleLink w:val="WWNum4"/>
    <w:lvl w:ilvl="0">
      <w:start w:val="1"/>
      <w:numFmt w:val="decimal"/>
      <w:lvlText w:val="%1."/>
      <w:lvlJc w:val="left"/>
      <w:pPr>
        <w:ind w:left="284"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nsid w:val="1F140448"/>
    <w:multiLevelType w:val="hybridMultilevel"/>
    <w:tmpl w:val="C7349386"/>
    <w:lvl w:ilvl="0" w:tplc="B7526E1A">
      <w:start w:val="8"/>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1F4B368B"/>
    <w:multiLevelType w:val="hybridMultilevel"/>
    <w:tmpl w:val="887093B8"/>
    <w:lvl w:ilvl="0" w:tplc="9EEC4034">
      <w:start w:val="1"/>
      <w:numFmt w:val="bullet"/>
      <w:lvlText w:val=""/>
      <w:lvlJc w:val="left"/>
      <w:pPr>
        <w:ind w:left="720" w:hanging="360"/>
      </w:pPr>
      <w:rPr>
        <w:rFonts w:ascii="Symbol" w:hAnsi="Symbol" w:hint="default"/>
      </w:rPr>
    </w:lvl>
    <w:lvl w:ilvl="1" w:tplc="8560262C">
      <w:start w:val="1"/>
      <w:numFmt w:val="bullet"/>
      <w:lvlText w:val="o"/>
      <w:lvlJc w:val="left"/>
      <w:pPr>
        <w:ind w:left="1440" w:hanging="360"/>
      </w:pPr>
      <w:rPr>
        <w:rFonts w:ascii="Courier New" w:hAnsi="Courier New" w:hint="default"/>
      </w:rPr>
    </w:lvl>
    <w:lvl w:ilvl="2" w:tplc="E88AA6E6">
      <w:start w:val="1"/>
      <w:numFmt w:val="bullet"/>
      <w:lvlText w:val=""/>
      <w:lvlJc w:val="left"/>
      <w:pPr>
        <w:ind w:left="2160" w:hanging="360"/>
      </w:pPr>
      <w:rPr>
        <w:rFonts w:ascii="Wingdings" w:hAnsi="Wingdings" w:hint="default"/>
      </w:rPr>
    </w:lvl>
    <w:lvl w:ilvl="3" w:tplc="662871CE">
      <w:start w:val="1"/>
      <w:numFmt w:val="bullet"/>
      <w:lvlText w:val=""/>
      <w:lvlJc w:val="left"/>
      <w:pPr>
        <w:ind w:left="2880" w:hanging="360"/>
      </w:pPr>
      <w:rPr>
        <w:rFonts w:ascii="Symbol" w:hAnsi="Symbol" w:hint="default"/>
      </w:rPr>
    </w:lvl>
    <w:lvl w:ilvl="4" w:tplc="4ADE83AC">
      <w:start w:val="1"/>
      <w:numFmt w:val="bullet"/>
      <w:lvlText w:val="o"/>
      <w:lvlJc w:val="left"/>
      <w:pPr>
        <w:ind w:left="3600" w:hanging="360"/>
      </w:pPr>
      <w:rPr>
        <w:rFonts w:ascii="Courier New" w:hAnsi="Courier New" w:hint="default"/>
      </w:rPr>
    </w:lvl>
    <w:lvl w:ilvl="5" w:tplc="CCF20C10">
      <w:start w:val="1"/>
      <w:numFmt w:val="bullet"/>
      <w:lvlText w:val=""/>
      <w:lvlJc w:val="left"/>
      <w:pPr>
        <w:ind w:left="4320" w:hanging="360"/>
      </w:pPr>
      <w:rPr>
        <w:rFonts w:ascii="Wingdings" w:hAnsi="Wingdings" w:hint="default"/>
      </w:rPr>
    </w:lvl>
    <w:lvl w:ilvl="6" w:tplc="40C4269A">
      <w:start w:val="1"/>
      <w:numFmt w:val="bullet"/>
      <w:lvlText w:val=""/>
      <w:lvlJc w:val="left"/>
      <w:pPr>
        <w:ind w:left="5040" w:hanging="360"/>
      </w:pPr>
      <w:rPr>
        <w:rFonts w:ascii="Symbol" w:hAnsi="Symbol" w:hint="default"/>
      </w:rPr>
    </w:lvl>
    <w:lvl w:ilvl="7" w:tplc="5B60F5EA">
      <w:start w:val="1"/>
      <w:numFmt w:val="bullet"/>
      <w:lvlText w:val="o"/>
      <w:lvlJc w:val="left"/>
      <w:pPr>
        <w:ind w:left="5760" w:hanging="360"/>
      </w:pPr>
      <w:rPr>
        <w:rFonts w:ascii="Courier New" w:hAnsi="Courier New" w:hint="default"/>
      </w:rPr>
    </w:lvl>
    <w:lvl w:ilvl="8" w:tplc="9370A066">
      <w:start w:val="1"/>
      <w:numFmt w:val="bullet"/>
      <w:lvlText w:val=""/>
      <w:lvlJc w:val="left"/>
      <w:pPr>
        <w:ind w:left="6480" w:hanging="360"/>
      </w:pPr>
      <w:rPr>
        <w:rFonts w:ascii="Wingdings" w:hAnsi="Wingdings" w:hint="default"/>
      </w:rPr>
    </w:lvl>
  </w:abstractNum>
  <w:abstractNum w:abstractNumId="65">
    <w:nsid w:val="200F0E82"/>
    <w:multiLevelType w:val="multilevel"/>
    <w:tmpl w:val="95CE8524"/>
    <w:lvl w:ilvl="0">
      <w:start w:val="1"/>
      <w:numFmt w:val="decimal"/>
      <w:lvlText w:val="%1."/>
      <w:lvlJc w:val="left"/>
      <w:pPr>
        <w:ind w:left="720" w:hanging="360"/>
      </w:pPr>
      <w:rPr>
        <w:rFonts w:ascii="Verdana" w:hAnsi="Verdana"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nsid w:val="22B357CE"/>
    <w:multiLevelType w:val="hybridMultilevel"/>
    <w:tmpl w:val="9816256E"/>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nsid w:val="2454571E"/>
    <w:multiLevelType w:val="multilevel"/>
    <w:tmpl w:val="00000011"/>
    <w:lvl w:ilvl="0">
      <w:start w:val="1"/>
      <w:numFmt w:val="decimal"/>
      <w:lvlText w:val="%1)"/>
      <w:lvlJc w:val="left"/>
      <w:pPr>
        <w:tabs>
          <w:tab w:val="num" w:pos="0"/>
        </w:tabs>
        <w:ind w:left="780" w:hanging="360"/>
      </w:pPr>
      <w:rPr>
        <w:rFonts w:cs="Times New Roman"/>
      </w:rPr>
    </w:lvl>
    <w:lvl w:ilvl="1">
      <w:start w:val="1"/>
      <w:numFmt w:val="lowerLetter"/>
      <w:lvlText w:val="%2)"/>
      <w:lvlJc w:val="left"/>
      <w:pPr>
        <w:tabs>
          <w:tab w:val="num" w:pos="0"/>
        </w:tabs>
        <w:ind w:left="1500" w:hanging="360"/>
      </w:pPr>
      <w:rPr>
        <w:rFonts w:cs="Times New Roman"/>
      </w:rPr>
    </w:lvl>
    <w:lvl w:ilvl="2">
      <w:start w:val="1"/>
      <w:numFmt w:val="lowerLetter"/>
      <w:lvlText w:val="%3."/>
      <w:lvlJc w:val="lef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lef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left"/>
      <w:pPr>
        <w:tabs>
          <w:tab w:val="num" w:pos="0"/>
        </w:tabs>
        <w:ind w:left="6540" w:hanging="180"/>
      </w:pPr>
      <w:rPr>
        <w:rFonts w:cs="Times New Roman"/>
      </w:rPr>
    </w:lvl>
  </w:abstractNum>
  <w:abstractNum w:abstractNumId="68">
    <w:nsid w:val="261657ED"/>
    <w:multiLevelType w:val="hybridMultilevel"/>
    <w:tmpl w:val="F0D25EC4"/>
    <w:lvl w:ilvl="0" w:tplc="00000010">
      <w:start w:val="1"/>
      <w:numFmt w:val="lowerLetter"/>
      <w:lvlText w:val="%1)"/>
      <w:lvlJc w:val="left"/>
      <w:pPr>
        <w:tabs>
          <w:tab w:val="num" w:pos="0"/>
        </w:tabs>
        <w:ind w:left="22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nsid w:val="26287EE8"/>
    <w:multiLevelType w:val="singleLevel"/>
    <w:tmpl w:val="0000000E"/>
    <w:lvl w:ilvl="0">
      <w:start w:val="1"/>
      <w:numFmt w:val="lowerLetter"/>
      <w:lvlText w:val="%1)"/>
      <w:lvlJc w:val="left"/>
      <w:pPr>
        <w:tabs>
          <w:tab w:val="num" w:pos="0"/>
        </w:tabs>
        <w:ind w:left="1500" w:hanging="360"/>
      </w:pPr>
      <w:rPr>
        <w:rFonts w:cs="Times New Roman"/>
      </w:rPr>
    </w:lvl>
  </w:abstractNum>
  <w:abstractNum w:abstractNumId="70">
    <w:nsid w:val="26AF492B"/>
    <w:multiLevelType w:val="multilevel"/>
    <w:tmpl w:val="7862BB62"/>
    <w:lvl w:ilvl="0">
      <w:start w:val="1"/>
      <w:numFmt w:val="lowerLetter"/>
      <w:lvlText w:val="%1)"/>
      <w:lvlJc w:val="left"/>
      <w:pPr>
        <w:ind w:left="1776" w:hanging="360"/>
      </w:pPr>
      <w:rPr>
        <w:rFonts w:cs="Times New Roman"/>
      </w:rPr>
    </w:lvl>
    <w:lvl w:ilvl="1">
      <w:start w:val="1"/>
      <w:numFmt w:val="lowerLetter"/>
      <w:lvlText w:val="%2."/>
      <w:lvlJc w:val="left"/>
      <w:pPr>
        <w:ind w:left="2496" w:hanging="360"/>
      </w:pPr>
      <w:rPr>
        <w:rFonts w:cs="Times New Roman"/>
      </w:rPr>
    </w:lvl>
    <w:lvl w:ilvl="2">
      <w:start w:val="1"/>
      <w:numFmt w:val="lowerRoman"/>
      <w:lvlText w:val="%3."/>
      <w:lvlJc w:val="right"/>
      <w:pPr>
        <w:ind w:left="3216" w:hanging="180"/>
      </w:pPr>
      <w:rPr>
        <w:rFonts w:cs="Times New Roman"/>
      </w:rPr>
    </w:lvl>
    <w:lvl w:ilvl="3">
      <w:start w:val="1"/>
      <w:numFmt w:val="decimal"/>
      <w:lvlText w:val="%4."/>
      <w:lvlJc w:val="left"/>
      <w:pPr>
        <w:ind w:left="3936" w:hanging="360"/>
      </w:pPr>
      <w:rPr>
        <w:rFonts w:cs="Times New Roman"/>
      </w:rPr>
    </w:lvl>
    <w:lvl w:ilvl="4">
      <w:start w:val="1"/>
      <w:numFmt w:val="lowerLetter"/>
      <w:lvlText w:val="%5."/>
      <w:lvlJc w:val="left"/>
      <w:pPr>
        <w:ind w:left="4656" w:hanging="360"/>
      </w:pPr>
      <w:rPr>
        <w:rFonts w:cs="Times New Roman"/>
      </w:rPr>
    </w:lvl>
    <w:lvl w:ilvl="5">
      <w:start w:val="1"/>
      <w:numFmt w:val="lowerRoman"/>
      <w:lvlText w:val="%6."/>
      <w:lvlJc w:val="right"/>
      <w:pPr>
        <w:ind w:left="5376" w:hanging="180"/>
      </w:pPr>
      <w:rPr>
        <w:rFonts w:cs="Times New Roman"/>
      </w:rPr>
    </w:lvl>
    <w:lvl w:ilvl="6">
      <w:start w:val="1"/>
      <w:numFmt w:val="decimal"/>
      <w:lvlText w:val="%7."/>
      <w:lvlJc w:val="left"/>
      <w:pPr>
        <w:ind w:left="6096" w:hanging="360"/>
      </w:pPr>
      <w:rPr>
        <w:rFonts w:cs="Times New Roman"/>
      </w:rPr>
    </w:lvl>
    <w:lvl w:ilvl="7">
      <w:start w:val="1"/>
      <w:numFmt w:val="lowerLetter"/>
      <w:lvlText w:val="%8."/>
      <w:lvlJc w:val="left"/>
      <w:pPr>
        <w:ind w:left="6816" w:hanging="360"/>
      </w:pPr>
      <w:rPr>
        <w:rFonts w:cs="Times New Roman"/>
      </w:rPr>
    </w:lvl>
    <w:lvl w:ilvl="8">
      <w:start w:val="1"/>
      <w:numFmt w:val="lowerRoman"/>
      <w:lvlText w:val="%9."/>
      <w:lvlJc w:val="right"/>
      <w:pPr>
        <w:ind w:left="7536" w:hanging="180"/>
      </w:pPr>
      <w:rPr>
        <w:rFonts w:cs="Times New Roman"/>
      </w:rPr>
    </w:lvl>
  </w:abstractNum>
  <w:abstractNum w:abstractNumId="71">
    <w:nsid w:val="29C5262F"/>
    <w:multiLevelType w:val="multilevel"/>
    <w:tmpl w:val="00000011"/>
    <w:lvl w:ilvl="0">
      <w:start w:val="1"/>
      <w:numFmt w:val="decimal"/>
      <w:lvlText w:val="%1)"/>
      <w:lvlJc w:val="left"/>
      <w:pPr>
        <w:tabs>
          <w:tab w:val="num" w:pos="0"/>
        </w:tabs>
        <w:ind w:left="780" w:hanging="360"/>
      </w:pPr>
      <w:rPr>
        <w:rFonts w:cs="Times New Roman"/>
      </w:rPr>
    </w:lvl>
    <w:lvl w:ilvl="1">
      <w:start w:val="1"/>
      <w:numFmt w:val="lowerLetter"/>
      <w:lvlText w:val="%2)"/>
      <w:lvlJc w:val="left"/>
      <w:pPr>
        <w:tabs>
          <w:tab w:val="num" w:pos="0"/>
        </w:tabs>
        <w:ind w:left="1500" w:hanging="360"/>
      </w:pPr>
      <w:rPr>
        <w:rFonts w:cs="Times New Roman"/>
      </w:rPr>
    </w:lvl>
    <w:lvl w:ilvl="2">
      <w:start w:val="1"/>
      <w:numFmt w:val="lowerLetter"/>
      <w:lvlText w:val="%3."/>
      <w:lvlJc w:val="lef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lef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left"/>
      <w:pPr>
        <w:tabs>
          <w:tab w:val="num" w:pos="0"/>
        </w:tabs>
        <w:ind w:left="6540" w:hanging="180"/>
      </w:pPr>
      <w:rPr>
        <w:rFonts w:cs="Times New Roman"/>
      </w:rPr>
    </w:lvl>
  </w:abstractNum>
  <w:abstractNum w:abstractNumId="72">
    <w:nsid w:val="2F4656F0"/>
    <w:multiLevelType w:val="hybridMultilevel"/>
    <w:tmpl w:val="11A68612"/>
    <w:name w:val="WW8Num942"/>
    <w:lvl w:ilvl="0" w:tplc="9F0AED04">
      <w:start w:val="1"/>
      <w:numFmt w:val="decimal"/>
      <w:lvlText w:val="%1."/>
      <w:lvlJc w:val="left"/>
      <w:pPr>
        <w:tabs>
          <w:tab w:val="num" w:pos="340"/>
        </w:tabs>
        <w:ind w:left="284" w:firstLine="136"/>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nsid w:val="2F5D4D43"/>
    <w:multiLevelType w:val="multilevel"/>
    <w:tmpl w:val="E03E273A"/>
    <w:lvl w:ilvl="0">
      <w:start w:val="1"/>
      <w:numFmt w:val="decimal"/>
      <w:lvlText w:val="%1."/>
      <w:lvlJc w:val="left"/>
      <w:pPr>
        <w:ind w:left="720" w:hanging="360"/>
      </w:pPr>
      <w:rPr>
        <w:rFonts w:ascii="Verdana" w:hAnsi="Verdana" w:cs="Times New Roman" w:hint="default"/>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nsid w:val="3008530F"/>
    <w:multiLevelType w:val="hybridMultilevel"/>
    <w:tmpl w:val="807821FA"/>
    <w:name w:val="WW8Num3532222322"/>
    <w:lvl w:ilvl="0" w:tplc="04C8CE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30B7187E"/>
    <w:multiLevelType w:val="multilevel"/>
    <w:tmpl w:val="C4E666E0"/>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76">
    <w:nsid w:val="31C62E5E"/>
    <w:multiLevelType w:val="multilevel"/>
    <w:tmpl w:val="22706BE2"/>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77">
    <w:nsid w:val="33383912"/>
    <w:multiLevelType w:val="hybridMultilevel"/>
    <w:tmpl w:val="613C9D60"/>
    <w:lvl w:ilvl="0" w:tplc="966656E2">
      <w:start w:val="1"/>
      <w:numFmt w:val="lowerLetter"/>
      <w:lvlText w:val="%1)"/>
      <w:lvlJc w:val="left"/>
      <w:pPr>
        <w:ind w:left="142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nsid w:val="34D92C5B"/>
    <w:multiLevelType w:val="multilevel"/>
    <w:tmpl w:val="9D74E61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nsid w:val="34F83C2E"/>
    <w:multiLevelType w:val="multilevel"/>
    <w:tmpl w:val="1BD2B5D0"/>
    <w:name w:val="WW8Num60223"/>
    <w:lvl w:ilvl="0">
      <w:start w:val="1"/>
      <w:numFmt w:val="upperRoman"/>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0">
    <w:nsid w:val="38445A4D"/>
    <w:multiLevelType w:val="multilevel"/>
    <w:tmpl w:val="09E635A0"/>
    <w:lvl w:ilvl="0">
      <w:start w:val="3"/>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nsid w:val="3ACF69F5"/>
    <w:multiLevelType w:val="hybridMultilevel"/>
    <w:tmpl w:val="3968A738"/>
    <w:name w:val="WW8Num1282"/>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2">
    <w:nsid w:val="3BBD0C0E"/>
    <w:multiLevelType w:val="hybridMultilevel"/>
    <w:tmpl w:val="A04AA5C4"/>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nsid w:val="3C705171"/>
    <w:multiLevelType w:val="singleLevel"/>
    <w:tmpl w:val="0000000D"/>
    <w:lvl w:ilvl="0">
      <w:start w:val="1"/>
      <w:numFmt w:val="lowerLetter"/>
      <w:lvlText w:val="%1)"/>
      <w:lvlJc w:val="left"/>
      <w:pPr>
        <w:tabs>
          <w:tab w:val="num" w:pos="0"/>
        </w:tabs>
        <w:ind w:left="1440" w:hanging="360"/>
      </w:pPr>
      <w:rPr>
        <w:rFonts w:cs="Times New Roman"/>
      </w:rPr>
    </w:lvl>
  </w:abstractNum>
  <w:abstractNum w:abstractNumId="84">
    <w:nsid w:val="3F8A4095"/>
    <w:multiLevelType w:val="multilevel"/>
    <w:tmpl w:val="00000014"/>
    <w:name w:val="WW8Num2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5">
    <w:nsid w:val="43B537B4"/>
    <w:multiLevelType w:val="hybridMultilevel"/>
    <w:tmpl w:val="709ED9C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nsid w:val="43E31B2F"/>
    <w:multiLevelType w:val="multilevel"/>
    <w:tmpl w:val="179865B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nsid w:val="44B87B28"/>
    <w:multiLevelType w:val="multilevel"/>
    <w:tmpl w:val="8410E6DE"/>
    <w:lvl w:ilvl="0">
      <w:start w:val="1"/>
      <w:numFmt w:val="decimal"/>
      <w:lvlText w:val="%1."/>
      <w:lvlJc w:val="left"/>
      <w:pPr>
        <w:ind w:left="360" w:hanging="360"/>
      </w:pPr>
      <w:rPr>
        <w:rFonts w:ascii="Verdana" w:hAnsi="Verdana"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8">
    <w:nsid w:val="44F700EB"/>
    <w:multiLevelType w:val="multilevel"/>
    <w:tmpl w:val="4FD8966A"/>
    <w:name w:val="WW8Num355"/>
    <w:lvl w:ilvl="0">
      <w:start w:val="3"/>
      <w:numFmt w:val="decimal"/>
      <w:lvlText w:val="%1."/>
      <w:lvlJc w:val="left"/>
      <w:pPr>
        <w:tabs>
          <w:tab w:val="num" w:pos="0"/>
        </w:tabs>
        <w:ind w:left="510" w:hanging="510"/>
      </w:pPr>
      <w:rPr>
        <w:rFonts w:cs="Times New Roman" w:hint="default"/>
      </w:rPr>
    </w:lvl>
    <w:lvl w:ilvl="1">
      <w:start w:val="1"/>
      <w:numFmt w:val="decimal"/>
      <w:lvlText w:val="%1.%2."/>
      <w:lvlJc w:val="left"/>
      <w:pPr>
        <w:tabs>
          <w:tab w:val="num" w:pos="0"/>
        </w:tabs>
        <w:ind w:left="1360" w:hanging="510"/>
      </w:pPr>
      <w:rPr>
        <w:rFonts w:cs="Times New Roman" w:hint="default"/>
      </w:rPr>
    </w:lvl>
    <w:lvl w:ilvl="2">
      <w:start w:val="1"/>
      <w:numFmt w:val="decimal"/>
      <w:lvlText w:val="%3."/>
      <w:lvlJc w:val="left"/>
      <w:pPr>
        <w:tabs>
          <w:tab w:val="num" w:pos="0"/>
        </w:tabs>
        <w:ind w:left="2420" w:hanging="720"/>
      </w:pPr>
      <w:rPr>
        <w:rFonts w:cs="Times New Roman" w:hint="default"/>
      </w:rPr>
    </w:lvl>
    <w:lvl w:ilvl="3">
      <w:start w:val="1"/>
      <w:numFmt w:val="decimal"/>
      <w:lvlText w:val="%1.%2.%3.%4."/>
      <w:lvlJc w:val="left"/>
      <w:pPr>
        <w:tabs>
          <w:tab w:val="num" w:pos="0"/>
        </w:tabs>
        <w:ind w:left="3270" w:hanging="720"/>
      </w:pPr>
      <w:rPr>
        <w:rFonts w:cs="Times New Roman" w:hint="default"/>
      </w:rPr>
    </w:lvl>
    <w:lvl w:ilvl="4">
      <w:start w:val="1"/>
      <w:numFmt w:val="decimal"/>
      <w:lvlText w:val="%1.%2.%3.%4.%5."/>
      <w:lvlJc w:val="left"/>
      <w:pPr>
        <w:tabs>
          <w:tab w:val="num" w:pos="0"/>
        </w:tabs>
        <w:ind w:left="4480" w:hanging="1080"/>
      </w:pPr>
      <w:rPr>
        <w:rFonts w:cs="Times New Roman" w:hint="default"/>
      </w:rPr>
    </w:lvl>
    <w:lvl w:ilvl="5">
      <w:start w:val="1"/>
      <w:numFmt w:val="decimal"/>
      <w:lvlText w:val="%1.%2.%3.%4.%5.%6."/>
      <w:lvlJc w:val="left"/>
      <w:pPr>
        <w:tabs>
          <w:tab w:val="num" w:pos="0"/>
        </w:tabs>
        <w:ind w:left="5330" w:hanging="1080"/>
      </w:pPr>
      <w:rPr>
        <w:rFonts w:cs="Times New Roman" w:hint="default"/>
      </w:rPr>
    </w:lvl>
    <w:lvl w:ilvl="6">
      <w:start w:val="1"/>
      <w:numFmt w:val="decimal"/>
      <w:lvlText w:val="%1.%2.%3.%4.%5.%6.%7."/>
      <w:lvlJc w:val="left"/>
      <w:pPr>
        <w:tabs>
          <w:tab w:val="num" w:pos="0"/>
        </w:tabs>
        <w:ind w:left="6540" w:hanging="1440"/>
      </w:pPr>
      <w:rPr>
        <w:rFonts w:cs="Times New Roman" w:hint="default"/>
      </w:rPr>
    </w:lvl>
    <w:lvl w:ilvl="7">
      <w:start w:val="1"/>
      <w:numFmt w:val="decimal"/>
      <w:lvlText w:val="%1.%2.%3.%4.%5.%6.%7.%8."/>
      <w:lvlJc w:val="left"/>
      <w:pPr>
        <w:tabs>
          <w:tab w:val="num" w:pos="0"/>
        </w:tabs>
        <w:ind w:left="7390" w:hanging="1440"/>
      </w:pPr>
      <w:rPr>
        <w:rFonts w:cs="Times New Roman" w:hint="default"/>
      </w:rPr>
    </w:lvl>
    <w:lvl w:ilvl="8">
      <w:start w:val="1"/>
      <w:numFmt w:val="decimal"/>
      <w:lvlText w:val="%1.%2.%3.%4.%5.%6.%7.%8.%9."/>
      <w:lvlJc w:val="left"/>
      <w:pPr>
        <w:tabs>
          <w:tab w:val="num" w:pos="0"/>
        </w:tabs>
        <w:ind w:left="8600" w:hanging="1800"/>
      </w:pPr>
      <w:rPr>
        <w:rFonts w:cs="Times New Roman" w:hint="default"/>
      </w:rPr>
    </w:lvl>
  </w:abstractNum>
  <w:abstractNum w:abstractNumId="89">
    <w:nsid w:val="45470331"/>
    <w:multiLevelType w:val="hybridMultilevel"/>
    <w:tmpl w:val="14D202C2"/>
    <w:lvl w:ilvl="0" w:tplc="04150011">
      <w:start w:val="1"/>
      <w:numFmt w:val="decimal"/>
      <w:lvlText w:val="%1)"/>
      <w:lvlJc w:val="left"/>
      <w:pPr>
        <w:ind w:left="720" w:hanging="360"/>
      </w:pPr>
      <w:rPr>
        <w:rFonts w:eastAsia="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nsid w:val="47C349F8"/>
    <w:multiLevelType w:val="singleLevel"/>
    <w:tmpl w:val="0000000E"/>
    <w:lvl w:ilvl="0">
      <w:start w:val="1"/>
      <w:numFmt w:val="lowerLetter"/>
      <w:lvlText w:val="%1)"/>
      <w:lvlJc w:val="left"/>
      <w:pPr>
        <w:tabs>
          <w:tab w:val="num" w:pos="0"/>
        </w:tabs>
        <w:ind w:left="1500" w:hanging="360"/>
      </w:pPr>
      <w:rPr>
        <w:rFonts w:cs="Times New Roman"/>
      </w:rPr>
    </w:lvl>
  </w:abstractNum>
  <w:abstractNum w:abstractNumId="91">
    <w:nsid w:val="47EE4AD8"/>
    <w:multiLevelType w:val="multilevel"/>
    <w:tmpl w:val="592659D4"/>
    <w:lvl w:ilvl="0">
      <w:start w:val="1"/>
      <w:numFmt w:val="decimal"/>
      <w:lvlText w:val="%1."/>
      <w:lvlJc w:val="left"/>
      <w:pPr>
        <w:ind w:left="720" w:hanging="360"/>
      </w:pPr>
      <w:rPr>
        <w:rFonts w:ascii="Verdana" w:hAnsi="Verdana"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nsid w:val="49A21D0B"/>
    <w:multiLevelType w:val="hybridMultilevel"/>
    <w:tmpl w:val="AC9A3A60"/>
    <w:name w:val="WW8Num3823"/>
    <w:lvl w:ilvl="0" w:tplc="8D18546E">
      <w:start w:val="1"/>
      <w:numFmt w:val="decimal"/>
      <w:lvlText w:val="%1."/>
      <w:lvlJc w:val="left"/>
      <w:pPr>
        <w:tabs>
          <w:tab w:val="num" w:pos="34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nsid w:val="49D109D1"/>
    <w:multiLevelType w:val="multilevel"/>
    <w:tmpl w:val="A0FA2282"/>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94">
    <w:nsid w:val="49E2336D"/>
    <w:multiLevelType w:val="hybridMultilevel"/>
    <w:tmpl w:val="1A6AA8D0"/>
    <w:name w:val="WW8Num302"/>
    <w:lvl w:ilvl="0" w:tplc="FFFFFFFF">
      <w:start w:val="1"/>
      <w:numFmt w:val="lowerLetter"/>
      <w:lvlText w:val="%1)"/>
      <w:lvlJc w:val="left"/>
      <w:pPr>
        <w:tabs>
          <w:tab w:val="num" w:pos="0"/>
        </w:tabs>
        <w:ind w:left="15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5">
    <w:nsid w:val="4A2E02C5"/>
    <w:multiLevelType w:val="multilevel"/>
    <w:tmpl w:val="DBE442FE"/>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96">
    <w:nsid w:val="4B0D068E"/>
    <w:multiLevelType w:val="multilevel"/>
    <w:tmpl w:val="4A08A316"/>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97">
    <w:nsid w:val="4C0644B9"/>
    <w:multiLevelType w:val="multilevel"/>
    <w:tmpl w:val="3B1E3E3A"/>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nsid w:val="4C161DB8"/>
    <w:multiLevelType w:val="multilevel"/>
    <w:tmpl w:val="8BCC83EC"/>
    <w:lvl w:ilvl="0">
      <w:start w:val="1"/>
      <w:numFmt w:val="decimal"/>
      <w:lvlText w:val="%1."/>
      <w:lvlJc w:val="left"/>
      <w:pPr>
        <w:ind w:left="720" w:hanging="360"/>
      </w:pPr>
      <w:rPr>
        <w:rFonts w:ascii="Verdana" w:hAnsi="Verdana"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9">
    <w:nsid w:val="4C1E6E47"/>
    <w:multiLevelType w:val="multilevel"/>
    <w:tmpl w:val="BBFAEB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0">
    <w:nsid w:val="4E38756C"/>
    <w:multiLevelType w:val="multilevel"/>
    <w:tmpl w:val="28EEA804"/>
    <w:lvl w:ilvl="0">
      <w:start w:val="1"/>
      <w:numFmt w:val="decimal"/>
      <w:lvlText w:val="%1)"/>
      <w:lvlJc w:val="left"/>
      <w:pPr>
        <w:tabs>
          <w:tab w:val="num" w:pos="624"/>
        </w:tabs>
        <w:ind w:left="624" w:hanging="397"/>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nsid w:val="501736F5"/>
    <w:multiLevelType w:val="hybridMultilevel"/>
    <w:tmpl w:val="417829C8"/>
    <w:lvl w:ilvl="0" w:tplc="579C619E">
      <w:start w:val="1"/>
      <w:numFmt w:val="lowerLetter"/>
      <w:lvlText w:val="%1)"/>
      <w:lvlJc w:val="left"/>
      <w:pPr>
        <w:tabs>
          <w:tab w:val="num" w:pos="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nsid w:val="50BB60CF"/>
    <w:multiLevelType w:val="hybridMultilevel"/>
    <w:tmpl w:val="B47A422C"/>
    <w:name w:val="WW8Num76222"/>
    <w:lvl w:ilvl="0" w:tplc="00000068">
      <w:start w:val="2"/>
      <w:numFmt w:val="decimal"/>
      <w:lvlText w:val="%1."/>
      <w:lvlJc w:val="left"/>
      <w:pPr>
        <w:tabs>
          <w:tab w:val="num" w:pos="340"/>
        </w:tabs>
        <w:ind w:left="284" w:hanging="284"/>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3">
    <w:nsid w:val="51A862E7"/>
    <w:multiLevelType w:val="hybridMultilevel"/>
    <w:tmpl w:val="FF863E24"/>
    <w:name w:val="WW8Num38233"/>
    <w:lvl w:ilvl="0" w:tplc="6E228436">
      <w:start w:val="1"/>
      <w:numFmt w:val="decimal"/>
      <w:lvlText w:val="%1."/>
      <w:lvlJc w:val="left"/>
      <w:pPr>
        <w:tabs>
          <w:tab w:val="num" w:pos="34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nsid w:val="585326DA"/>
    <w:multiLevelType w:val="multilevel"/>
    <w:tmpl w:val="41A6F5AE"/>
    <w:name w:val="WW8Num272"/>
    <w:lvl w:ilvl="0">
      <w:start w:val="1"/>
      <w:numFmt w:val="lowerLetter"/>
      <w:lvlText w:val="%1)"/>
      <w:lvlJc w:val="left"/>
      <w:pPr>
        <w:tabs>
          <w:tab w:val="num" w:pos="0"/>
        </w:tabs>
        <w:ind w:left="1500" w:hanging="360"/>
      </w:pPr>
      <w:rPr>
        <w:rFonts w:cs="Times New Roman"/>
      </w:rPr>
    </w:lvl>
    <w:lvl w:ilvl="1">
      <w:start w:val="1"/>
      <w:numFmt w:val="lowerLetter"/>
      <w:lvlText w:val="%2)"/>
      <w:lvlJc w:val="left"/>
      <w:pPr>
        <w:tabs>
          <w:tab w:val="num" w:pos="0"/>
        </w:tabs>
        <w:ind w:left="1495"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05">
    <w:nsid w:val="59E97D21"/>
    <w:multiLevelType w:val="hybridMultilevel"/>
    <w:tmpl w:val="55528EA8"/>
    <w:name w:val="WW8Num762223"/>
    <w:lvl w:ilvl="0" w:tplc="988CDF6C">
      <w:start w:val="2"/>
      <w:numFmt w:val="decimal"/>
      <w:lvlText w:val="%1."/>
      <w:lvlJc w:val="left"/>
      <w:pPr>
        <w:tabs>
          <w:tab w:val="num" w:pos="340"/>
        </w:tabs>
        <w:ind w:left="284" w:hanging="284"/>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6">
    <w:nsid w:val="5AA710CB"/>
    <w:multiLevelType w:val="multilevel"/>
    <w:tmpl w:val="9F52B0EC"/>
    <w:styleLink w:val="WWNum20"/>
    <w:lvl w:ilvl="0">
      <w:start w:val="1"/>
      <w:numFmt w:val="decimal"/>
      <w:lvlText w:val="%1."/>
      <w:lvlJc w:val="left"/>
      <w:pPr>
        <w:ind w:left="284"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7">
    <w:nsid w:val="5B7156B2"/>
    <w:multiLevelType w:val="hybridMultilevel"/>
    <w:tmpl w:val="CEA2941E"/>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nsid w:val="5C451885"/>
    <w:multiLevelType w:val="multilevel"/>
    <w:tmpl w:val="E52C8782"/>
    <w:name w:val="WW8Num60222"/>
    <w:lvl w:ilvl="0">
      <w:start w:val="1"/>
      <w:numFmt w:val="decimal"/>
      <w:lvlText w:val="%1."/>
      <w:lvlJc w:val="left"/>
      <w:pPr>
        <w:tabs>
          <w:tab w:val="num" w:pos="340"/>
        </w:tabs>
        <w:ind w:left="340" w:firstLine="2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9">
    <w:nsid w:val="5F1D2CEA"/>
    <w:multiLevelType w:val="multilevel"/>
    <w:tmpl w:val="28EEA804"/>
    <w:lvl w:ilvl="0">
      <w:start w:val="1"/>
      <w:numFmt w:val="decimal"/>
      <w:lvlText w:val="%1)"/>
      <w:lvlJc w:val="left"/>
      <w:pPr>
        <w:tabs>
          <w:tab w:val="num" w:pos="624"/>
        </w:tabs>
        <w:ind w:left="624" w:hanging="397"/>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0">
    <w:nsid w:val="60277816"/>
    <w:multiLevelType w:val="multilevel"/>
    <w:tmpl w:val="0E320520"/>
    <w:name w:val="WW8Num943"/>
    <w:lvl w:ilvl="0">
      <w:start w:val="20"/>
      <w:numFmt w:val="decimal"/>
      <w:lvlText w:val="%1)"/>
      <w:lvlJc w:val="left"/>
      <w:pPr>
        <w:tabs>
          <w:tab w:val="num" w:pos="624"/>
        </w:tabs>
        <w:ind w:left="624" w:hanging="397"/>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1">
    <w:nsid w:val="60C1191A"/>
    <w:multiLevelType w:val="multilevel"/>
    <w:tmpl w:val="7C1A6638"/>
    <w:name w:val="WW8Num94"/>
    <w:lvl w:ilvl="0">
      <w:start w:val="2"/>
      <w:numFmt w:val="decimal"/>
      <w:lvlText w:val="%1)"/>
      <w:lvlJc w:val="left"/>
      <w:pPr>
        <w:tabs>
          <w:tab w:val="num" w:pos="340"/>
        </w:tabs>
        <w:ind w:left="284" w:hanging="284"/>
      </w:pPr>
      <w:rPr>
        <w:rFonts w:cs="Times New Roman"/>
      </w:rPr>
    </w:lvl>
    <w:lvl w:ilvl="1">
      <w:start w:val="1"/>
      <w:numFmt w:val="lowerLetter"/>
      <w:lvlText w:val="%2)"/>
      <w:lvlJc w:val="left"/>
      <w:pPr>
        <w:tabs>
          <w:tab w:val="num" w:pos="720"/>
        </w:tabs>
        <w:ind w:left="72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2">
    <w:nsid w:val="6113669E"/>
    <w:multiLevelType w:val="hybridMultilevel"/>
    <w:tmpl w:val="FF3E732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nsid w:val="62731DF2"/>
    <w:multiLevelType w:val="hybridMultilevel"/>
    <w:tmpl w:val="F872D32A"/>
    <w:name w:val="WW8Num3532223"/>
    <w:lvl w:ilvl="0" w:tplc="9CE8F6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640274FE"/>
    <w:multiLevelType w:val="hybridMultilevel"/>
    <w:tmpl w:val="06680D16"/>
    <w:name w:val="WW8Num353222"/>
    <w:lvl w:ilvl="0" w:tplc="E728ABC2">
      <w:start w:val="4"/>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811241D"/>
    <w:multiLevelType w:val="hybridMultilevel"/>
    <w:tmpl w:val="5DE460E4"/>
    <w:name w:val="WW8Num35322"/>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6">
    <w:nsid w:val="684A1F47"/>
    <w:multiLevelType w:val="hybridMultilevel"/>
    <w:tmpl w:val="1C4E3292"/>
    <w:name w:val="WW8Num3022"/>
    <w:lvl w:ilvl="0" w:tplc="5AFCC9FC">
      <w:start w:val="1"/>
      <w:numFmt w:val="lowerLetter"/>
      <w:lvlText w:val="%1)"/>
      <w:lvlJc w:val="left"/>
      <w:pPr>
        <w:tabs>
          <w:tab w:val="num" w:pos="0"/>
        </w:tabs>
        <w:ind w:left="15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7">
    <w:nsid w:val="68677A15"/>
    <w:multiLevelType w:val="multilevel"/>
    <w:tmpl w:val="44D02CCE"/>
    <w:lvl w:ilvl="0">
      <w:start w:val="1"/>
      <w:numFmt w:val="decimal"/>
      <w:lvlText w:val="%1."/>
      <w:lvlJc w:val="left"/>
      <w:pPr>
        <w:ind w:left="720" w:hanging="360"/>
      </w:pPr>
      <w:rPr>
        <w:rFonts w:ascii="Verdana" w:hAnsi="Verdana"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nsid w:val="696876E2"/>
    <w:multiLevelType w:val="multilevel"/>
    <w:tmpl w:val="3226384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9">
    <w:nsid w:val="6C3F780C"/>
    <w:multiLevelType w:val="singleLevel"/>
    <w:tmpl w:val="00000010"/>
    <w:lvl w:ilvl="0">
      <w:start w:val="1"/>
      <w:numFmt w:val="lowerLetter"/>
      <w:lvlText w:val="%1)"/>
      <w:lvlJc w:val="left"/>
      <w:pPr>
        <w:tabs>
          <w:tab w:val="num" w:pos="0"/>
        </w:tabs>
        <w:ind w:left="2220" w:hanging="360"/>
      </w:pPr>
      <w:rPr>
        <w:rFonts w:cs="Times New Roman"/>
      </w:rPr>
    </w:lvl>
  </w:abstractNum>
  <w:abstractNum w:abstractNumId="120">
    <w:nsid w:val="6C43041F"/>
    <w:multiLevelType w:val="hybridMultilevel"/>
    <w:tmpl w:val="9DAEB982"/>
    <w:lvl w:ilvl="0" w:tplc="4A9CA3B8">
      <w:start w:val="1"/>
      <w:numFmt w:val="bullet"/>
      <w:lvlText w:val=""/>
      <w:lvlJc w:val="left"/>
      <w:pPr>
        <w:ind w:left="720" w:hanging="360"/>
      </w:pPr>
      <w:rPr>
        <w:rFonts w:ascii="Symbol" w:hAnsi="Symbol" w:hint="default"/>
      </w:rPr>
    </w:lvl>
    <w:lvl w:ilvl="1" w:tplc="3B14F99E">
      <w:start w:val="1"/>
      <w:numFmt w:val="bullet"/>
      <w:lvlText w:val="o"/>
      <w:lvlJc w:val="left"/>
      <w:pPr>
        <w:ind w:left="1440" w:hanging="360"/>
      </w:pPr>
      <w:rPr>
        <w:rFonts w:ascii="Courier New" w:hAnsi="Courier New" w:hint="default"/>
      </w:rPr>
    </w:lvl>
    <w:lvl w:ilvl="2" w:tplc="C2DC1DBA">
      <w:start w:val="1"/>
      <w:numFmt w:val="bullet"/>
      <w:lvlText w:val=""/>
      <w:lvlJc w:val="left"/>
      <w:pPr>
        <w:ind w:left="2160" w:hanging="360"/>
      </w:pPr>
      <w:rPr>
        <w:rFonts w:ascii="Wingdings" w:hAnsi="Wingdings" w:hint="default"/>
      </w:rPr>
    </w:lvl>
    <w:lvl w:ilvl="3" w:tplc="D95C438A">
      <w:start w:val="1"/>
      <w:numFmt w:val="bullet"/>
      <w:lvlText w:val=""/>
      <w:lvlJc w:val="left"/>
      <w:pPr>
        <w:ind w:left="2880" w:hanging="360"/>
      </w:pPr>
      <w:rPr>
        <w:rFonts w:ascii="Symbol" w:hAnsi="Symbol" w:hint="default"/>
      </w:rPr>
    </w:lvl>
    <w:lvl w:ilvl="4" w:tplc="8CD42E20">
      <w:start w:val="1"/>
      <w:numFmt w:val="bullet"/>
      <w:lvlText w:val="o"/>
      <w:lvlJc w:val="left"/>
      <w:pPr>
        <w:ind w:left="3600" w:hanging="360"/>
      </w:pPr>
      <w:rPr>
        <w:rFonts w:ascii="Courier New" w:hAnsi="Courier New" w:hint="default"/>
      </w:rPr>
    </w:lvl>
    <w:lvl w:ilvl="5" w:tplc="E68E5A48">
      <w:start w:val="1"/>
      <w:numFmt w:val="bullet"/>
      <w:lvlText w:val=""/>
      <w:lvlJc w:val="left"/>
      <w:pPr>
        <w:ind w:left="4320" w:hanging="360"/>
      </w:pPr>
      <w:rPr>
        <w:rFonts w:ascii="Wingdings" w:hAnsi="Wingdings" w:hint="default"/>
      </w:rPr>
    </w:lvl>
    <w:lvl w:ilvl="6" w:tplc="108895E6">
      <w:start w:val="1"/>
      <w:numFmt w:val="bullet"/>
      <w:lvlText w:val=""/>
      <w:lvlJc w:val="left"/>
      <w:pPr>
        <w:ind w:left="5040" w:hanging="360"/>
      </w:pPr>
      <w:rPr>
        <w:rFonts w:ascii="Symbol" w:hAnsi="Symbol" w:hint="default"/>
      </w:rPr>
    </w:lvl>
    <w:lvl w:ilvl="7" w:tplc="407A1BCC">
      <w:start w:val="1"/>
      <w:numFmt w:val="bullet"/>
      <w:lvlText w:val="o"/>
      <w:lvlJc w:val="left"/>
      <w:pPr>
        <w:ind w:left="5760" w:hanging="360"/>
      </w:pPr>
      <w:rPr>
        <w:rFonts w:ascii="Courier New" w:hAnsi="Courier New" w:hint="default"/>
      </w:rPr>
    </w:lvl>
    <w:lvl w:ilvl="8" w:tplc="CFB60534">
      <w:start w:val="1"/>
      <w:numFmt w:val="bullet"/>
      <w:lvlText w:val=""/>
      <w:lvlJc w:val="left"/>
      <w:pPr>
        <w:ind w:left="6480" w:hanging="360"/>
      </w:pPr>
      <w:rPr>
        <w:rFonts w:ascii="Wingdings" w:hAnsi="Wingdings" w:hint="default"/>
      </w:rPr>
    </w:lvl>
  </w:abstractNum>
  <w:abstractNum w:abstractNumId="121">
    <w:nsid w:val="6D5F1E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2">
    <w:nsid w:val="6D9121B2"/>
    <w:multiLevelType w:val="multilevel"/>
    <w:tmpl w:val="CBBED47E"/>
    <w:lvl w:ilvl="0">
      <w:start w:val="1"/>
      <w:numFmt w:val="decimal"/>
      <w:pStyle w:val="Domylnie"/>
      <w:lvlText w:val="%1."/>
      <w:lvlJc w:val="left"/>
      <w:pPr>
        <w:tabs>
          <w:tab w:val="num" w:pos="0"/>
        </w:tabs>
        <w:ind w:left="733" w:hanging="360"/>
      </w:pPr>
      <w:rPr>
        <w:rFonts w:cs="Times New Roman"/>
      </w:rPr>
    </w:lvl>
    <w:lvl w:ilvl="1">
      <w:start w:val="1"/>
      <w:numFmt w:val="lowerLetter"/>
      <w:lvlText w:val="%2."/>
      <w:lvlJc w:val="left"/>
      <w:pPr>
        <w:tabs>
          <w:tab w:val="num" w:pos="0"/>
        </w:tabs>
        <w:ind w:left="1453" w:hanging="360"/>
      </w:pPr>
      <w:rPr>
        <w:rFonts w:cs="Times New Roman"/>
      </w:rPr>
    </w:lvl>
    <w:lvl w:ilvl="2">
      <w:start w:val="1"/>
      <w:numFmt w:val="lowerRoman"/>
      <w:lvlText w:val="%3."/>
      <w:lvlJc w:val="right"/>
      <w:pPr>
        <w:tabs>
          <w:tab w:val="num" w:pos="0"/>
        </w:tabs>
        <w:ind w:left="2173" w:hanging="180"/>
      </w:pPr>
      <w:rPr>
        <w:rFonts w:cs="Times New Roman"/>
      </w:rPr>
    </w:lvl>
    <w:lvl w:ilvl="3">
      <w:start w:val="1"/>
      <w:numFmt w:val="decimal"/>
      <w:lvlText w:val="%4."/>
      <w:lvlJc w:val="left"/>
      <w:pPr>
        <w:tabs>
          <w:tab w:val="num" w:pos="0"/>
        </w:tabs>
        <w:ind w:left="2893" w:hanging="360"/>
      </w:pPr>
      <w:rPr>
        <w:rFonts w:cs="Times New Roman"/>
      </w:rPr>
    </w:lvl>
    <w:lvl w:ilvl="4">
      <w:start w:val="1"/>
      <w:numFmt w:val="lowerLetter"/>
      <w:lvlText w:val="%5."/>
      <w:lvlJc w:val="left"/>
      <w:pPr>
        <w:tabs>
          <w:tab w:val="num" w:pos="0"/>
        </w:tabs>
        <w:ind w:left="3613" w:hanging="360"/>
      </w:pPr>
      <w:rPr>
        <w:rFonts w:cs="Times New Roman"/>
      </w:rPr>
    </w:lvl>
    <w:lvl w:ilvl="5">
      <w:start w:val="1"/>
      <w:numFmt w:val="lowerRoman"/>
      <w:lvlText w:val="%6."/>
      <w:lvlJc w:val="right"/>
      <w:pPr>
        <w:tabs>
          <w:tab w:val="num" w:pos="0"/>
        </w:tabs>
        <w:ind w:left="4333" w:hanging="180"/>
      </w:pPr>
      <w:rPr>
        <w:rFonts w:cs="Times New Roman"/>
      </w:rPr>
    </w:lvl>
    <w:lvl w:ilvl="6">
      <w:start w:val="1"/>
      <w:numFmt w:val="decimal"/>
      <w:lvlText w:val="%7."/>
      <w:lvlJc w:val="left"/>
      <w:pPr>
        <w:tabs>
          <w:tab w:val="num" w:pos="0"/>
        </w:tabs>
        <w:ind w:left="5053" w:hanging="360"/>
      </w:pPr>
      <w:rPr>
        <w:rFonts w:cs="Times New Roman"/>
      </w:rPr>
    </w:lvl>
    <w:lvl w:ilvl="7">
      <w:start w:val="1"/>
      <w:numFmt w:val="lowerLetter"/>
      <w:lvlText w:val="%8."/>
      <w:lvlJc w:val="left"/>
      <w:pPr>
        <w:tabs>
          <w:tab w:val="num" w:pos="0"/>
        </w:tabs>
        <w:ind w:left="5773" w:hanging="360"/>
      </w:pPr>
      <w:rPr>
        <w:rFonts w:cs="Times New Roman"/>
      </w:rPr>
    </w:lvl>
    <w:lvl w:ilvl="8">
      <w:start w:val="1"/>
      <w:numFmt w:val="lowerRoman"/>
      <w:lvlText w:val="%9."/>
      <w:lvlJc w:val="right"/>
      <w:pPr>
        <w:tabs>
          <w:tab w:val="num" w:pos="0"/>
        </w:tabs>
        <w:ind w:left="6493" w:hanging="180"/>
      </w:pPr>
      <w:rPr>
        <w:rFonts w:cs="Times New Roman"/>
      </w:rPr>
    </w:lvl>
  </w:abstractNum>
  <w:abstractNum w:abstractNumId="123">
    <w:nsid w:val="70DA33BE"/>
    <w:multiLevelType w:val="hybridMultilevel"/>
    <w:tmpl w:val="8BA4AFE8"/>
    <w:name w:val="WW8Num35322223222"/>
    <w:lvl w:ilvl="0" w:tplc="04C8CE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7530165D"/>
    <w:multiLevelType w:val="singleLevel"/>
    <w:tmpl w:val="00000010"/>
    <w:lvl w:ilvl="0">
      <w:start w:val="1"/>
      <w:numFmt w:val="lowerLetter"/>
      <w:lvlText w:val="%1)"/>
      <w:lvlJc w:val="left"/>
      <w:pPr>
        <w:tabs>
          <w:tab w:val="num" w:pos="0"/>
        </w:tabs>
        <w:ind w:left="2220" w:hanging="360"/>
      </w:pPr>
      <w:rPr>
        <w:rFonts w:cs="Times New Roman"/>
      </w:rPr>
    </w:lvl>
  </w:abstractNum>
  <w:abstractNum w:abstractNumId="125">
    <w:nsid w:val="75A33186"/>
    <w:multiLevelType w:val="hybridMultilevel"/>
    <w:tmpl w:val="493CE5D0"/>
    <w:name w:val="WW8Num353222232222"/>
    <w:lvl w:ilvl="0" w:tplc="04C8CE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75D005EF"/>
    <w:multiLevelType w:val="multilevel"/>
    <w:tmpl w:val="28EEA804"/>
    <w:lvl w:ilvl="0">
      <w:start w:val="1"/>
      <w:numFmt w:val="decimal"/>
      <w:lvlText w:val="%1)"/>
      <w:lvlJc w:val="left"/>
      <w:pPr>
        <w:tabs>
          <w:tab w:val="num" w:pos="624"/>
        </w:tabs>
        <w:ind w:left="624" w:hanging="397"/>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7">
    <w:nsid w:val="7804754D"/>
    <w:multiLevelType w:val="hybridMultilevel"/>
    <w:tmpl w:val="2192392E"/>
    <w:lvl w:ilvl="0" w:tplc="7E529CC8">
      <w:start w:val="1"/>
      <w:numFmt w:val="decimal"/>
      <w:pStyle w:val="Wypunktowanie1NV"/>
      <w:lvlText w:val="%1."/>
      <w:lvlJc w:val="left"/>
      <w:pPr>
        <w:ind w:left="720" w:hanging="360"/>
      </w:pPr>
      <w:rPr>
        <w:rFonts w:ascii="Calibri" w:eastAsia="Times New Roman" w:hAnsi="Calibri" w:cs="Calibri"/>
        <w:color w:val="auto"/>
      </w:rPr>
    </w:lvl>
    <w:lvl w:ilvl="1" w:tplc="637854AA">
      <w:start w:val="1"/>
      <w:numFmt w:val="bullet"/>
      <w:lvlText w:val="o"/>
      <w:lvlJc w:val="left"/>
      <w:pPr>
        <w:ind w:left="1440" w:hanging="360"/>
      </w:pPr>
      <w:rPr>
        <w:rFonts w:ascii="Courier New" w:hAnsi="Courier New" w:hint="default"/>
        <w:color w:val="5B9BD5"/>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78E83402"/>
    <w:multiLevelType w:val="multilevel"/>
    <w:tmpl w:val="00000011"/>
    <w:lvl w:ilvl="0">
      <w:start w:val="1"/>
      <w:numFmt w:val="decimal"/>
      <w:lvlText w:val="%1)"/>
      <w:lvlJc w:val="left"/>
      <w:pPr>
        <w:tabs>
          <w:tab w:val="num" w:pos="0"/>
        </w:tabs>
        <w:ind w:left="780" w:hanging="360"/>
      </w:pPr>
      <w:rPr>
        <w:rFonts w:cs="Times New Roman"/>
      </w:rPr>
    </w:lvl>
    <w:lvl w:ilvl="1">
      <w:start w:val="1"/>
      <w:numFmt w:val="lowerLetter"/>
      <w:lvlText w:val="%2)"/>
      <w:lvlJc w:val="left"/>
      <w:pPr>
        <w:tabs>
          <w:tab w:val="num" w:pos="0"/>
        </w:tabs>
        <w:ind w:left="1500" w:hanging="360"/>
      </w:pPr>
      <w:rPr>
        <w:rFonts w:cs="Times New Roman"/>
      </w:rPr>
    </w:lvl>
    <w:lvl w:ilvl="2">
      <w:start w:val="1"/>
      <w:numFmt w:val="lowerLetter"/>
      <w:lvlText w:val="%3."/>
      <w:lvlJc w:val="lef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lef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left"/>
      <w:pPr>
        <w:tabs>
          <w:tab w:val="num" w:pos="0"/>
        </w:tabs>
        <w:ind w:left="6540" w:hanging="180"/>
      </w:pPr>
      <w:rPr>
        <w:rFonts w:cs="Times New Roman"/>
      </w:rPr>
    </w:lvl>
  </w:abstractNum>
  <w:abstractNum w:abstractNumId="129">
    <w:nsid w:val="79D81749"/>
    <w:multiLevelType w:val="hybridMultilevel"/>
    <w:tmpl w:val="05C25AF6"/>
    <w:lvl w:ilvl="0" w:tplc="2D569C44">
      <w:start w:val="1"/>
      <w:numFmt w:val="bullet"/>
      <w:lvlText w:val=""/>
      <w:lvlJc w:val="left"/>
      <w:pPr>
        <w:ind w:left="720" w:hanging="360"/>
      </w:pPr>
      <w:rPr>
        <w:rFonts w:ascii="Symbol" w:hAnsi="Symbol" w:hint="default"/>
      </w:rPr>
    </w:lvl>
    <w:lvl w:ilvl="1" w:tplc="57FE23C6">
      <w:start w:val="1"/>
      <w:numFmt w:val="bullet"/>
      <w:lvlText w:val="o"/>
      <w:lvlJc w:val="left"/>
      <w:pPr>
        <w:ind w:left="1440" w:hanging="360"/>
      </w:pPr>
      <w:rPr>
        <w:rFonts w:ascii="Courier New" w:hAnsi="Courier New" w:hint="default"/>
      </w:rPr>
    </w:lvl>
    <w:lvl w:ilvl="2" w:tplc="D8ACD068">
      <w:start w:val="1"/>
      <w:numFmt w:val="bullet"/>
      <w:lvlText w:val=""/>
      <w:lvlJc w:val="left"/>
      <w:pPr>
        <w:ind w:left="2160" w:hanging="360"/>
      </w:pPr>
      <w:rPr>
        <w:rFonts w:ascii="Wingdings" w:hAnsi="Wingdings" w:hint="default"/>
      </w:rPr>
    </w:lvl>
    <w:lvl w:ilvl="3" w:tplc="CC3826B0">
      <w:start w:val="1"/>
      <w:numFmt w:val="bullet"/>
      <w:lvlText w:val=""/>
      <w:lvlJc w:val="left"/>
      <w:pPr>
        <w:ind w:left="2880" w:hanging="360"/>
      </w:pPr>
      <w:rPr>
        <w:rFonts w:ascii="Symbol" w:hAnsi="Symbol" w:hint="default"/>
      </w:rPr>
    </w:lvl>
    <w:lvl w:ilvl="4" w:tplc="8A7C6016">
      <w:start w:val="1"/>
      <w:numFmt w:val="bullet"/>
      <w:lvlText w:val="o"/>
      <w:lvlJc w:val="left"/>
      <w:pPr>
        <w:ind w:left="3600" w:hanging="360"/>
      </w:pPr>
      <w:rPr>
        <w:rFonts w:ascii="Courier New" w:hAnsi="Courier New" w:hint="default"/>
      </w:rPr>
    </w:lvl>
    <w:lvl w:ilvl="5" w:tplc="94483888">
      <w:start w:val="1"/>
      <w:numFmt w:val="bullet"/>
      <w:lvlText w:val=""/>
      <w:lvlJc w:val="left"/>
      <w:pPr>
        <w:ind w:left="4320" w:hanging="360"/>
      </w:pPr>
      <w:rPr>
        <w:rFonts w:ascii="Wingdings" w:hAnsi="Wingdings" w:hint="default"/>
      </w:rPr>
    </w:lvl>
    <w:lvl w:ilvl="6" w:tplc="4BD0FAA6">
      <w:start w:val="1"/>
      <w:numFmt w:val="bullet"/>
      <w:lvlText w:val=""/>
      <w:lvlJc w:val="left"/>
      <w:pPr>
        <w:ind w:left="5040" w:hanging="360"/>
      </w:pPr>
      <w:rPr>
        <w:rFonts w:ascii="Symbol" w:hAnsi="Symbol" w:hint="default"/>
      </w:rPr>
    </w:lvl>
    <w:lvl w:ilvl="7" w:tplc="6B1EE344">
      <w:start w:val="1"/>
      <w:numFmt w:val="bullet"/>
      <w:lvlText w:val="o"/>
      <w:lvlJc w:val="left"/>
      <w:pPr>
        <w:ind w:left="5760" w:hanging="360"/>
      </w:pPr>
      <w:rPr>
        <w:rFonts w:ascii="Courier New" w:hAnsi="Courier New" w:hint="default"/>
      </w:rPr>
    </w:lvl>
    <w:lvl w:ilvl="8" w:tplc="606696E4">
      <w:start w:val="1"/>
      <w:numFmt w:val="bullet"/>
      <w:lvlText w:val=""/>
      <w:lvlJc w:val="left"/>
      <w:pPr>
        <w:ind w:left="6480" w:hanging="360"/>
      </w:pPr>
      <w:rPr>
        <w:rFonts w:ascii="Wingdings" w:hAnsi="Wingdings" w:hint="default"/>
      </w:rPr>
    </w:lvl>
  </w:abstractNum>
  <w:abstractNum w:abstractNumId="130">
    <w:nsid w:val="7C6B61C3"/>
    <w:multiLevelType w:val="hybridMultilevel"/>
    <w:tmpl w:val="950A3A2A"/>
    <w:styleLink w:val="Zaimportowanystyl18"/>
    <w:lvl w:ilvl="0" w:tplc="BB08BFC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8542AD62">
      <w:start w:val="1"/>
      <w:numFmt w:val="lowerLetter"/>
      <w:lvlText w:val="%2)"/>
      <w:lvlJc w:val="left"/>
      <w:pPr>
        <w:tabs>
          <w:tab w:val="num" w:pos="1416"/>
        </w:tabs>
        <w:ind w:left="1440" w:hanging="360"/>
      </w:pPr>
      <w:rPr>
        <w:rFonts w:hAnsi="Arial Unicode MS" w:cs="Times New Roman"/>
        <w:caps w:val="0"/>
        <w:smallCaps w:val="0"/>
        <w:strike w:val="0"/>
        <w:dstrike w:val="0"/>
        <w:color w:val="000000"/>
        <w:spacing w:val="0"/>
        <w:w w:val="100"/>
        <w:kern w:val="0"/>
        <w:position w:val="0"/>
        <w:vertAlign w:val="baseline"/>
      </w:rPr>
    </w:lvl>
    <w:lvl w:ilvl="2" w:tplc="358ED514">
      <w:start w:val="1"/>
      <w:numFmt w:val="lowerRoman"/>
      <w:lvlText w:val="%3."/>
      <w:lvlJc w:val="left"/>
      <w:pPr>
        <w:tabs>
          <w:tab w:val="num" w:pos="2124"/>
        </w:tabs>
        <w:ind w:left="2148" w:hanging="278"/>
      </w:pPr>
      <w:rPr>
        <w:rFonts w:hAnsi="Arial Unicode MS" w:cs="Times New Roman"/>
        <w:caps w:val="0"/>
        <w:smallCaps w:val="0"/>
        <w:strike w:val="0"/>
        <w:dstrike w:val="0"/>
        <w:color w:val="000000"/>
        <w:spacing w:val="0"/>
        <w:w w:val="100"/>
        <w:kern w:val="0"/>
        <w:position w:val="0"/>
        <w:vertAlign w:val="baseline"/>
      </w:rPr>
    </w:lvl>
    <w:lvl w:ilvl="3" w:tplc="0CB0350E">
      <w:start w:val="1"/>
      <w:numFmt w:val="decimal"/>
      <w:lvlText w:val="%4."/>
      <w:lvlJc w:val="left"/>
      <w:pPr>
        <w:tabs>
          <w:tab w:val="num" w:pos="2832"/>
        </w:tabs>
        <w:ind w:left="2856" w:hanging="336"/>
      </w:pPr>
      <w:rPr>
        <w:rFonts w:hAnsi="Arial Unicode MS" w:cs="Times New Roman"/>
        <w:caps w:val="0"/>
        <w:smallCaps w:val="0"/>
        <w:strike w:val="0"/>
        <w:dstrike w:val="0"/>
        <w:color w:val="000000"/>
        <w:spacing w:val="0"/>
        <w:w w:val="100"/>
        <w:kern w:val="0"/>
        <w:position w:val="0"/>
        <w:vertAlign w:val="baseline"/>
      </w:rPr>
    </w:lvl>
    <w:lvl w:ilvl="4" w:tplc="C2862608">
      <w:start w:val="1"/>
      <w:numFmt w:val="lowerLetter"/>
      <w:lvlText w:val="%5."/>
      <w:lvlJc w:val="left"/>
      <w:pPr>
        <w:tabs>
          <w:tab w:val="num" w:pos="3540"/>
        </w:tabs>
        <w:ind w:left="3564" w:hanging="324"/>
      </w:pPr>
      <w:rPr>
        <w:rFonts w:hAnsi="Arial Unicode MS" w:cs="Times New Roman"/>
        <w:caps w:val="0"/>
        <w:smallCaps w:val="0"/>
        <w:strike w:val="0"/>
        <w:dstrike w:val="0"/>
        <w:color w:val="000000"/>
        <w:spacing w:val="0"/>
        <w:w w:val="100"/>
        <w:kern w:val="0"/>
        <w:position w:val="0"/>
        <w:vertAlign w:val="baseline"/>
      </w:rPr>
    </w:lvl>
    <w:lvl w:ilvl="5" w:tplc="50E26E50">
      <w:start w:val="1"/>
      <w:numFmt w:val="lowerRoman"/>
      <w:lvlText w:val="%6."/>
      <w:lvlJc w:val="left"/>
      <w:pPr>
        <w:tabs>
          <w:tab w:val="num" w:pos="4248"/>
        </w:tabs>
        <w:ind w:left="4272" w:hanging="242"/>
      </w:pPr>
      <w:rPr>
        <w:rFonts w:hAnsi="Arial Unicode MS" w:cs="Times New Roman"/>
        <w:caps w:val="0"/>
        <w:smallCaps w:val="0"/>
        <w:strike w:val="0"/>
        <w:dstrike w:val="0"/>
        <w:color w:val="000000"/>
        <w:spacing w:val="0"/>
        <w:w w:val="100"/>
        <w:kern w:val="0"/>
        <w:position w:val="0"/>
        <w:vertAlign w:val="baseline"/>
      </w:rPr>
    </w:lvl>
    <w:lvl w:ilvl="6" w:tplc="5ECE607E">
      <w:start w:val="1"/>
      <w:numFmt w:val="decimal"/>
      <w:lvlText w:val="%7."/>
      <w:lvlJc w:val="left"/>
      <w:pPr>
        <w:tabs>
          <w:tab w:val="num" w:pos="4956"/>
        </w:tabs>
        <w:ind w:left="4980" w:hanging="300"/>
      </w:pPr>
      <w:rPr>
        <w:rFonts w:hAnsi="Arial Unicode MS" w:cs="Times New Roman"/>
        <w:caps w:val="0"/>
        <w:smallCaps w:val="0"/>
        <w:strike w:val="0"/>
        <w:dstrike w:val="0"/>
        <w:color w:val="000000"/>
        <w:spacing w:val="0"/>
        <w:w w:val="100"/>
        <w:kern w:val="0"/>
        <w:position w:val="0"/>
        <w:vertAlign w:val="baseline"/>
      </w:rPr>
    </w:lvl>
    <w:lvl w:ilvl="7" w:tplc="4B0C6862">
      <w:start w:val="1"/>
      <w:numFmt w:val="lowerLetter"/>
      <w:lvlText w:val="%8."/>
      <w:lvlJc w:val="left"/>
      <w:pPr>
        <w:tabs>
          <w:tab w:val="num" w:pos="5664"/>
        </w:tabs>
        <w:ind w:left="5688" w:hanging="288"/>
      </w:pPr>
      <w:rPr>
        <w:rFonts w:hAnsi="Arial Unicode MS" w:cs="Times New Roman"/>
        <w:caps w:val="0"/>
        <w:smallCaps w:val="0"/>
        <w:strike w:val="0"/>
        <w:dstrike w:val="0"/>
        <w:color w:val="000000"/>
        <w:spacing w:val="0"/>
        <w:w w:val="100"/>
        <w:kern w:val="0"/>
        <w:position w:val="0"/>
        <w:vertAlign w:val="baseline"/>
      </w:rPr>
    </w:lvl>
    <w:lvl w:ilvl="8" w:tplc="D736C096">
      <w:start w:val="1"/>
      <w:numFmt w:val="lowerRoman"/>
      <w:lvlText w:val="%9."/>
      <w:lvlJc w:val="left"/>
      <w:pPr>
        <w:tabs>
          <w:tab w:val="num" w:pos="6372"/>
        </w:tabs>
        <w:ind w:left="6396" w:hanging="206"/>
      </w:pPr>
      <w:rPr>
        <w:rFonts w:hAnsi="Arial Unicode MS" w:cs="Times New Roman"/>
        <w:caps w:val="0"/>
        <w:smallCaps w:val="0"/>
        <w:strike w:val="0"/>
        <w:dstrike w:val="0"/>
        <w:color w:val="000000"/>
        <w:spacing w:val="0"/>
        <w:w w:val="100"/>
        <w:kern w:val="0"/>
        <w:position w:val="0"/>
        <w:vertAlign w:val="baseline"/>
      </w:rPr>
    </w:lvl>
  </w:abstractNum>
  <w:abstractNum w:abstractNumId="131">
    <w:nsid w:val="7EDA440D"/>
    <w:multiLevelType w:val="multilevel"/>
    <w:tmpl w:val="F872F6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22"/>
  </w:num>
  <w:num w:numId="2">
    <w:abstractNumId w:val="130"/>
  </w:num>
  <w:num w:numId="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num>
  <w:num w:numId="5">
    <w:abstractNumId w:val="10"/>
    <w:lvlOverride w:ilvl="0">
      <w:startOverride w:val="1"/>
    </w:lvlOverride>
  </w:num>
  <w:num w:numId="6">
    <w:abstractNumId w:val="15"/>
    <w:lvlOverride w:ilvl="0">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num>
  <w:num w:numId="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num>
  <w:num w:numId="12">
    <w:abstractNumId w:val="42"/>
    <w:lvlOverride w:ilvl="0">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20"/>
    <w:lvlOverride w:ilvl="0">
      <w:startOverride w:val="1"/>
    </w:lvlOverride>
  </w:num>
  <w:num w:numId="18">
    <w:abstractNumId w:val="36"/>
    <w:lvlOverride w:ilvl="0">
      <w:startOverride w:val="1"/>
    </w:lvlOverride>
  </w:num>
  <w:num w:numId="19">
    <w:abstractNumId w:val="1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12"/>
    <w:lvlOverride w:ilvl="0">
      <w:startOverride w:val="1"/>
    </w:lvlOverride>
  </w:num>
  <w:num w:numId="23">
    <w:abstractNumId w:val="13"/>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num>
  <w:num w:numId="26">
    <w:abstractNumId w:val="32"/>
    <w:lvlOverride w:ilvl="0">
      <w:startOverride w:val="2"/>
    </w:lvlOverride>
  </w:num>
  <w:num w:numId="27">
    <w:abstractNumId w:val="35"/>
    <w:lvlOverride w:ilvl="0">
      <w:startOverride w:val="1"/>
    </w:lvlOverride>
  </w:num>
  <w:num w:numId="28">
    <w:abstractNumId w:val="28"/>
    <w:lvlOverride w:ilvl="0">
      <w:startOverride w:val="1"/>
    </w:lvlOverride>
  </w:num>
  <w:num w:numId="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num>
  <w:num w:numId="35">
    <w:abstractNumId w:val="90"/>
    <w:lvlOverride w:ilvl="0">
      <w:startOverride w:val="1"/>
    </w:lvlOverride>
  </w:num>
  <w:num w:numId="36">
    <w:abstractNumId w:val="124"/>
    <w:lvlOverride w:ilvl="0">
      <w:startOverride w:val="1"/>
    </w:lvlOverride>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lvlOverride w:ilvl="0">
      <w:startOverride w:val="1"/>
    </w:lvlOverride>
  </w:num>
  <w:num w:numId="40">
    <w:abstractNumId w:val="69"/>
    <w:lvlOverride w:ilvl="0">
      <w:startOverride w:val="1"/>
    </w:lvlOverride>
  </w:num>
  <w:num w:numId="41">
    <w:abstractNumId w:val="119"/>
    <w:lvlOverride w:ilvl="0">
      <w:startOverride w:val="1"/>
    </w:lvlOverride>
  </w:num>
  <w:num w:numId="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25"/>
  </w:num>
  <w:num w:numId="52">
    <w:abstractNumId w:val="29"/>
  </w:num>
  <w:num w:numId="53">
    <w:abstractNumId w:val="30"/>
  </w:num>
  <w:num w:numId="54">
    <w:abstractNumId w:val="31"/>
  </w:num>
  <w:num w:numId="55">
    <w:abstractNumId w:val="34"/>
  </w:num>
  <w:num w:numId="56">
    <w:abstractNumId w:val="37"/>
  </w:num>
  <w:num w:numId="57">
    <w:abstractNumId w:val="38"/>
  </w:num>
  <w:num w:numId="58">
    <w:abstractNumId w:val="43"/>
  </w:num>
  <w:num w:numId="59">
    <w:abstractNumId w:val="115"/>
  </w:num>
  <w:num w:numId="60">
    <w:abstractNumId w:val="88"/>
  </w:num>
  <w:num w:numId="61">
    <w:abstractNumId w:val="121"/>
  </w:num>
  <w:num w:numId="62">
    <w:abstractNumId w:val="129"/>
  </w:num>
  <w:num w:numId="63">
    <w:abstractNumId w:val="64"/>
  </w:num>
  <w:num w:numId="64">
    <w:abstractNumId w:val="120"/>
  </w:num>
  <w:num w:numId="65">
    <w:abstractNumId w:val="58"/>
  </w:num>
  <w:num w:numId="66">
    <w:abstractNumId w:val="114"/>
  </w:num>
  <w:num w:numId="67">
    <w:abstractNumId w:val="127"/>
  </w:num>
  <w:num w:numId="68">
    <w:abstractNumId w:val="49"/>
  </w:num>
  <w:num w:numId="69">
    <w:abstractNumId w:val="61"/>
  </w:num>
  <w:num w:numId="70">
    <w:abstractNumId w:val="74"/>
  </w:num>
  <w:num w:numId="71">
    <w:abstractNumId w:val="123"/>
  </w:num>
  <w:num w:numId="72">
    <w:abstractNumId w:val="125"/>
  </w:num>
  <w:num w:numId="73">
    <w:abstractNumId w:val="113"/>
  </w:num>
  <w:num w:numId="74">
    <w:abstractNumId w:val="63"/>
  </w:num>
  <w:num w:numId="75">
    <w:abstractNumId w:val="81"/>
  </w:num>
  <w:num w:numId="76">
    <w:abstractNumId w:val="112"/>
  </w:num>
  <w:num w:numId="7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6"/>
  </w:num>
  <w:num w:numId="79">
    <w:abstractNumId w:val="106"/>
    <w:lvlOverride w:ilvl="0">
      <w:startOverride w:val="1"/>
      <w:lvl w:ilvl="0">
        <w:start w:val="1"/>
        <w:numFmt w:val="decimal"/>
        <w:lvlText w:val="%1."/>
        <w:lvlJc w:val="left"/>
        <w:pPr>
          <w:ind w:left="284" w:hanging="284"/>
        </w:pPr>
        <w:rPr>
          <w:rFonts w:cs="Times New Roman"/>
          <w:b w:val="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80">
    <w:abstractNumId w:val="62"/>
  </w:num>
  <w:num w:numId="81">
    <w:abstractNumId w:val="62"/>
    <w:lvlOverride w:ilvl="0">
      <w:lvl w:ilvl="0">
        <w:start w:val="1"/>
        <w:numFmt w:val="decimal"/>
        <w:lvlText w:val="%1."/>
        <w:lvlJc w:val="left"/>
        <w:pPr>
          <w:ind w:left="284" w:hanging="284"/>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lowerRoman"/>
        <w:lvlText w:val="%1.%2.%3."/>
        <w:lvlJc w:val="right"/>
        <w:pPr>
          <w:ind w:left="2160" w:hanging="180"/>
        </w:pPr>
        <w:rPr>
          <w:rFonts w:cs="Times New Roman"/>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82">
    <w:abstractNumId w:val="62"/>
    <w:lvlOverride w:ilvl="0">
      <w:startOverride w:val="1"/>
      <w:lvl w:ilvl="0">
        <w:start w:val="1"/>
        <w:numFmt w:val="decimal"/>
        <w:lvlText w:val="%1."/>
        <w:lvlJc w:val="left"/>
        <w:pPr>
          <w:ind w:left="284" w:hanging="284"/>
        </w:pPr>
        <w:rPr>
          <w:rFonts w:cs="Times New Roman"/>
          <w:b w:val="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num>
  <w:num w:numId="87">
    <w:abstractNumId w:val="44"/>
    <w:lvlOverride w:ilvl="0">
      <w:startOverride w:val="1"/>
      <w:lvl w:ilvl="0">
        <w:start w:val="1"/>
        <w:numFmt w:val="decimal"/>
        <w:lvlText w:val="%1."/>
        <w:lvlJc w:val="left"/>
        <w:pPr>
          <w:ind w:left="284" w:hanging="284"/>
        </w:pPr>
        <w:rPr>
          <w:rFonts w:cs="Times New Roman"/>
          <w:b w:val="0"/>
          <w:sz w:val="20"/>
          <w:szCs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7"/>
  </w:num>
  <w:num w:numId="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9"/>
  </w:num>
  <w:num w:numId="1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139DA"/>
    <w:rsid w:val="00016AE9"/>
    <w:rsid w:val="0001772C"/>
    <w:rsid w:val="00023D43"/>
    <w:rsid w:val="00027644"/>
    <w:rsid w:val="000308B1"/>
    <w:rsid w:val="000359A2"/>
    <w:rsid w:val="000401C1"/>
    <w:rsid w:val="000402E6"/>
    <w:rsid w:val="00042202"/>
    <w:rsid w:val="0004473B"/>
    <w:rsid w:val="00044BDB"/>
    <w:rsid w:val="00046079"/>
    <w:rsid w:val="000466F6"/>
    <w:rsid w:val="000467E8"/>
    <w:rsid w:val="0004694A"/>
    <w:rsid w:val="0005270D"/>
    <w:rsid w:val="00054C8D"/>
    <w:rsid w:val="00063741"/>
    <w:rsid w:val="0006467F"/>
    <w:rsid w:val="00065EA1"/>
    <w:rsid w:val="000663D7"/>
    <w:rsid w:val="000728F9"/>
    <w:rsid w:val="000738CA"/>
    <w:rsid w:val="00074A7A"/>
    <w:rsid w:val="00082D98"/>
    <w:rsid w:val="000838DD"/>
    <w:rsid w:val="00085766"/>
    <w:rsid w:val="0008704F"/>
    <w:rsid w:val="00094A3C"/>
    <w:rsid w:val="00095A4C"/>
    <w:rsid w:val="000A4AA9"/>
    <w:rsid w:val="000A4D41"/>
    <w:rsid w:val="000A6968"/>
    <w:rsid w:val="000B0D54"/>
    <w:rsid w:val="000B14D6"/>
    <w:rsid w:val="000B2888"/>
    <w:rsid w:val="000C5F46"/>
    <w:rsid w:val="000D1B7B"/>
    <w:rsid w:val="000E0092"/>
    <w:rsid w:val="000E231B"/>
    <w:rsid w:val="000E451B"/>
    <w:rsid w:val="000E4B39"/>
    <w:rsid w:val="000F58EA"/>
    <w:rsid w:val="000F6259"/>
    <w:rsid w:val="00104F54"/>
    <w:rsid w:val="001129EA"/>
    <w:rsid w:val="00115D85"/>
    <w:rsid w:val="00117899"/>
    <w:rsid w:val="0012209F"/>
    <w:rsid w:val="00122ECE"/>
    <w:rsid w:val="00124BD2"/>
    <w:rsid w:val="001331F2"/>
    <w:rsid w:val="00135D08"/>
    <w:rsid w:val="00147DD4"/>
    <w:rsid w:val="00151F68"/>
    <w:rsid w:val="001638F2"/>
    <w:rsid w:val="00164031"/>
    <w:rsid w:val="001701D1"/>
    <w:rsid w:val="00171067"/>
    <w:rsid w:val="00172BD0"/>
    <w:rsid w:val="00173A03"/>
    <w:rsid w:val="00174D98"/>
    <w:rsid w:val="0017524B"/>
    <w:rsid w:val="001775C1"/>
    <w:rsid w:val="00184A8E"/>
    <w:rsid w:val="00184CE0"/>
    <w:rsid w:val="00191605"/>
    <w:rsid w:val="00192065"/>
    <w:rsid w:val="0019524F"/>
    <w:rsid w:val="001969B4"/>
    <w:rsid w:val="00197C0B"/>
    <w:rsid w:val="001A11C9"/>
    <w:rsid w:val="001A3023"/>
    <w:rsid w:val="001A3A34"/>
    <w:rsid w:val="001B10D3"/>
    <w:rsid w:val="001B165C"/>
    <w:rsid w:val="001B3F7B"/>
    <w:rsid w:val="001C4368"/>
    <w:rsid w:val="001C56D1"/>
    <w:rsid w:val="001C5E3A"/>
    <w:rsid w:val="001D0178"/>
    <w:rsid w:val="001D5809"/>
    <w:rsid w:val="001E296C"/>
    <w:rsid w:val="001E42AB"/>
    <w:rsid w:val="001E767D"/>
    <w:rsid w:val="001F737E"/>
    <w:rsid w:val="00205AC2"/>
    <w:rsid w:val="00205E22"/>
    <w:rsid w:val="00207AFB"/>
    <w:rsid w:val="00210B1B"/>
    <w:rsid w:val="002113B0"/>
    <w:rsid w:val="00211D17"/>
    <w:rsid w:val="002316F7"/>
    <w:rsid w:val="0023727F"/>
    <w:rsid w:val="00237E71"/>
    <w:rsid w:val="00243B25"/>
    <w:rsid w:val="00243F05"/>
    <w:rsid w:val="002449F2"/>
    <w:rsid w:val="002451DC"/>
    <w:rsid w:val="0025145E"/>
    <w:rsid w:val="0025245F"/>
    <w:rsid w:val="00260E84"/>
    <w:rsid w:val="00265787"/>
    <w:rsid w:val="00270AEF"/>
    <w:rsid w:val="00271261"/>
    <w:rsid w:val="00274C91"/>
    <w:rsid w:val="002759F3"/>
    <w:rsid w:val="00277363"/>
    <w:rsid w:val="00277699"/>
    <w:rsid w:val="002805B5"/>
    <w:rsid w:val="00281CD6"/>
    <w:rsid w:val="00283336"/>
    <w:rsid w:val="00283492"/>
    <w:rsid w:val="00284EFC"/>
    <w:rsid w:val="002850C0"/>
    <w:rsid w:val="00286C20"/>
    <w:rsid w:val="00286CC0"/>
    <w:rsid w:val="00290BCC"/>
    <w:rsid w:val="0029640D"/>
    <w:rsid w:val="0029729C"/>
    <w:rsid w:val="00297EA0"/>
    <w:rsid w:val="002B062B"/>
    <w:rsid w:val="002B5723"/>
    <w:rsid w:val="002C13AA"/>
    <w:rsid w:val="002C282E"/>
    <w:rsid w:val="002C56B4"/>
    <w:rsid w:val="002C79AA"/>
    <w:rsid w:val="002C7D2F"/>
    <w:rsid w:val="002D1828"/>
    <w:rsid w:val="002D7316"/>
    <w:rsid w:val="002D7EB1"/>
    <w:rsid w:val="002E0D89"/>
    <w:rsid w:val="002E6287"/>
    <w:rsid w:val="002E64A1"/>
    <w:rsid w:val="002E710F"/>
    <w:rsid w:val="002F4571"/>
    <w:rsid w:val="002F4862"/>
    <w:rsid w:val="002F5598"/>
    <w:rsid w:val="002F630B"/>
    <w:rsid w:val="002F7D60"/>
    <w:rsid w:val="00302E63"/>
    <w:rsid w:val="00305D7A"/>
    <w:rsid w:val="003103CA"/>
    <w:rsid w:val="00311656"/>
    <w:rsid w:val="00314E15"/>
    <w:rsid w:val="00316C6C"/>
    <w:rsid w:val="00321AB4"/>
    <w:rsid w:val="003224C3"/>
    <w:rsid w:val="00322B73"/>
    <w:rsid w:val="003255B4"/>
    <w:rsid w:val="00331F63"/>
    <w:rsid w:val="00334362"/>
    <w:rsid w:val="00336494"/>
    <w:rsid w:val="00340103"/>
    <w:rsid w:val="003427A3"/>
    <w:rsid w:val="00343FA8"/>
    <w:rsid w:val="003447EB"/>
    <w:rsid w:val="00347129"/>
    <w:rsid w:val="00347200"/>
    <w:rsid w:val="00347498"/>
    <w:rsid w:val="00350FAF"/>
    <w:rsid w:val="00353A77"/>
    <w:rsid w:val="00362DD6"/>
    <w:rsid w:val="0036580B"/>
    <w:rsid w:val="00370206"/>
    <w:rsid w:val="0037405C"/>
    <w:rsid w:val="00374786"/>
    <w:rsid w:val="00374B0F"/>
    <w:rsid w:val="00375349"/>
    <w:rsid w:val="00380893"/>
    <w:rsid w:val="003851A2"/>
    <w:rsid w:val="00395D1D"/>
    <w:rsid w:val="00396E25"/>
    <w:rsid w:val="003A0303"/>
    <w:rsid w:val="003A1E80"/>
    <w:rsid w:val="003A2563"/>
    <w:rsid w:val="003A4B12"/>
    <w:rsid w:val="003A51FA"/>
    <w:rsid w:val="003A66AE"/>
    <w:rsid w:val="003B023D"/>
    <w:rsid w:val="003B141F"/>
    <w:rsid w:val="003B21E6"/>
    <w:rsid w:val="003B6A4B"/>
    <w:rsid w:val="003C1781"/>
    <w:rsid w:val="003C2FB8"/>
    <w:rsid w:val="003C3687"/>
    <w:rsid w:val="003C5728"/>
    <w:rsid w:val="003C6042"/>
    <w:rsid w:val="003D3FC5"/>
    <w:rsid w:val="003D4F93"/>
    <w:rsid w:val="003E3BB6"/>
    <w:rsid w:val="003E45DB"/>
    <w:rsid w:val="003E6C85"/>
    <w:rsid w:val="003E7B35"/>
    <w:rsid w:val="003F11D4"/>
    <w:rsid w:val="003F150C"/>
    <w:rsid w:val="003F2928"/>
    <w:rsid w:val="003F6804"/>
    <w:rsid w:val="00402137"/>
    <w:rsid w:val="004023D4"/>
    <w:rsid w:val="0040257F"/>
    <w:rsid w:val="00402D35"/>
    <w:rsid w:val="004138D2"/>
    <w:rsid w:val="004162A2"/>
    <w:rsid w:val="004231B1"/>
    <w:rsid w:val="00424F3C"/>
    <w:rsid w:val="004258BC"/>
    <w:rsid w:val="0042593D"/>
    <w:rsid w:val="00430AB2"/>
    <w:rsid w:val="00432A11"/>
    <w:rsid w:val="0043462E"/>
    <w:rsid w:val="00436FB5"/>
    <w:rsid w:val="00441DAA"/>
    <w:rsid w:val="004446BD"/>
    <w:rsid w:val="004477CF"/>
    <w:rsid w:val="00447FF0"/>
    <w:rsid w:val="004509A9"/>
    <w:rsid w:val="0045156A"/>
    <w:rsid w:val="00453FA9"/>
    <w:rsid w:val="00454D9B"/>
    <w:rsid w:val="004576DF"/>
    <w:rsid w:val="00465712"/>
    <w:rsid w:val="00467EBC"/>
    <w:rsid w:val="004708CB"/>
    <w:rsid w:val="00481D8E"/>
    <w:rsid w:val="00483B0F"/>
    <w:rsid w:val="00485588"/>
    <w:rsid w:val="004855EF"/>
    <w:rsid w:val="0048589B"/>
    <w:rsid w:val="00490EE4"/>
    <w:rsid w:val="00493D64"/>
    <w:rsid w:val="0049474F"/>
    <w:rsid w:val="00496DFB"/>
    <w:rsid w:val="004A507A"/>
    <w:rsid w:val="004A71DB"/>
    <w:rsid w:val="004A7786"/>
    <w:rsid w:val="004B0F98"/>
    <w:rsid w:val="004B27BC"/>
    <w:rsid w:val="004B4615"/>
    <w:rsid w:val="004B5820"/>
    <w:rsid w:val="004C11C1"/>
    <w:rsid w:val="004C1975"/>
    <w:rsid w:val="004C3137"/>
    <w:rsid w:val="004D1805"/>
    <w:rsid w:val="004D189A"/>
    <w:rsid w:val="004D18A4"/>
    <w:rsid w:val="004D6FF3"/>
    <w:rsid w:val="004D78FF"/>
    <w:rsid w:val="004D7A26"/>
    <w:rsid w:val="004E25DC"/>
    <w:rsid w:val="004E48C4"/>
    <w:rsid w:val="004F0DEB"/>
    <w:rsid w:val="004F2573"/>
    <w:rsid w:val="004F4E67"/>
    <w:rsid w:val="004F57A3"/>
    <w:rsid w:val="0050198B"/>
    <w:rsid w:val="00501D11"/>
    <w:rsid w:val="0050231D"/>
    <w:rsid w:val="00502501"/>
    <w:rsid w:val="00502F84"/>
    <w:rsid w:val="00505C60"/>
    <w:rsid w:val="005202D7"/>
    <w:rsid w:val="00523271"/>
    <w:rsid w:val="00530FE7"/>
    <w:rsid w:val="00551AB9"/>
    <w:rsid w:val="00552D32"/>
    <w:rsid w:val="00552ECF"/>
    <w:rsid w:val="00555F12"/>
    <w:rsid w:val="00557359"/>
    <w:rsid w:val="00563E0E"/>
    <w:rsid w:val="00570844"/>
    <w:rsid w:val="00572877"/>
    <w:rsid w:val="0057465C"/>
    <w:rsid w:val="00576C50"/>
    <w:rsid w:val="00580869"/>
    <w:rsid w:val="00584367"/>
    <w:rsid w:val="00585E6A"/>
    <w:rsid w:val="005906FE"/>
    <w:rsid w:val="0059139D"/>
    <w:rsid w:val="00591C3D"/>
    <w:rsid w:val="00592E16"/>
    <w:rsid w:val="005A50F6"/>
    <w:rsid w:val="005A51E2"/>
    <w:rsid w:val="005B32D5"/>
    <w:rsid w:val="005B4C2B"/>
    <w:rsid w:val="005C409E"/>
    <w:rsid w:val="005C4619"/>
    <w:rsid w:val="005C469A"/>
    <w:rsid w:val="005C4BFA"/>
    <w:rsid w:val="005C697F"/>
    <w:rsid w:val="005C7287"/>
    <w:rsid w:val="005D0E30"/>
    <w:rsid w:val="005D2EB5"/>
    <w:rsid w:val="005D5C58"/>
    <w:rsid w:val="005D61E5"/>
    <w:rsid w:val="005E15A2"/>
    <w:rsid w:val="005E17A8"/>
    <w:rsid w:val="005E337E"/>
    <w:rsid w:val="005E4B09"/>
    <w:rsid w:val="005E55AB"/>
    <w:rsid w:val="005F39F0"/>
    <w:rsid w:val="005F4DA9"/>
    <w:rsid w:val="005F4F29"/>
    <w:rsid w:val="00601449"/>
    <w:rsid w:val="00607FC8"/>
    <w:rsid w:val="00610843"/>
    <w:rsid w:val="0061158B"/>
    <w:rsid w:val="006115D9"/>
    <w:rsid w:val="00615541"/>
    <w:rsid w:val="00617F31"/>
    <w:rsid w:val="00620735"/>
    <w:rsid w:val="006253F2"/>
    <w:rsid w:val="00625D9A"/>
    <w:rsid w:val="00630FA1"/>
    <w:rsid w:val="00631E09"/>
    <w:rsid w:val="00632938"/>
    <w:rsid w:val="00634E1A"/>
    <w:rsid w:val="006356FE"/>
    <w:rsid w:val="00636235"/>
    <w:rsid w:val="0063735E"/>
    <w:rsid w:val="006406EC"/>
    <w:rsid w:val="00640912"/>
    <w:rsid w:val="00644BE3"/>
    <w:rsid w:val="0064528C"/>
    <w:rsid w:val="00647639"/>
    <w:rsid w:val="00652415"/>
    <w:rsid w:val="00654914"/>
    <w:rsid w:val="00655115"/>
    <w:rsid w:val="00655FE0"/>
    <w:rsid w:val="00661B3D"/>
    <w:rsid w:val="006644D0"/>
    <w:rsid w:val="00664EFC"/>
    <w:rsid w:val="00673AB9"/>
    <w:rsid w:val="00674522"/>
    <w:rsid w:val="00674993"/>
    <w:rsid w:val="0067623F"/>
    <w:rsid w:val="00680A3F"/>
    <w:rsid w:val="00682149"/>
    <w:rsid w:val="00682C3D"/>
    <w:rsid w:val="006871FC"/>
    <w:rsid w:val="006939B2"/>
    <w:rsid w:val="00694339"/>
    <w:rsid w:val="006A0BAF"/>
    <w:rsid w:val="006A2C07"/>
    <w:rsid w:val="006A357E"/>
    <w:rsid w:val="006A42E8"/>
    <w:rsid w:val="006B24DE"/>
    <w:rsid w:val="006C12A8"/>
    <w:rsid w:val="006C2B75"/>
    <w:rsid w:val="006C400F"/>
    <w:rsid w:val="006C7631"/>
    <w:rsid w:val="006D07E2"/>
    <w:rsid w:val="006D16AD"/>
    <w:rsid w:val="006D6D44"/>
    <w:rsid w:val="006D7323"/>
    <w:rsid w:val="006D7502"/>
    <w:rsid w:val="006E0A19"/>
    <w:rsid w:val="006E1327"/>
    <w:rsid w:val="006E3936"/>
    <w:rsid w:val="006E513C"/>
    <w:rsid w:val="006F0786"/>
    <w:rsid w:val="006F12CA"/>
    <w:rsid w:val="006F1C39"/>
    <w:rsid w:val="006F4DAB"/>
    <w:rsid w:val="006F6907"/>
    <w:rsid w:val="006F7095"/>
    <w:rsid w:val="006F7944"/>
    <w:rsid w:val="00702AC3"/>
    <w:rsid w:val="007043CB"/>
    <w:rsid w:val="0070468B"/>
    <w:rsid w:val="0070799F"/>
    <w:rsid w:val="00707D58"/>
    <w:rsid w:val="00710A2B"/>
    <w:rsid w:val="00710D15"/>
    <w:rsid w:val="007115F4"/>
    <w:rsid w:val="00712530"/>
    <w:rsid w:val="00721DF6"/>
    <w:rsid w:val="007220D3"/>
    <w:rsid w:val="00725068"/>
    <w:rsid w:val="00725E77"/>
    <w:rsid w:val="00733033"/>
    <w:rsid w:val="007333A3"/>
    <w:rsid w:val="00734676"/>
    <w:rsid w:val="00734909"/>
    <w:rsid w:val="007376E6"/>
    <w:rsid w:val="007378BD"/>
    <w:rsid w:val="00744C92"/>
    <w:rsid w:val="00745094"/>
    <w:rsid w:val="00746EA4"/>
    <w:rsid w:val="0075475B"/>
    <w:rsid w:val="00756219"/>
    <w:rsid w:val="00763B1C"/>
    <w:rsid w:val="007669DF"/>
    <w:rsid w:val="00767792"/>
    <w:rsid w:val="00772145"/>
    <w:rsid w:val="0077264A"/>
    <w:rsid w:val="007768DD"/>
    <w:rsid w:val="00780442"/>
    <w:rsid w:val="007822D7"/>
    <w:rsid w:val="00782498"/>
    <w:rsid w:val="00786F78"/>
    <w:rsid w:val="00791A59"/>
    <w:rsid w:val="00793CEE"/>
    <w:rsid w:val="007A10F0"/>
    <w:rsid w:val="007A5233"/>
    <w:rsid w:val="007A7B00"/>
    <w:rsid w:val="007B5019"/>
    <w:rsid w:val="007C02D6"/>
    <w:rsid w:val="007D101A"/>
    <w:rsid w:val="007D383B"/>
    <w:rsid w:val="007D6513"/>
    <w:rsid w:val="007E19FB"/>
    <w:rsid w:val="007E2A8A"/>
    <w:rsid w:val="007E4D85"/>
    <w:rsid w:val="007E7C80"/>
    <w:rsid w:val="007F4F43"/>
    <w:rsid w:val="007F5E99"/>
    <w:rsid w:val="00802225"/>
    <w:rsid w:val="00802ACD"/>
    <w:rsid w:val="00803AD9"/>
    <w:rsid w:val="00806629"/>
    <w:rsid w:val="00807183"/>
    <w:rsid w:val="00807D00"/>
    <w:rsid w:val="0081168F"/>
    <w:rsid w:val="00812A14"/>
    <w:rsid w:val="00812D13"/>
    <w:rsid w:val="00814CD2"/>
    <w:rsid w:val="008170C8"/>
    <w:rsid w:val="00817ACA"/>
    <w:rsid w:val="008233C3"/>
    <w:rsid w:val="0082436D"/>
    <w:rsid w:val="00826197"/>
    <w:rsid w:val="00831A43"/>
    <w:rsid w:val="00835CF1"/>
    <w:rsid w:val="00841FB4"/>
    <w:rsid w:val="0084372D"/>
    <w:rsid w:val="00845249"/>
    <w:rsid w:val="00845F18"/>
    <w:rsid w:val="00846661"/>
    <w:rsid w:val="008569DB"/>
    <w:rsid w:val="00861688"/>
    <w:rsid w:val="00863FC5"/>
    <w:rsid w:val="0087096B"/>
    <w:rsid w:val="00870D3F"/>
    <w:rsid w:val="00875952"/>
    <w:rsid w:val="00876FB5"/>
    <w:rsid w:val="008778F6"/>
    <w:rsid w:val="008802FB"/>
    <w:rsid w:val="008811EA"/>
    <w:rsid w:val="00881A1E"/>
    <w:rsid w:val="008872B2"/>
    <w:rsid w:val="00887755"/>
    <w:rsid w:val="008939BC"/>
    <w:rsid w:val="00894BE6"/>
    <w:rsid w:val="008A3777"/>
    <w:rsid w:val="008A5992"/>
    <w:rsid w:val="008B00B9"/>
    <w:rsid w:val="008B15C7"/>
    <w:rsid w:val="008B7974"/>
    <w:rsid w:val="008D2A32"/>
    <w:rsid w:val="008D350D"/>
    <w:rsid w:val="008D3C61"/>
    <w:rsid w:val="008D50D9"/>
    <w:rsid w:val="008D5ABC"/>
    <w:rsid w:val="008D7A27"/>
    <w:rsid w:val="008E107D"/>
    <w:rsid w:val="008E2784"/>
    <w:rsid w:val="008E5E9B"/>
    <w:rsid w:val="008F4635"/>
    <w:rsid w:val="009050FA"/>
    <w:rsid w:val="0090643A"/>
    <w:rsid w:val="00911F93"/>
    <w:rsid w:val="00912CE7"/>
    <w:rsid w:val="009207FF"/>
    <w:rsid w:val="0092250B"/>
    <w:rsid w:val="00931A7F"/>
    <w:rsid w:val="00932755"/>
    <w:rsid w:val="0093469A"/>
    <w:rsid w:val="00943D4A"/>
    <w:rsid w:val="009440CC"/>
    <w:rsid w:val="009442D6"/>
    <w:rsid w:val="00944ECE"/>
    <w:rsid w:val="00954AF7"/>
    <w:rsid w:val="00956B0F"/>
    <w:rsid w:val="00963527"/>
    <w:rsid w:val="009637F4"/>
    <w:rsid w:val="00971D36"/>
    <w:rsid w:val="009739BD"/>
    <w:rsid w:val="009772CB"/>
    <w:rsid w:val="00977386"/>
    <w:rsid w:val="00983195"/>
    <w:rsid w:val="0098466B"/>
    <w:rsid w:val="00984E2E"/>
    <w:rsid w:val="009A2A79"/>
    <w:rsid w:val="009C1E6A"/>
    <w:rsid w:val="009C2022"/>
    <w:rsid w:val="009C5203"/>
    <w:rsid w:val="009D0D89"/>
    <w:rsid w:val="009D3B42"/>
    <w:rsid w:val="009D3C4A"/>
    <w:rsid w:val="009D5D1E"/>
    <w:rsid w:val="009D70C4"/>
    <w:rsid w:val="009D79F2"/>
    <w:rsid w:val="009D7B5C"/>
    <w:rsid w:val="009E3586"/>
    <w:rsid w:val="009E36CC"/>
    <w:rsid w:val="009E4A7A"/>
    <w:rsid w:val="009F0B0E"/>
    <w:rsid w:val="009F1176"/>
    <w:rsid w:val="009F1B63"/>
    <w:rsid w:val="009F38BE"/>
    <w:rsid w:val="009F4EC7"/>
    <w:rsid w:val="00A0184D"/>
    <w:rsid w:val="00A02854"/>
    <w:rsid w:val="00A02C1D"/>
    <w:rsid w:val="00A02F11"/>
    <w:rsid w:val="00A05461"/>
    <w:rsid w:val="00A05D68"/>
    <w:rsid w:val="00A1332F"/>
    <w:rsid w:val="00A2081D"/>
    <w:rsid w:val="00A215B2"/>
    <w:rsid w:val="00A2393B"/>
    <w:rsid w:val="00A247D5"/>
    <w:rsid w:val="00A445E1"/>
    <w:rsid w:val="00A45817"/>
    <w:rsid w:val="00A45FD9"/>
    <w:rsid w:val="00A54DF8"/>
    <w:rsid w:val="00A550D5"/>
    <w:rsid w:val="00A620B8"/>
    <w:rsid w:val="00A66B9F"/>
    <w:rsid w:val="00A71220"/>
    <w:rsid w:val="00A72352"/>
    <w:rsid w:val="00A73AC3"/>
    <w:rsid w:val="00A7698A"/>
    <w:rsid w:val="00A81060"/>
    <w:rsid w:val="00A813E2"/>
    <w:rsid w:val="00A81E24"/>
    <w:rsid w:val="00A839F8"/>
    <w:rsid w:val="00A911CF"/>
    <w:rsid w:val="00A9616B"/>
    <w:rsid w:val="00AA061B"/>
    <w:rsid w:val="00AA3C62"/>
    <w:rsid w:val="00AA7EB9"/>
    <w:rsid w:val="00AB0AE6"/>
    <w:rsid w:val="00AB0C8B"/>
    <w:rsid w:val="00AB1758"/>
    <w:rsid w:val="00AB79B9"/>
    <w:rsid w:val="00AC1C54"/>
    <w:rsid w:val="00AC26A3"/>
    <w:rsid w:val="00AC31B2"/>
    <w:rsid w:val="00AC33F3"/>
    <w:rsid w:val="00AC3491"/>
    <w:rsid w:val="00AC692A"/>
    <w:rsid w:val="00AC6A02"/>
    <w:rsid w:val="00AD2D1B"/>
    <w:rsid w:val="00AD6084"/>
    <w:rsid w:val="00AE07CE"/>
    <w:rsid w:val="00AE0FD7"/>
    <w:rsid w:val="00AE2B5F"/>
    <w:rsid w:val="00AE3086"/>
    <w:rsid w:val="00AF1DED"/>
    <w:rsid w:val="00AF345C"/>
    <w:rsid w:val="00AF67AD"/>
    <w:rsid w:val="00AF7EF9"/>
    <w:rsid w:val="00B038A2"/>
    <w:rsid w:val="00B062CC"/>
    <w:rsid w:val="00B1060E"/>
    <w:rsid w:val="00B14878"/>
    <w:rsid w:val="00B1519A"/>
    <w:rsid w:val="00B155C4"/>
    <w:rsid w:val="00B174BB"/>
    <w:rsid w:val="00B204FE"/>
    <w:rsid w:val="00B20770"/>
    <w:rsid w:val="00B20FA5"/>
    <w:rsid w:val="00B22C21"/>
    <w:rsid w:val="00B268F5"/>
    <w:rsid w:val="00B30E96"/>
    <w:rsid w:val="00B30F1A"/>
    <w:rsid w:val="00B315FE"/>
    <w:rsid w:val="00B34194"/>
    <w:rsid w:val="00B35535"/>
    <w:rsid w:val="00B3570B"/>
    <w:rsid w:val="00B35F68"/>
    <w:rsid w:val="00B374B9"/>
    <w:rsid w:val="00B3786E"/>
    <w:rsid w:val="00B4612D"/>
    <w:rsid w:val="00B54E77"/>
    <w:rsid w:val="00B56C3B"/>
    <w:rsid w:val="00B575E4"/>
    <w:rsid w:val="00B612CD"/>
    <w:rsid w:val="00B61900"/>
    <w:rsid w:val="00B6246F"/>
    <w:rsid w:val="00B634FF"/>
    <w:rsid w:val="00B6485C"/>
    <w:rsid w:val="00B656B1"/>
    <w:rsid w:val="00B66941"/>
    <w:rsid w:val="00B70403"/>
    <w:rsid w:val="00B75659"/>
    <w:rsid w:val="00B8248E"/>
    <w:rsid w:val="00B8458B"/>
    <w:rsid w:val="00B86C3B"/>
    <w:rsid w:val="00B95CE6"/>
    <w:rsid w:val="00B97761"/>
    <w:rsid w:val="00BA1201"/>
    <w:rsid w:val="00BA4566"/>
    <w:rsid w:val="00BA6D5E"/>
    <w:rsid w:val="00BB3147"/>
    <w:rsid w:val="00BB3C55"/>
    <w:rsid w:val="00BB49EE"/>
    <w:rsid w:val="00BC01BE"/>
    <w:rsid w:val="00BC0293"/>
    <w:rsid w:val="00BD06B2"/>
    <w:rsid w:val="00BD0FD8"/>
    <w:rsid w:val="00BD1433"/>
    <w:rsid w:val="00BD2C3E"/>
    <w:rsid w:val="00BD3229"/>
    <w:rsid w:val="00BD4BDA"/>
    <w:rsid w:val="00BD60D7"/>
    <w:rsid w:val="00BF3205"/>
    <w:rsid w:val="00BF39B2"/>
    <w:rsid w:val="00BF77DF"/>
    <w:rsid w:val="00C014B3"/>
    <w:rsid w:val="00C07E3D"/>
    <w:rsid w:val="00C109AE"/>
    <w:rsid w:val="00C13BD4"/>
    <w:rsid w:val="00C141AE"/>
    <w:rsid w:val="00C1519A"/>
    <w:rsid w:val="00C15DC1"/>
    <w:rsid w:val="00C20A12"/>
    <w:rsid w:val="00C22187"/>
    <w:rsid w:val="00C239EA"/>
    <w:rsid w:val="00C23ACC"/>
    <w:rsid w:val="00C23EB8"/>
    <w:rsid w:val="00C24C7A"/>
    <w:rsid w:val="00C250F0"/>
    <w:rsid w:val="00C251F1"/>
    <w:rsid w:val="00C3118E"/>
    <w:rsid w:val="00C32877"/>
    <w:rsid w:val="00C43458"/>
    <w:rsid w:val="00C464F8"/>
    <w:rsid w:val="00C471F1"/>
    <w:rsid w:val="00C57B7F"/>
    <w:rsid w:val="00C57BD6"/>
    <w:rsid w:val="00C57CBD"/>
    <w:rsid w:val="00C64E37"/>
    <w:rsid w:val="00C65D76"/>
    <w:rsid w:val="00C7021E"/>
    <w:rsid w:val="00C7175F"/>
    <w:rsid w:val="00C7240B"/>
    <w:rsid w:val="00C76308"/>
    <w:rsid w:val="00C76D2B"/>
    <w:rsid w:val="00C83405"/>
    <w:rsid w:val="00C8409C"/>
    <w:rsid w:val="00C86A57"/>
    <w:rsid w:val="00C90C8D"/>
    <w:rsid w:val="00C925ED"/>
    <w:rsid w:val="00C97726"/>
    <w:rsid w:val="00C97DE0"/>
    <w:rsid w:val="00CA49C1"/>
    <w:rsid w:val="00CA4C4A"/>
    <w:rsid w:val="00CA53BE"/>
    <w:rsid w:val="00CA5C41"/>
    <w:rsid w:val="00CA6365"/>
    <w:rsid w:val="00CC3A9D"/>
    <w:rsid w:val="00CC41C2"/>
    <w:rsid w:val="00CC5F35"/>
    <w:rsid w:val="00CC672E"/>
    <w:rsid w:val="00CC7F5D"/>
    <w:rsid w:val="00CE2108"/>
    <w:rsid w:val="00CE30CB"/>
    <w:rsid w:val="00CE36E3"/>
    <w:rsid w:val="00CF0F37"/>
    <w:rsid w:val="00CF1FF7"/>
    <w:rsid w:val="00CF4DEB"/>
    <w:rsid w:val="00D060CC"/>
    <w:rsid w:val="00D07D4D"/>
    <w:rsid w:val="00D10B43"/>
    <w:rsid w:val="00D115CE"/>
    <w:rsid w:val="00D128AA"/>
    <w:rsid w:val="00D1590E"/>
    <w:rsid w:val="00D15BF2"/>
    <w:rsid w:val="00D252E9"/>
    <w:rsid w:val="00D2598B"/>
    <w:rsid w:val="00D276A7"/>
    <w:rsid w:val="00D30D34"/>
    <w:rsid w:val="00D312A4"/>
    <w:rsid w:val="00D34FC9"/>
    <w:rsid w:val="00D35921"/>
    <w:rsid w:val="00D35E22"/>
    <w:rsid w:val="00D36A79"/>
    <w:rsid w:val="00D36E82"/>
    <w:rsid w:val="00D37B62"/>
    <w:rsid w:val="00D41AF3"/>
    <w:rsid w:val="00D4276A"/>
    <w:rsid w:val="00D47FA5"/>
    <w:rsid w:val="00D5022A"/>
    <w:rsid w:val="00D50300"/>
    <w:rsid w:val="00D518B4"/>
    <w:rsid w:val="00D53AB6"/>
    <w:rsid w:val="00D54631"/>
    <w:rsid w:val="00D57B44"/>
    <w:rsid w:val="00D619D1"/>
    <w:rsid w:val="00D66FC6"/>
    <w:rsid w:val="00D70096"/>
    <w:rsid w:val="00D7105E"/>
    <w:rsid w:val="00D72784"/>
    <w:rsid w:val="00D74D7C"/>
    <w:rsid w:val="00D760BB"/>
    <w:rsid w:val="00D807A8"/>
    <w:rsid w:val="00D80E0D"/>
    <w:rsid w:val="00D83143"/>
    <w:rsid w:val="00D85683"/>
    <w:rsid w:val="00D86272"/>
    <w:rsid w:val="00D87C29"/>
    <w:rsid w:val="00D900E7"/>
    <w:rsid w:val="00D918C1"/>
    <w:rsid w:val="00D96865"/>
    <w:rsid w:val="00D96DFE"/>
    <w:rsid w:val="00DA0102"/>
    <w:rsid w:val="00DA1E2F"/>
    <w:rsid w:val="00DA3EC8"/>
    <w:rsid w:val="00DA5EC7"/>
    <w:rsid w:val="00DA622B"/>
    <w:rsid w:val="00DB1919"/>
    <w:rsid w:val="00DB3F14"/>
    <w:rsid w:val="00DC082F"/>
    <w:rsid w:val="00DC1D7E"/>
    <w:rsid w:val="00DC7469"/>
    <w:rsid w:val="00DD097A"/>
    <w:rsid w:val="00DD7EFF"/>
    <w:rsid w:val="00DF3BD7"/>
    <w:rsid w:val="00DF4405"/>
    <w:rsid w:val="00DF5F75"/>
    <w:rsid w:val="00DF6D83"/>
    <w:rsid w:val="00DF7F79"/>
    <w:rsid w:val="00E042F8"/>
    <w:rsid w:val="00E10CC5"/>
    <w:rsid w:val="00E10ED8"/>
    <w:rsid w:val="00E11BD2"/>
    <w:rsid w:val="00E12025"/>
    <w:rsid w:val="00E21BD5"/>
    <w:rsid w:val="00E23A30"/>
    <w:rsid w:val="00E241A2"/>
    <w:rsid w:val="00E27DAF"/>
    <w:rsid w:val="00E33164"/>
    <w:rsid w:val="00E35E54"/>
    <w:rsid w:val="00E37CCE"/>
    <w:rsid w:val="00E40F3D"/>
    <w:rsid w:val="00E42086"/>
    <w:rsid w:val="00E43218"/>
    <w:rsid w:val="00E435D4"/>
    <w:rsid w:val="00E4543A"/>
    <w:rsid w:val="00E51821"/>
    <w:rsid w:val="00E544AD"/>
    <w:rsid w:val="00E65568"/>
    <w:rsid w:val="00E72858"/>
    <w:rsid w:val="00E73B2F"/>
    <w:rsid w:val="00E74B57"/>
    <w:rsid w:val="00E83FE9"/>
    <w:rsid w:val="00E8602D"/>
    <w:rsid w:val="00E87F3F"/>
    <w:rsid w:val="00E905B8"/>
    <w:rsid w:val="00E92298"/>
    <w:rsid w:val="00E95053"/>
    <w:rsid w:val="00EA3EF9"/>
    <w:rsid w:val="00EA63B3"/>
    <w:rsid w:val="00EB423C"/>
    <w:rsid w:val="00EB6CAA"/>
    <w:rsid w:val="00EC4C5D"/>
    <w:rsid w:val="00ED38A8"/>
    <w:rsid w:val="00ED5A41"/>
    <w:rsid w:val="00ED5D1D"/>
    <w:rsid w:val="00EE15C3"/>
    <w:rsid w:val="00EE252A"/>
    <w:rsid w:val="00EE3EFF"/>
    <w:rsid w:val="00EE5DAB"/>
    <w:rsid w:val="00EE5E8A"/>
    <w:rsid w:val="00EE630D"/>
    <w:rsid w:val="00EF1D18"/>
    <w:rsid w:val="00F05ED9"/>
    <w:rsid w:val="00F07EFC"/>
    <w:rsid w:val="00F10179"/>
    <w:rsid w:val="00F11556"/>
    <w:rsid w:val="00F15CEB"/>
    <w:rsid w:val="00F16BF7"/>
    <w:rsid w:val="00F23237"/>
    <w:rsid w:val="00F26CC8"/>
    <w:rsid w:val="00F347EF"/>
    <w:rsid w:val="00F358D7"/>
    <w:rsid w:val="00F37F7C"/>
    <w:rsid w:val="00F4094C"/>
    <w:rsid w:val="00F412CB"/>
    <w:rsid w:val="00F42257"/>
    <w:rsid w:val="00F503E8"/>
    <w:rsid w:val="00F52413"/>
    <w:rsid w:val="00F55D70"/>
    <w:rsid w:val="00F56762"/>
    <w:rsid w:val="00F63409"/>
    <w:rsid w:val="00F6415C"/>
    <w:rsid w:val="00F6476E"/>
    <w:rsid w:val="00F66EBE"/>
    <w:rsid w:val="00F70145"/>
    <w:rsid w:val="00F7183F"/>
    <w:rsid w:val="00F763EE"/>
    <w:rsid w:val="00F76E67"/>
    <w:rsid w:val="00F77E0D"/>
    <w:rsid w:val="00F877C6"/>
    <w:rsid w:val="00F9037C"/>
    <w:rsid w:val="00F929F9"/>
    <w:rsid w:val="00F96DE3"/>
    <w:rsid w:val="00F97B47"/>
    <w:rsid w:val="00FA080A"/>
    <w:rsid w:val="00FB0FCE"/>
    <w:rsid w:val="00FB24F6"/>
    <w:rsid w:val="00FB72E1"/>
    <w:rsid w:val="00FC027B"/>
    <w:rsid w:val="00FC1ABA"/>
    <w:rsid w:val="00FC3BFB"/>
    <w:rsid w:val="00FD0AB7"/>
    <w:rsid w:val="00FD13CB"/>
    <w:rsid w:val="00FD5A45"/>
    <w:rsid w:val="00FD7C92"/>
    <w:rsid w:val="00FE2D51"/>
    <w:rsid w:val="00FE2E0B"/>
    <w:rsid w:val="00FE5D66"/>
    <w:rsid w:val="00FF1A85"/>
    <w:rsid w:val="00FF62B5"/>
    <w:rsid w:val="00FF69B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1A"/>
    <w:pPr>
      <w:spacing w:after="160" w:line="259" w:lineRule="auto"/>
    </w:pPr>
    <w:rPr>
      <w:lang w:eastAsia="en-US"/>
    </w:rPr>
  </w:style>
  <w:style w:type="paragraph" w:styleId="Heading1">
    <w:name w:val="heading 1"/>
    <w:basedOn w:val="Normal"/>
    <w:next w:val="Normal"/>
    <w:link w:val="Heading1Char"/>
    <w:uiPriority w:val="99"/>
    <w:qFormat/>
    <w:rsid w:val="00DA3EC8"/>
    <w:pPr>
      <w:keepNext/>
      <w:keepLines/>
      <w:spacing w:before="240" w:after="0"/>
      <w:outlineLvl w:val="0"/>
    </w:pPr>
    <w:rPr>
      <w:rFonts w:ascii="Calibri Light" w:hAnsi="Calibri Light"/>
      <w:color w:val="2E74B5"/>
      <w:sz w:val="32"/>
      <w:szCs w:val="32"/>
      <w:lang w:eastAsia="pl-PL"/>
    </w:rPr>
  </w:style>
  <w:style w:type="paragraph" w:styleId="Heading2">
    <w:name w:val="heading 2"/>
    <w:basedOn w:val="Normal"/>
    <w:next w:val="Normal"/>
    <w:link w:val="Heading2Char"/>
    <w:uiPriority w:val="99"/>
    <w:qFormat/>
    <w:rsid w:val="00DA3EC8"/>
    <w:pPr>
      <w:keepNext/>
      <w:keepLines/>
      <w:spacing w:before="40" w:after="0"/>
      <w:outlineLvl w:val="1"/>
    </w:pPr>
    <w:rPr>
      <w:rFonts w:ascii="Calibri Light" w:hAnsi="Calibri Light"/>
      <w:color w:val="2E74B5"/>
      <w:sz w:val="26"/>
      <w:szCs w:val="26"/>
      <w:lang w:eastAsia="pl-PL"/>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hAnsi="Times New Roman"/>
      <w:b/>
      <w:i/>
      <w:kern w:val="2"/>
      <w:sz w:val="20"/>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hAnsi="Calibri Light"/>
      <w:color w:val="2E74B5"/>
      <w:sz w:val="20"/>
      <w:szCs w:val="20"/>
      <w:lang w:eastAsia="pl-PL"/>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hAnsi="Calibri Light"/>
      <w:i/>
      <w:iCs/>
      <w:color w:val="1F4D78"/>
      <w:sz w:val="20"/>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3EC8"/>
    <w:rPr>
      <w:rFonts w:ascii="Calibri Light" w:hAnsi="Calibri Light" w:cs="Times New Roman"/>
      <w:color w:val="2E74B5"/>
      <w:sz w:val="32"/>
    </w:rPr>
  </w:style>
  <w:style w:type="character" w:customStyle="1" w:styleId="Heading2Char">
    <w:name w:val="Heading 2 Char"/>
    <w:basedOn w:val="DefaultParagraphFont"/>
    <w:link w:val="Heading2"/>
    <w:uiPriority w:val="99"/>
    <w:semiHidden/>
    <w:locked/>
    <w:rsid w:val="00DA3EC8"/>
    <w:rPr>
      <w:rFonts w:ascii="Calibri Light" w:hAnsi="Calibri Light" w:cs="Times New Roman"/>
      <w:color w:val="2E74B5"/>
      <w:sz w:val="26"/>
    </w:rPr>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Strong">
    <w:name w:val="Strong"/>
    <w:basedOn w:val="DefaultParagraphFont"/>
    <w:uiPriority w:val="99"/>
    <w:qFormat/>
    <w:rsid w:val="005F39F0"/>
    <w:rPr>
      <w:rFonts w:cs="Times New Roman"/>
      <w:b/>
    </w:rPr>
  </w:style>
  <w:style w:type="character" w:styleId="Emphasis">
    <w:name w:val="Emphasis"/>
    <w:basedOn w:val="DefaultParagraphFont"/>
    <w:uiPriority w:val="99"/>
    <w:qFormat/>
    <w:rsid w:val="005F39F0"/>
    <w:rPr>
      <w:rFonts w:cs="Times New Roman"/>
      <w:i/>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styleId="ListParagraph">
    <w:name w:val="List Paragraph"/>
    <w:aliases w:val="Akapit z listą1,L1,Numerowanie,Akapit z listą5,CW_Lista,Akapit z listą BS"/>
    <w:basedOn w:val="Normal"/>
    <w:link w:val="ListParagraphChar1"/>
    <w:uiPriority w:val="99"/>
    <w:qFormat/>
    <w:rsid w:val="00655FE0"/>
    <w:pPr>
      <w:spacing w:after="120" w:line="276" w:lineRule="auto"/>
      <w:ind w:left="357"/>
    </w:pPr>
    <w:rPr>
      <w:rFonts w:ascii="Arial" w:hAnsi="Arial"/>
      <w:kern w:val="1"/>
      <w:sz w:val="20"/>
      <w:szCs w:val="20"/>
      <w:lang w:eastAsia="ar-SA"/>
    </w:rPr>
  </w:style>
  <w:style w:type="character" w:customStyle="1" w:styleId="ListParagraphChar1">
    <w:name w:val="List Paragraph Char1"/>
    <w:aliases w:val="Akapit z listą1 Char,L1 Char1,Numerowanie Char1,Akapit z listą5 Char1,CW_Lista Char1,Akapit z listą BS Char1"/>
    <w:link w:val="ListParagraph"/>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customStyle="1" w:styleId="ListParagraph1">
    <w:name w:val="List Paragraph1"/>
    <w:basedOn w:val="Normal"/>
    <w:uiPriority w:val="99"/>
    <w:rsid w:val="00F52413"/>
    <w:pPr>
      <w:ind w:left="720"/>
      <w:contextualSpacing/>
    </w:pPr>
  </w:style>
  <w:style w:type="paragraph" w:styleId="NormalWeb">
    <w:name w:val="Normal (Web)"/>
    <w:basedOn w:val="Normal"/>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sz w:val="20"/>
      <w:szCs w:val="20"/>
    </w:rPr>
  </w:style>
  <w:style w:type="character" w:customStyle="1" w:styleId="FooterChar1">
    <w:name w:val="Footer Char1"/>
    <w:aliases w:val="Znak Char1"/>
    <w:basedOn w:val="DefaultParagraphFont"/>
    <w:link w:val="Footer"/>
    <w:uiPriority w:val="99"/>
    <w:semiHidden/>
    <w:locked/>
    <w:rsid w:val="008E5E9B"/>
    <w:rPr>
      <w:rFonts w:cs="Times New Roman"/>
      <w:lang w:eastAsia="en-US"/>
    </w:rPr>
  </w:style>
  <w:style w:type="character" w:customStyle="1" w:styleId="StopkaZnak1">
    <w:name w:val="Stopka Znak1"/>
    <w:aliases w:val="Znak Znak"/>
    <w:uiPriority w:val="99"/>
    <w:rsid w:val="00B61900"/>
  </w:style>
  <w:style w:type="paragraph" w:styleId="BodyText">
    <w:name w:val="Body Text"/>
    <w:basedOn w:val="Normal"/>
    <w:link w:val="BodyTextChar"/>
    <w:uiPriority w:val="99"/>
    <w:rsid w:val="00B61900"/>
    <w:pPr>
      <w:suppressAutoHyphens/>
      <w:spacing w:after="120" w:line="240" w:lineRule="auto"/>
    </w:pPr>
    <w:rPr>
      <w:rFonts w:ascii="Times New Roman" w:hAnsi="Times New Roman"/>
      <w:kern w:val="2"/>
      <w:sz w:val="20"/>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rPr>
      <w:sz w:val="20"/>
      <w:szCs w:val="20"/>
      <w:lang w:eastAsia="pl-PL"/>
    </w:r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rPr>
  </w:style>
  <w:style w:type="paragraph" w:styleId="CommentText">
    <w:name w:val="annotation text"/>
    <w:basedOn w:val="Normal"/>
    <w:link w:val="CommentTextChar"/>
    <w:uiPriority w:val="99"/>
    <w:semiHidden/>
    <w:rsid w:val="001E296C"/>
    <w:pPr>
      <w:spacing w:line="240" w:lineRule="auto"/>
    </w:pPr>
    <w:rPr>
      <w:sz w:val="20"/>
      <w:szCs w:val="20"/>
      <w:lang w:eastAsia="pl-PL"/>
    </w:rPr>
  </w:style>
  <w:style w:type="character" w:customStyle="1" w:styleId="CommentTextChar">
    <w:name w:val="Comment Text Char"/>
    <w:basedOn w:val="DefaultParagraphFont"/>
    <w:link w:val="CommentText"/>
    <w:uiPriority w:val="99"/>
    <w:semiHidden/>
    <w:locked/>
    <w:rsid w:val="001E296C"/>
    <w:rPr>
      <w:rFonts w:cs="Times New Roman"/>
      <w:sz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rPr>
  </w:style>
  <w:style w:type="paragraph" w:styleId="BalloonText">
    <w:name w:val="Balloon Text"/>
    <w:basedOn w:val="Normal"/>
    <w:link w:val="BalloonTextChar"/>
    <w:uiPriority w:val="99"/>
    <w:semiHidden/>
    <w:rsid w:val="001E296C"/>
    <w:pPr>
      <w:spacing w:after="0" w:line="240" w:lineRule="auto"/>
    </w:pPr>
    <w:rPr>
      <w:rFonts w:ascii="Segoe UI" w:hAnsi="Segoe UI"/>
      <w:sz w:val="18"/>
      <w:szCs w:val="18"/>
      <w:lang w:eastAsia="pl-PL"/>
    </w:rPr>
  </w:style>
  <w:style w:type="character" w:customStyle="1" w:styleId="BalloonTextChar">
    <w:name w:val="Balloon Text Char"/>
    <w:basedOn w:val="DefaultParagraphFont"/>
    <w:link w:val="BalloonText"/>
    <w:uiPriority w:val="99"/>
    <w:semiHidden/>
    <w:locked/>
    <w:rsid w:val="001E296C"/>
    <w:rPr>
      <w:rFonts w:ascii="Segoe UI" w:hAnsi="Segoe UI" w:cs="Times New Roman"/>
      <w:sz w:val="18"/>
    </w:rPr>
  </w:style>
  <w:style w:type="paragraph" w:styleId="NoSpacing">
    <w:name w:val="No Spacing"/>
    <w:uiPriority w:val="99"/>
    <w:qFormat/>
    <w:rsid w:val="005202D7"/>
    <w:rPr>
      <w:rFonts w:ascii="Times New Roman" w:eastAsia="Times New Roman" w:hAnsi="Times New Roman"/>
      <w:sz w:val="24"/>
      <w:szCs w:val="20"/>
    </w:rPr>
  </w:style>
  <w:style w:type="paragraph" w:customStyle="1" w:styleId="Zawartotabeli">
    <w:name w:val="Zawartość tabeli"/>
    <w:basedOn w:val="BodyText"/>
    <w:uiPriority w:val="99"/>
    <w:rsid w:val="00EE252A"/>
    <w:pPr>
      <w:suppressLineNumbers/>
      <w:spacing w:after="0"/>
      <w:jc w:val="both"/>
    </w:pPr>
    <w:rPr>
      <w:kern w:val="0"/>
    </w:rPr>
  </w:style>
  <w:style w:type="paragraph" w:customStyle="1" w:styleId="Nagwektabeli">
    <w:name w:val="Nagłówek tabeli"/>
    <w:basedOn w:val="Zawartotabeli"/>
    <w:uiPriority w:val="99"/>
    <w:rsid w:val="00EE252A"/>
    <w:pPr>
      <w:jc w:val="center"/>
    </w:pPr>
    <w:rPr>
      <w:b/>
      <w:bCs/>
      <w:i/>
      <w:iCs/>
    </w:rPr>
  </w:style>
  <w:style w:type="paragraph" w:customStyle="1" w:styleId="Nagwek14">
    <w:name w:val="Nagłówek14"/>
    <w:basedOn w:val="Normal"/>
    <w:next w:val="BodyText"/>
    <w:uiPriority w:val="99"/>
    <w:rsid w:val="00EE252A"/>
    <w:pPr>
      <w:keepNext/>
      <w:suppressAutoHyphens/>
      <w:spacing w:before="240" w:after="120" w:line="240" w:lineRule="auto"/>
    </w:pPr>
    <w:rPr>
      <w:rFonts w:ascii="Arial" w:hAnsi="Arial" w:cs="Tahoma"/>
      <w:kern w:val="2"/>
      <w:sz w:val="28"/>
      <w:szCs w:val="28"/>
      <w:lang w:eastAsia="ar-SA"/>
    </w:rPr>
  </w:style>
  <w:style w:type="paragraph" w:customStyle="1" w:styleId="NormalnyWeb1">
    <w:name w:val="Normalny (Web)1"/>
    <w:uiPriority w:val="99"/>
    <w:rsid w:val="00EE252A"/>
    <w:pPr>
      <w:widowControl w:val="0"/>
      <w:suppressAutoHyphens/>
    </w:pPr>
    <w:rPr>
      <w:rFonts w:ascii="Times New Roman" w:hAnsi="Times New Roman" w:cs="Calibri"/>
      <w:kern w:val="2"/>
      <w:sz w:val="20"/>
      <w:szCs w:val="20"/>
      <w:lang w:eastAsia="ar-SA"/>
    </w:rPr>
  </w:style>
  <w:style w:type="paragraph" w:customStyle="1" w:styleId="Listanumerowana1">
    <w:name w:val="Lista numerowana1"/>
    <w:basedOn w:val="List"/>
    <w:uiPriority w:val="99"/>
    <w:rsid w:val="00EE252A"/>
    <w:pPr>
      <w:tabs>
        <w:tab w:val="left" w:pos="4113"/>
      </w:tabs>
      <w:suppressAutoHyphens/>
      <w:spacing w:before="60" w:after="60" w:line="280" w:lineRule="atLeast"/>
      <w:ind w:left="851" w:hanging="284"/>
      <w:contextualSpacing w:val="0"/>
    </w:pPr>
    <w:rPr>
      <w:rFonts w:ascii="Arial" w:hAnsi="Arial" w:cs="Arial"/>
      <w:kern w:val="2"/>
      <w:sz w:val="20"/>
      <w:szCs w:val="24"/>
      <w:lang w:eastAsia="ar-SA"/>
    </w:rPr>
  </w:style>
  <w:style w:type="paragraph" w:customStyle="1" w:styleId="Tekstpodstawowy21">
    <w:name w:val="Tekst podstawowy 21"/>
    <w:basedOn w:val="Normal"/>
    <w:uiPriority w:val="99"/>
    <w:rsid w:val="00EE252A"/>
    <w:pPr>
      <w:suppressAutoHyphens/>
      <w:spacing w:after="0" w:line="240" w:lineRule="auto"/>
      <w:jc w:val="both"/>
    </w:pPr>
    <w:rPr>
      <w:rFonts w:ascii="Times New Roman" w:eastAsia="Times New Roman" w:hAnsi="Times New Roman" w:cs="Calibri"/>
      <w:kern w:val="2"/>
      <w:szCs w:val="20"/>
      <w:lang w:eastAsia="ar-SA"/>
    </w:rPr>
  </w:style>
  <w:style w:type="paragraph" w:styleId="List">
    <w:name w:val="List"/>
    <w:basedOn w:val="Normal"/>
    <w:uiPriority w:val="99"/>
    <w:semiHidden/>
    <w:rsid w:val="00EE252A"/>
    <w:pPr>
      <w:ind w:left="283" w:hanging="283"/>
      <w:contextualSpacing/>
    </w:pPr>
  </w:style>
  <w:style w:type="character" w:customStyle="1" w:styleId="czeinternetowe">
    <w:name w:val="Łącze internetowe"/>
    <w:uiPriority w:val="99"/>
    <w:rsid w:val="00EE252A"/>
    <w:rPr>
      <w:color w:val="0000FF"/>
      <w:u w:val="single"/>
    </w:rPr>
  </w:style>
  <w:style w:type="character" w:customStyle="1" w:styleId="a21">
    <w:name w:val="a21"/>
    <w:uiPriority w:val="99"/>
    <w:rsid w:val="00EE252A"/>
    <w:rPr>
      <w:rFonts w:ascii="Verdana" w:hAnsi="Verdana"/>
      <w:b/>
      <w:sz w:val="11"/>
    </w:rPr>
  </w:style>
  <w:style w:type="character" w:customStyle="1" w:styleId="TitleChar">
    <w:name w:val="Title Char"/>
    <w:link w:val="Title"/>
    <w:uiPriority w:val="99"/>
    <w:locked/>
    <w:rsid w:val="00EE252A"/>
    <w:rPr>
      <w:rFonts w:ascii="Times New Roman" w:hAnsi="Times New Roman"/>
      <w:b/>
      <w:i/>
      <w:sz w:val="20"/>
      <w:lang w:eastAsia="ar-SA" w:bidi="ar-SA"/>
    </w:rPr>
  </w:style>
  <w:style w:type="character" w:customStyle="1" w:styleId="SubtitleChar">
    <w:name w:val="Subtitle Char"/>
    <w:uiPriority w:val="99"/>
    <w:locked/>
    <w:rsid w:val="00EE252A"/>
    <w:rPr>
      <w:rFonts w:ascii="Arial" w:hAnsi="Arial"/>
      <w:sz w:val="20"/>
      <w:lang w:eastAsia="ar-SA" w:bidi="ar-SA"/>
    </w:rPr>
  </w:style>
  <w:style w:type="character" w:customStyle="1" w:styleId="EquationCaption">
    <w:name w:val="_Equation Caption"/>
    <w:uiPriority w:val="99"/>
    <w:rsid w:val="00EE252A"/>
  </w:style>
  <w:style w:type="paragraph" w:styleId="Title">
    <w:name w:val="Title"/>
    <w:basedOn w:val="Normal"/>
    <w:next w:val="Subtitle"/>
    <w:link w:val="TitleChar"/>
    <w:uiPriority w:val="99"/>
    <w:qFormat/>
    <w:rsid w:val="00EE252A"/>
    <w:pPr>
      <w:suppressAutoHyphens/>
      <w:spacing w:after="0" w:line="240" w:lineRule="auto"/>
      <w:jc w:val="center"/>
    </w:pPr>
    <w:rPr>
      <w:rFonts w:ascii="Times New Roman" w:hAnsi="Times New Roman"/>
      <w:b/>
      <w:i/>
      <w:sz w:val="20"/>
      <w:szCs w:val="20"/>
      <w:lang w:eastAsia="ar-SA"/>
    </w:rPr>
  </w:style>
  <w:style w:type="character" w:customStyle="1" w:styleId="TitleChar1">
    <w:name w:val="Title Char1"/>
    <w:basedOn w:val="DefaultParagraphFont"/>
    <w:link w:val="Title"/>
    <w:uiPriority w:val="99"/>
    <w:locked/>
    <w:rsid w:val="008E5E9B"/>
    <w:rPr>
      <w:rFonts w:ascii="Cambria" w:hAnsi="Cambria" w:cs="Times New Roman"/>
      <w:b/>
      <w:kern w:val="28"/>
      <w:sz w:val="32"/>
      <w:lang w:eastAsia="en-US"/>
    </w:rPr>
  </w:style>
  <w:style w:type="character" w:customStyle="1" w:styleId="TytuZnak1">
    <w:name w:val="Tytuł Znak1"/>
    <w:uiPriority w:val="99"/>
    <w:rsid w:val="00EE252A"/>
    <w:rPr>
      <w:rFonts w:ascii="Calibri Light" w:hAnsi="Calibri Light"/>
      <w:spacing w:val="-10"/>
      <w:kern w:val="28"/>
      <w:sz w:val="56"/>
    </w:rPr>
  </w:style>
  <w:style w:type="paragraph" w:styleId="Subtitle">
    <w:name w:val="Subtitle"/>
    <w:basedOn w:val="Normal"/>
    <w:next w:val="BodyText"/>
    <w:link w:val="SubtitleChar1"/>
    <w:uiPriority w:val="99"/>
    <w:qFormat/>
    <w:rsid w:val="00EE252A"/>
    <w:pPr>
      <w:suppressAutoHyphens/>
      <w:spacing w:after="60" w:line="360" w:lineRule="auto"/>
      <w:jc w:val="center"/>
    </w:pPr>
    <w:rPr>
      <w:rFonts w:ascii="Cambria" w:hAnsi="Cambria"/>
      <w:sz w:val="24"/>
      <w:szCs w:val="24"/>
    </w:rPr>
  </w:style>
  <w:style w:type="character" w:customStyle="1" w:styleId="SubtitleChar1">
    <w:name w:val="Subtitle Char1"/>
    <w:basedOn w:val="DefaultParagraphFont"/>
    <w:link w:val="Subtitle"/>
    <w:uiPriority w:val="99"/>
    <w:locked/>
    <w:rsid w:val="008E5E9B"/>
    <w:rPr>
      <w:rFonts w:ascii="Cambria" w:hAnsi="Cambria" w:cs="Times New Roman"/>
      <w:sz w:val="24"/>
      <w:lang w:eastAsia="en-US"/>
    </w:rPr>
  </w:style>
  <w:style w:type="character" w:customStyle="1" w:styleId="PodtytuZnak1">
    <w:name w:val="Podtytuł Znak1"/>
    <w:uiPriority w:val="99"/>
    <w:rsid w:val="00EE252A"/>
    <w:rPr>
      <w:rFonts w:eastAsia="Times New Roman"/>
      <w:color w:val="5A5A5A"/>
      <w:spacing w:val="15"/>
    </w:rPr>
  </w:style>
  <w:style w:type="paragraph" w:customStyle="1" w:styleId="Default">
    <w:name w:val="Default"/>
    <w:uiPriority w:val="99"/>
    <w:rsid w:val="00EE252A"/>
    <w:pPr>
      <w:suppressAutoHyphens/>
      <w:autoSpaceDE w:val="0"/>
    </w:pPr>
    <w:rPr>
      <w:rFonts w:ascii="Verdana" w:hAnsi="Verdana" w:cs="Verdana"/>
      <w:color w:val="000000"/>
      <w:sz w:val="24"/>
      <w:szCs w:val="24"/>
      <w:lang w:eastAsia="ar-SA"/>
    </w:rPr>
  </w:style>
  <w:style w:type="paragraph" w:customStyle="1" w:styleId="Standard">
    <w:name w:val="Standard"/>
    <w:uiPriority w:val="99"/>
    <w:rsid w:val="00EE252A"/>
    <w:pPr>
      <w:suppressAutoHyphens/>
      <w:textAlignment w:val="baseline"/>
    </w:pPr>
    <w:rPr>
      <w:rFonts w:ascii="Times New Roman" w:eastAsia="Times New Roman" w:hAnsi="Times New Roman"/>
      <w:kern w:val="1"/>
      <w:sz w:val="20"/>
      <w:szCs w:val="20"/>
      <w:lang w:eastAsia="ar-SA"/>
    </w:rPr>
  </w:style>
  <w:style w:type="paragraph" w:customStyle="1" w:styleId="4-">
    <w:name w:val="4-"/>
    <w:basedOn w:val="Normal"/>
    <w:next w:val="Normal"/>
    <w:uiPriority w:val="99"/>
    <w:rsid w:val="00EE252A"/>
    <w:pPr>
      <w:spacing w:after="0" w:line="258" w:lineRule="atLeast"/>
      <w:ind w:left="227"/>
      <w:jc w:val="both"/>
    </w:pPr>
    <w:rPr>
      <w:rFonts w:ascii="FrankfurtGothic" w:eastAsia="Times New Roman" w:hAnsi="FrankfurtGothic" w:cs="FrankfurtGothic"/>
      <w:color w:val="000000"/>
      <w:sz w:val="19"/>
      <w:szCs w:val="20"/>
      <w:lang w:eastAsia="ar-SA"/>
    </w:rPr>
  </w:style>
  <w:style w:type="paragraph" w:customStyle="1" w:styleId="Akapitzlist3">
    <w:name w:val="Akapit z listą3"/>
    <w:uiPriority w:val="99"/>
    <w:rsid w:val="00EE252A"/>
    <w:pPr>
      <w:widowControl w:val="0"/>
      <w:suppressAutoHyphens/>
      <w:ind w:left="720"/>
    </w:pPr>
    <w:rPr>
      <w:rFonts w:ascii="Times New Roman" w:hAnsi="Times New Roman" w:cs="Calibri"/>
      <w:kern w:val="1"/>
      <w:sz w:val="20"/>
      <w:szCs w:val="20"/>
      <w:lang w:eastAsia="ar-SA"/>
    </w:rPr>
  </w:style>
  <w:style w:type="paragraph" w:customStyle="1" w:styleId="Textbody">
    <w:name w:val="Text body"/>
    <w:basedOn w:val="Normal"/>
    <w:uiPriority w:val="99"/>
    <w:rsid w:val="001A11C9"/>
    <w:pPr>
      <w:suppressAutoHyphens/>
      <w:autoSpaceDN w:val="0"/>
      <w:spacing w:after="120" w:line="240" w:lineRule="auto"/>
      <w:textAlignment w:val="baseline"/>
    </w:pPr>
    <w:rPr>
      <w:rFonts w:ascii="Times New Roman" w:eastAsia="Times New Roman" w:hAnsi="Times New Roman"/>
      <w:kern w:val="3"/>
      <w:sz w:val="24"/>
      <w:szCs w:val="20"/>
      <w:lang w:eastAsia="zh-CN"/>
    </w:rPr>
  </w:style>
  <w:style w:type="paragraph" w:customStyle="1" w:styleId="Akapitzlist4">
    <w:name w:val="Akapit z listą4"/>
    <w:basedOn w:val="Normal"/>
    <w:uiPriority w:val="99"/>
    <w:rsid w:val="006356FE"/>
    <w:pPr>
      <w:suppressAutoHyphens/>
      <w:spacing w:after="0" w:line="240" w:lineRule="auto"/>
    </w:pPr>
    <w:rPr>
      <w:rFonts w:ascii="Times New Roman" w:eastAsia="Times New Roman" w:hAnsi="Times New Roman"/>
      <w:kern w:val="1"/>
      <w:sz w:val="24"/>
      <w:szCs w:val="20"/>
      <w:lang w:eastAsia="ar-SA"/>
    </w:rPr>
  </w:style>
  <w:style w:type="character" w:customStyle="1" w:styleId="Domylnaczcionkaakapitu6">
    <w:name w:val="Domyślna czcionka akapitu6"/>
    <w:uiPriority w:val="99"/>
    <w:rsid w:val="006356FE"/>
  </w:style>
  <w:style w:type="paragraph" w:customStyle="1" w:styleId="Domylnie">
    <w:name w:val="Domyślnie"/>
    <w:uiPriority w:val="99"/>
    <w:rsid w:val="001331F2"/>
    <w:pPr>
      <w:widowControl w:val="0"/>
      <w:numPr>
        <w:numId w:val="1"/>
      </w:numPr>
      <w:suppressAutoHyphens/>
      <w:snapToGrid w:val="0"/>
      <w:spacing w:line="360" w:lineRule="auto"/>
    </w:pPr>
    <w:rPr>
      <w:rFonts w:ascii="Times New Roman" w:eastAsia="SimSun" w:hAnsi="Times New Roman" w:cs="Mangal"/>
      <w:kern w:val="1"/>
      <w:sz w:val="24"/>
      <w:szCs w:val="24"/>
      <w:lang w:eastAsia="hi-IN" w:bidi="hi-IN"/>
    </w:rPr>
  </w:style>
  <w:style w:type="table" w:styleId="TableGrid">
    <w:name w:val="Table Grid"/>
    <w:basedOn w:val="TableNormal"/>
    <w:uiPriority w:val="99"/>
    <w:rsid w:val="00F701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lowny-akapit">
    <w:name w:val="glowny-akapit"/>
    <w:basedOn w:val="Normal"/>
    <w:uiPriority w:val="99"/>
    <w:rsid w:val="00B204FE"/>
    <w:pPr>
      <w:tabs>
        <w:tab w:val="center" w:pos="4536"/>
        <w:tab w:val="right" w:pos="9072"/>
      </w:tabs>
      <w:suppressAutoHyphens/>
      <w:snapToGrid w:val="0"/>
      <w:spacing w:after="0" w:line="258" w:lineRule="atLeast"/>
      <w:ind w:firstLine="1134"/>
      <w:jc w:val="both"/>
    </w:pPr>
    <w:rPr>
      <w:rFonts w:ascii="FrankfurtGothic" w:eastAsia="Times New Roman" w:hAnsi="FrankfurtGothic" w:cs="FrankfurtGothic"/>
      <w:color w:val="000000"/>
      <w:sz w:val="19"/>
      <w:szCs w:val="20"/>
      <w:lang w:eastAsia="ar-SA"/>
    </w:rPr>
  </w:style>
  <w:style w:type="paragraph" w:customStyle="1" w:styleId="WW-Tekstpodstawowy3">
    <w:name w:val="WW-Tekst podstawowy 3"/>
    <w:basedOn w:val="Normal"/>
    <w:uiPriority w:val="99"/>
    <w:rsid w:val="00B204FE"/>
    <w:pPr>
      <w:tabs>
        <w:tab w:val="left" w:pos="1134"/>
      </w:tabs>
      <w:suppressAutoHyphens/>
      <w:spacing w:after="0" w:line="240" w:lineRule="auto"/>
      <w:jc w:val="both"/>
    </w:pPr>
    <w:rPr>
      <w:rFonts w:ascii="Times New Roman" w:eastAsia="Times New Roman" w:hAnsi="Times New Roman"/>
      <w:b/>
      <w:szCs w:val="24"/>
      <w:lang w:eastAsia="ar-SA"/>
    </w:rPr>
  </w:style>
  <w:style w:type="paragraph" w:customStyle="1" w:styleId="Tekstpodstawowywcity22">
    <w:name w:val="Tekst podstawowy wcięty 22"/>
    <w:basedOn w:val="Normal"/>
    <w:uiPriority w:val="99"/>
    <w:rsid w:val="00B204FE"/>
    <w:pPr>
      <w:suppressAutoHyphens/>
      <w:spacing w:after="120" w:line="480" w:lineRule="auto"/>
      <w:ind w:left="283"/>
    </w:pPr>
    <w:rPr>
      <w:rFonts w:ascii="Times New Roman" w:eastAsia="Times New Roman" w:hAnsi="Times New Roman"/>
      <w:sz w:val="24"/>
      <w:szCs w:val="20"/>
      <w:lang w:eastAsia="ar-SA"/>
    </w:rPr>
  </w:style>
  <w:style w:type="paragraph" w:customStyle="1" w:styleId="Zwykytekst1">
    <w:name w:val="Zwykły tekst1"/>
    <w:basedOn w:val="Normal"/>
    <w:uiPriority w:val="99"/>
    <w:rsid w:val="004138D2"/>
    <w:pPr>
      <w:suppressAutoHyphens/>
      <w:spacing w:after="0" w:line="240" w:lineRule="auto"/>
    </w:pPr>
    <w:rPr>
      <w:rFonts w:ascii="Courier New" w:eastAsia="Times New Roman" w:hAnsi="Courier New" w:cs="Courier New"/>
      <w:sz w:val="24"/>
      <w:szCs w:val="20"/>
      <w:lang w:eastAsia="ar-SA"/>
    </w:rPr>
  </w:style>
  <w:style w:type="paragraph" w:customStyle="1" w:styleId="Lista21">
    <w:name w:val="Lista 21"/>
    <w:basedOn w:val="Normal"/>
    <w:uiPriority w:val="99"/>
    <w:rsid w:val="00C65D76"/>
    <w:pPr>
      <w:widowControl w:val="0"/>
      <w:suppressAutoHyphens/>
      <w:spacing w:after="0" w:line="240" w:lineRule="auto"/>
      <w:ind w:left="566" w:hanging="283"/>
    </w:pPr>
    <w:rPr>
      <w:rFonts w:ascii="Times New Roman" w:eastAsia="Times New Roman" w:hAnsi="Times New Roman"/>
      <w:kern w:val="1"/>
      <w:sz w:val="24"/>
      <w:szCs w:val="24"/>
    </w:rPr>
  </w:style>
  <w:style w:type="paragraph" w:customStyle="1" w:styleId="1punkt">
    <w:name w:val="1. punkt"/>
    <w:basedOn w:val="glowny"/>
    <w:next w:val="glowny"/>
    <w:uiPriority w:val="99"/>
    <w:rsid w:val="00E37CCE"/>
    <w:pPr>
      <w:ind w:left="272" w:hanging="198"/>
    </w:pPr>
    <w:rPr>
      <w:kern w:val="1"/>
    </w:rPr>
  </w:style>
  <w:style w:type="paragraph" w:customStyle="1" w:styleId="Wypunktowanie">
    <w:name w:val="Wypunktowanie"/>
    <w:basedOn w:val="Normal"/>
    <w:uiPriority w:val="99"/>
    <w:rsid w:val="00D47FA5"/>
    <w:pPr>
      <w:suppressAutoHyphens/>
      <w:spacing w:before="80" w:after="0" w:line="240" w:lineRule="auto"/>
    </w:pPr>
    <w:rPr>
      <w:rFonts w:ascii="Times New Roman" w:eastAsia="MS Mincho" w:hAnsi="Times New Roman" w:cs="Calibri"/>
      <w:sz w:val="24"/>
      <w:szCs w:val="24"/>
      <w:lang w:eastAsia="ar-SA"/>
    </w:rPr>
  </w:style>
  <w:style w:type="paragraph" w:customStyle="1" w:styleId="Wypunktowanie1NV">
    <w:name w:val="Wypunktowanie 1 NV"/>
    <w:basedOn w:val="BodyText"/>
    <w:uiPriority w:val="99"/>
    <w:rsid w:val="00FA080A"/>
    <w:pPr>
      <w:numPr>
        <w:numId w:val="67"/>
      </w:numPr>
      <w:spacing w:before="120" w:after="0"/>
    </w:pPr>
    <w:rPr>
      <w:rFonts w:ascii="Verdana" w:hAnsi="Verdana"/>
      <w:color w:val="1F262D"/>
      <w:kern w:val="0"/>
      <w:szCs w:val="22"/>
      <w:lang w:eastAsia="pl-PL"/>
    </w:rPr>
  </w:style>
  <w:style w:type="paragraph" w:customStyle="1" w:styleId="Textbodyindent">
    <w:name w:val="Text body indent"/>
    <w:basedOn w:val="Standard"/>
    <w:uiPriority w:val="99"/>
    <w:rsid w:val="00FA080A"/>
    <w:pPr>
      <w:autoSpaceDN w:val="0"/>
      <w:spacing w:after="120"/>
      <w:ind w:left="283"/>
    </w:pPr>
    <w:rPr>
      <w:rFonts w:eastAsia="Calibri" w:cs="Calibri"/>
      <w:kern w:val="3"/>
      <w:sz w:val="24"/>
    </w:rPr>
  </w:style>
  <w:style w:type="character" w:customStyle="1" w:styleId="ListParagraphChar">
    <w:name w:val="List Paragraph Char"/>
    <w:aliases w:val="Numerowanie Char,Akapit z listą BS Char,L1 Char,Akapit z listą5 Char,CW_Lista Char"/>
    <w:uiPriority w:val="99"/>
    <w:locked/>
    <w:rsid w:val="00BB49EE"/>
    <w:rPr>
      <w:kern w:val="3"/>
      <w:lang w:val="pl-PL" w:eastAsia="ar-SA" w:bidi="ar-SA"/>
    </w:rPr>
  </w:style>
  <w:style w:type="paragraph" w:customStyle="1" w:styleId="Tekstpodstawowywcity23">
    <w:name w:val="Tekst podstawowy wcięty 23"/>
    <w:basedOn w:val="Standard"/>
    <w:uiPriority w:val="99"/>
    <w:rsid w:val="00BB49EE"/>
    <w:pPr>
      <w:tabs>
        <w:tab w:val="left" w:pos="571"/>
      </w:tabs>
      <w:autoSpaceDN w:val="0"/>
      <w:ind w:left="287" w:hanging="287"/>
      <w:jc w:val="both"/>
      <w:textAlignment w:val="auto"/>
    </w:pPr>
    <w:rPr>
      <w:rFonts w:ascii="Verdana" w:hAnsi="Verdana"/>
      <w:kern w:val="3"/>
    </w:rPr>
  </w:style>
  <w:style w:type="paragraph" w:customStyle="1" w:styleId="p2">
    <w:name w:val="p2"/>
    <w:basedOn w:val="Standard"/>
    <w:uiPriority w:val="99"/>
    <w:rsid w:val="00BB49EE"/>
    <w:pPr>
      <w:autoSpaceDN w:val="0"/>
      <w:spacing w:before="120"/>
      <w:textAlignment w:val="auto"/>
    </w:pPr>
    <w:rPr>
      <w:kern w:val="3"/>
      <w:sz w:val="24"/>
      <w:szCs w:val="24"/>
    </w:rPr>
  </w:style>
  <w:style w:type="paragraph" w:customStyle="1" w:styleId="TableHeading">
    <w:name w:val="Table Heading"/>
    <w:basedOn w:val="Standard"/>
    <w:uiPriority w:val="99"/>
    <w:rsid w:val="00BB49EE"/>
    <w:pPr>
      <w:suppressLineNumbers/>
      <w:autoSpaceDN w:val="0"/>
      <w:jc w:val="center"/>
      <w:textAlignment w:val="auto"/>
    </w:pPr>
    <w:rPr>
      <w:b/>
      <w:bCs/>
      <w:kern w:val="3"/>
      <w:sz w:val="24"/>
    </w:rPr>
  </w:style>
  <w:style w:type="paragraph" w:customStyle="1" w:styleId="listparagraphcxsppierwsze">
    <w:name w:val="listparagraphcxsppierwsze"/>
    <w:basedOn w:val="Normal"/>
    <w:uiPriority w:val="99"/>
    <w:rsid w:val="00BB49EE"/>
    <w:pPr>
      <w:spacing w:before="100" w:beforeAutospacing="1" w:after="100" w:afterAutospacing="1" w:line="240" w:lineRule="auto"/>
    </w:pPr>
    <w:rPr>
      <w:rFonts w:ascii="Times New Roman" w:hAnsi="Times New Roman"/>
      <w:sz w:val="24"/>
      <w:szCs w:val="24"/>
      <w:lang w:eastAsia="pl-PL"/>
    </w:rPr>
  </w:style>
  <w:style w:type="paragraph" w:customStyle="1" w:styleId="listparagraphcxspdrugie">
    <w:name w:val="listparagraphcxspdrugie"/>
    <w:basedOn w:val="Normal"/>
    <w:uiPriority w:val="99"/>
    <w:rsid w:val="00BB49EE"/>
    <w:pPr>
      <w:spacing w:before="100" w:beforeAutospacing="1" w:after="100" w:afterAutospacing="1" w:line="240" w:lineRule="auto"/>
    </w:pPr>
    <w:rPr>
      <w:rFonts w:ascii="Times New Roman" w:hAnsi="Times New Roman"/>
      <w:sz w:val="24"/>
      <w:szCs w:val="24"/>
      <w:lang w:eastAsia="pl-PL"/>
    </w:rPr>
  </w:style>
  <w:style w:type="paragraph" w:customStyle="1" w:styleId="listparagraphcxspnazwisko">
    <w:name w:val="listparagraphcxspnazwisko"/>
    <w:basedOn w:val="Normal"/>
    <w:uiPriority w:val="99"/>
    <w:rsid w:val="00BB49EE"/>
    <w:pPr>
      <w:spacing w:before="100" w:beforeAutospacing="1" w:after="100" w:afterAutospacing="1" w:line="240" w:lineRule="auto"/>
    </w:pPr>
    <w:rPr>
      <w:rFonts w:ascii="Times New Roman" w:hAnsi="Times New Roman"/>
      <w:sz w:val="24"/>
      <w:szCs w:val="24"/>
      <w:lang w:eastAsia="pl-PL"/>
    </w:rPr>
  </w:style>
  <w:style w:type="numbering" w:customStyle="1" w:styleId="WWNum7">
    <w:name w:val="WWNum7"/>
    <w:rsid w:val="009B30FA"/>
    <w:pPr>
      <w:numPr>
        <w:numId w:val="86"/>
      </w:numPr>
    </w:pPr>
  </w:style>
  <w:style w:type="numbering" w:customStyle="1" w:styleId="WWNum9">
    <w:name w:val="WWNum9"/>
    <w:rsid w:val="009B30FA"/>
    <w:pPr>
      <w:numPr>
        <w:numId w:val="91"/>
      </w:numPr>
    </w:pPr>
  </w:style>
  <w:style w:type="numbering" w:customStyle="1" w:styleId="WWNum4">
    <w:name w:val="WWNum4"/>
    <w:rsid w:val="009B30FA"/>
    <w:pPr>
      <w:numPr>
        <w:numId w:val="80"/>
      </w:numPr>
    </w:pPr>
  </w:style>
  <w:style w:type="numbering" w:customStyle="1" w:styleId="WWNum5">
    <w:name w:val="WWNum5"/>
    <w:rsid w:val="009B30FA"/>
    <w:pPr>
      <w:numPr>
        <w:numId w:val="89"/>
      </w:numPr>
    </w:pPr>
  </w:style>
  <w:style w:type="numbering" w:customStyle="1" w:styleId="WWNum20">
    <w:name w:val="WWNum20"/>
    <w:rsid w:val="009B30FA"/>
    <w:pPr>
      <w:numPr>
        <w:numId w:val="78"/>
      </w:numPr>
    </w:pPr>
  </w:style>
  <w:style w:type="numbering" w:customStyle="1" w:styleId="Zaimportowanystyl18">
    <w:name w:val="Zaimportowany styl 18"/>
    <w:rsid w:val="009B30FA"/>
    <w:pPr>
      <w:numPr>
        <w:numId w:val="2"/>
      </w:numPr>
    </w:pPr>
  </w:style>
</w:styles>
</file>

<file path=word/webSettings.xml><?xml version="1.0" encoding="utf-8"?>
<w:webSettings xmlns:r="http://schemas.openxmlformats.org/officeDocument/2006/relationships" xmlns:w="http://schemas.openxmlformats.org/wordprocessingml/2006/main">
  <w:divs>
    <w:div w:id="374236986">
      <w:marLeft w:val="0"/>
      <w:marRight w:val="0"/>
      <w:marTop w:val="0"/>
      <w:marBottom w:val="0"/>
      <w:divBdr>
        <w:top w:val="none" w:sz="0" w:space="0" w:color="auto"/>
        <w:left w:val="none" w:sz="0" w:space="0" w:color="auto"/>
        <w:bottom w:val="none" w:sz="0" w:space="0" w:color="auto"/>
        <w:right w:val="none" w:sz="0" w:space="0" w:color="auto"/>
      </w:divBdr>
    </w:div>
    <w:div w:id="374236991">
      <w:marLeft w:val="0"/>
      <w:marRight w:val="0"/>
      <w:marTop w:val="0"/>
      <w:marBottom w:val="0"/>
      <w:divBdr>
        <w:top w:val="none" w:sz="0" w:space="0" w:color="auto"/>
        <w:left w:val="none" w:sz="0" w:space="0" w:color="auto"/>
        <w:bottom w:val="none" w:sz="0" w:space="0" w:color="auto"/>
        <w:right w:val="none" w:sz="0" w:space="0" w:color="auto"/>
      </w:divBdr>
    </w:div>
    <w:div w:id="374236992">
      <w:marLeft w:val="0"/>
      <w:marRight w:val="0"/>
      <w:marTop w:val="0"/>
      <w:marBottom w:val="0"/>
      <w:divBdr>
        <w:top w:val="none" w:sz="0" w:space="0" w:color="auto"/>
        <w:left w:val="none" w:sz="0" w:space="0" w:color="auto"/>
        <w:bottom w:val="none" w:sz="0" w:space="0" w:color="auto"/>
        <w:right w:val="none" w:sz="0" w:space="0" w:color="auto"/>
      </w:divBdr>
    </w:div>
    <w:div w:id="374236999">
      <w:marLeft w:val="0"/>
      <w:marRight w:val="0"/>
      <w:marTop w:val="0"/>
      <w:marBottom w:val="0"/>
      <w:divBdr>
        <w:top w:val="none" w:sz="0" w:space="0" w:color="auto"/>
        <w:left w:val="none" w:sz="0" w:space="0" w:color="auto"/>
        <w:bottom w:val="none" w:sz="0" w:space="0" w:color="auto"/>
        <w:right w:val="none" w:sz="0" w:space="0" w:color="auto"/>
      </w:divBdr>
    </w:div>
    <w:div w:id="374237000">
      <w:marLeft w:val="0"/>
      <w:marRight w:val="0"/>
      <w:marTop w:val="0"/>
      <w:marBottom w:val="0"/>
      <w:divBdr>
        <w:top w:val="none" w:sz="0" w:space="0" w:color="auto"/>
        <w:left w:val="none" w:sz="0" w:space="0" w:color="auto"/>
        <w:bottom w:val="none" w:sz="0" w:space="0" w:color="auto"/>
        <w:right w:val="none" w:sz="0" w:space="0" w:color="auto"/>
      </w:divBdr>
    </w:div>
    <w:div w:id="374237002">
      <w:marLeft w:val="0"/>
      <w:marRight w:val="0"/>
      <w:marTop w:val="0"/>
      <w:marBottom w:val="0"/>
      <w:divBdr>
        <w:top w:val="none" w:sz="0" w:space="0" w:color="auto"/>
        <w:left w:val="none" w:sz="0" w:space="0" w:color="auto"/>
        <w:bottom w:val="none" w:sz="0" w:space="0" w:color="auto"/>
        <w:right w:val="none" w:sz="0" w:space="0" w:color="auto"/>
      </w:divBdr>
    </w:div>
    <w:div w:id="374237005">
      <w:marLeft w:val="0"/>
      <w:marRight w:val="0"/>
      <w:marTop w:val="0"/>
      <w:marBottom w:val="0"/>
      <w:divBdr>
        <w:top w:val="none" w:sz="0" w:space="0" w:color="auto"/>
        <w:left w:val="none" w:sz="0" w:space="0" w:color="auto"/>
        <w:bottom w:val="none" w:sz="0" w:space="0" w:color="auto"/>
        <w:right w:val="none" w:sz="0" w:space="0" w:color="auto"/>
      </w:divBdr>
      <w:divsChild>
        <w:div w:id="374236996">
          <w:marLeft w:val="0"/>
          <w:marRight w:val="0"/>
          <w:marTop w:val="0"/>
          <w:marBottom w:val="0"/>
          <w:divBdr>
            <w:top w:val="none" w:sz="0" w:space="0" w:color="auto"/>
            <w:left w:val="none" w:sz="0" w:space="0" w:color="auto"/>
            <w:bottom w:val="none" w:sz="0" w:space="0" w:color="auto"/>
            <w:right w:val="none" w:sz="0" w:space="0" w:color="auto"/>
          </w:divBdr>
        </w:div>
        <w:div w:id="374237010">
          <w:marLeft w:val="0"/>
          <w:marRight w:val="0"/>
          <w:marTop w:val="0"/>
          <w:marBottom w:val="0"/>
          <w:divBdr>
            <w:top w:val="none" w:sz="0" w:space="0" w:color="auto"/>
            <w:left w:val="none" w:sz="0" w:space="0" w:color="auto"/>
            <w:bottom w:val="none" w:sz="0" w:space="0" w:color="auto"/>
            <w:right w:val="none" w:sz="0" w:space="0" w:color="auto"/>
          </w:divBdr>
          <w:divsChild>
            <w:div w:id="374236989">
              <w:marLeft w:val="0"/>
              <w:marRight w:val="0"/>
              <w:marTop w:val="0"/>
              <w:marBottom w:val="0"/>
              <w:divBdr>
                <w:top w:val="none" w:sz="0" w:space="0" w:color="auto"/>
                <w:left w:val="none" w:sz="0" w:space="0" w:color="auto"/>
                <w:bottom w:val="none" w:sz="0" w:space="0" w:color="auto"/>
                <w:right w:val="none" w:sz="0" w:space="0" w:color="auto"/>
              </w:divBdr>
            </w:div>
            <w:div w:id="374236990">
              <w:marLeft w:val="0"/>
              <w:marRight w:val="0"/>
              <w:marTop w:val="0"/>
              <w:marBottom w:val="0"/>
              <w:divBdr>
                <w:top w:val="none" w:sz="0" w:space="0" w:color="auto"/>
                <w:left w:val="none" w:sz="0" w:space="0" w:color="auto"/>
                <w:bottom w:val="none" w:sz="0" w:space="0" w:color="auto"/>
                <w:right w:val="none" w:sz="0" w:space="0" w:color="auto"/>
              </w:divBdr>
            </w:div>
            <w:div w:id="374237009">
              <w:marLeft w:val="0"/>
              <w:marRight w:val="0"/>
              <w:marTop w:val="0"/>
              <w:marBottom w:val="0"/>
              <w:divBdr>
                <w:top w:val="none" w:sz="0" w:space="0" w:color="auto"/>
                <w:left w:val="none" w:sz="0" w:space="0" w:color="auto"/>
                <w:bottom w:val="none" w:sz="0" w:space="0" w:color="auto"/>
                <w:right w:val="none" w:sz="0" w:space="0" w:color="auto"/>
              </w:divBdr>
            </w:div>
            <w:div w:id="374237018">
              <w:marLeft w:val="0"/>
              <w:marRight w:val="0"/>
              <w:marTop w:val="0"/>
              <w:marBottom w:val="0"/>
              <w:divBdr>
                <w:top w:val="none" w:sz="0" w:space="0" w:color="auto"/>
                <w:left w:val="none" w:sz="0" w:space="0" w:color="auto"/>
                <w:bottom w:val="none" w:sz="0" w:space="0" w:color="auto"/>
                <w:right w:val="none" w:sz="0" w:space="0" w:color="auto"/>
              </w:divBdr>
            </w:div>
          </w:divsChild>
        </w:div>
        <w:div w:id="374237023">
          <w:marLeft w:val="0"/>
          <w:marRight w:val="0"/>
          <w:marTop w:val="0"/>
          <w:marBottom w:val="0"/>
          <w:divBdr>
            <w:top w:val="none" w:sz="0" w:space="0" w:color="auto"/>
            <w:left w:val="none" w:sz="0" w:space="0" w:color="auto"/>
            <w:bottom w:val="none" w:sz="0" w:space="0" w:color="auto"/>
            <w:right w:val="none" w:sz="0" w:space="0" w:color="auto"/>
          </w:divBdr>
          <w:divsChild>
            <w:div w:id="374237017">
              <w:marLeft w:val="0"/>
              <w:marRight w:val="0"/>
              <w:marTop w:val="0"/>
              <w:marBottom w:val="0"/>
              <w:divBdr>
                <w:top w:val="none" w:sz="0" w:space="0" w:color="auto"/>
                <w:left w:val="none" w:sz="0" w:space="0" w:color="auto"/>
                <w:bottom w:val="none" w:sz="0" w:space="0" w:color="auto"/>
                <w:right w:val="none" w:sz="0" w:space="0" w:color="auto"/>
              </w:divBdr>
              <w:divsChild>
                <w:div w:id="374236987">
                  <w:marLeft w:val="0"/>
                  <w:marRight w:val="0"/>
                  <w:marTop w:val="0"/>
                  <w:marBottom w:val="0"/>
                  <w:divBdr>
                    <w:top w:val="none" w:sz="0" w:space="0" w:color="auto"/>
                    <w:left w:val="none" w:sz="0" w:space="0" w:color="auto"/>
                    <w:bottom w:val="none" w:sz="0" w:space="0" w:color="auto"/>
                    <w:right w:val="none" w:sz="0" w:space="0" w:color="auto"/>
                  </w:divBdr>
                  <w:divsChild>
                    <w:div w:id="374236993">
                      <w:marLeft w:val="0"/>
                      <w:marRight w:val="0"/>
                      <w:marTop w:val="0"/>
                      <w:marBottom w:val="0"/>
                      <w:divBdr>
                        <w:top w:val="none" w:sz="0" w:space="0" w:color="auto"/>
                        <w:left w:val="none" w:sz="0" w:space="0" w:color="auto"/>
                        <w:bottom w:val="none" w:sz="0" w:space="0" w:color="auto"/>
                        <w:right w:val="none" w:sz="0" w:space="0" w:color="auto"/>
                      </w:divBdr>
                      <w:divsChild>
                        <w:div w:id="374237022">
                          <w:marLeft w:val="0"/>
                          <w:marRight w:val="0"/>
                          <w:marTop w:val="0"/>
                          <w:marBottom w:val="0"/>
                          <w:divBdr>
                            <w:top w:val="none" w:sz="0" w:space="0" w:color="auto"/>
                            <w:left w:val="none" w:sz="0" w:space="0" w:color="auto"/>
                            <w:bottom w:val="none" w:sz="0" w:space="0" w:color="auto"/>
                            <w:right w:val="none" w:sz="0" w:space="0" w:color="auto"/>
                          </w:divBdr>
                          <w:divsChild>
                            <w:div w:id="374236988">
                              <w:marLeft w:val="0"/>
                              <w:marRight w:val="0"/>
                              <w:marTop w:val="0"/>
                              <w:marBottom w:val="0"/>
                              <w:divBdr>
                                <w:top w:val="none" w:sz="0" w:space="0" w:color="auto"/>
                                <w:left w:val="none" w:sz="0" w:space="0" w:color="auto"/>
                                <w:bottom w:val="none" w:sz="0" w:space="0" w:color="auto"/>
                                <w:right w:val="none" w:sz="0" w:space="0" w:color="auto"/>
                              </w:divBdr>
                            </w:div>
                            <w:div w:id="374236994">
                              <w:marLeft w:val="0"/>
                              <w:marRight w:val="0"/>
                              <w:marTop w:val="0"/>
                              <w:marBottom w:val="0"/>
                              <w:divBdr>
                                <w:top w:val="none" w:sz="0" w:space="0" w:color="auto"/>
                                <w:left w:val="none" w:sz="0" w:space="0" w:color="auto"/>
                                <w:bottom w:val="none" w:sz="0" w:space="0" w:color="auto"/>
                                <w:right w:val="none" w:sz="0" w:space="0" w:color="auto"/>
                              </w:divBdr>
                            </w:div>
                            <w:div w:id="374236995">
                              <w:marLeft w:val="0"/>
                              <w:marRight w:val="0"/>
                              <w:marTop w:val="0"/>
                              <w:marBottom w:val="0"/>
                              <w:divBdr>
                                <w:top w:val="none" w:sz="0" w:space="0" w:color="auto"/>
                                <w:left w:val="none" w:sz="0" w:space="0" w:color="auto"/>
                                <w:bottom w:val="none" w:sz="0" w:space="0" w:color="auto"/>
                                <w:right w:val="none" w:sz="0" w:space="0" w:color="auto"/>
                              </w:divBdr>
                            </w:div>
                            <w:div w:id="374236997">
                              <w:marLeft w:val="0"/>
                              <w:marRight w:val="0"/>
                              <w:marTop w:val="0"/>
                              <w:marBottom w:val="0"/>
                              <w:divBdr>
                                <w:top w:val="none" w:sz="0" w:space="0" w:color="auto"/>
                                <w:left w:val="none" w:sz="0" w:space="0" w:color="auto"/>
                                <w:bottom w:val="none" w:sz="0" w:space="0" w:color="auto"/>
                                <w:right w:val="none" w:sz="0" w:space="0" w:color="auto"/>
                              </w:divBdr>
                            </w:div>
                            <w:div w:id="374236998">
                              <w:marLeft w:val="0"/>
                              <w:marRight w:val="0"/>
                              <w:marTop w:val="0"/>
                              <w:marBottom w:val="0"/>
                              <w:divBdr>
                                <w:top w:val="none" w:sz="0" w:space="0" w:color="auto"/>
                                <w:left w:val="none" w:sz="0" w:space="0" w:color="auto"/>
                                <w:bottom w:val="none" w:sz="0" w:space="0" w:color="auto"/>
                                <w:right w:val="none" w:sz="0" w:space="0" w:color="auto"/>
                              </w:divBdr>
                            </w:div>
                            <w:div w:id="374237001">
                              <w:marLeft w:val="0"/>
                              <w:marRight w:val="0"/>
                              <w:marTop w:val="0"/>
                              <w:marBottom w:val="0"/>
                              <w:divBdr>
                                <w:top w:val="none" w:sz="0" w:space="0" w:color="auto"/>
                                <w:left w:val="none" w:sz="0" w:space="0" w:color="auto"/>
                                <w:bottom w:val="none" w:sz="0" w:space="0" w:color="auto"/>
                                <w:right w:val="none" w:sz="0" w:space="0" w:color="auto"/>
                              </w:divBdr>
                            </w:div>
                            <w:div w:id="374237003">
                              <w:marLeft w:val="0"/>
                              <w:marRight w:val="0"/>
                              <w:marTop w:val="0"/>
                              <w:marBottom w:val="0"/>
                              <w:divBdr>
                                <w:top w:val="none" w:sz="0" w:space="0" w:color="auto"/>
                                <w:left w:val="none" w:sz="0" w:space="0" w:color="auto"/>
                                <w:bottom w:val="none" w:sz="0" w:space="0" w:color="auto"/>
                                <w:right w:val="none" w:sz="0" w:space="0" w:color="auto"/>
                              </w:divBdr>
                            </w:div>
                            <w:div w:id="374237004">
                              <w:marLeft w:val="0"/>
                              <w:marRight w:val="0"/>
                              <w:marTop w:val="0"/>
                              <w:marBottom w:val="0"/>
                              <w:divBdr>
                                <w:top w:val="none" w:sz="0" w:space="0" w:color="auto"/>
                                <w:left w:val="none" w:sz="0" w:space="0" w:color="auto"/>
                                <w:bottom w:val="none" w:sz="0" w:space="0" w:color="auto"/>
                                <w:right w:val="none" w:sz="0" w:space="0" w:color="auto"/>
                              </w:divBdr>
                            </w:div>
                            <w:div w:id="374237006">
                              <w:marLeft w:val="0"/>
                              <w:marRight w:val="0"/>
                              <w:marTop w:val="0"/>
                              <w:marBottom w:val="0"/>
                              <w:divBdr>
                                <w:top w:val="none" w:sz="0" w:space="0" w:color="auto"/>
                                <w:left w:val="none" w:sz="0" w:space="0" w:color="auto"/>
                                <w:bottom w:val="none" w:sz="0" w:space="0" w:color="auto"/>
                                <w:right w:val="none" w:sz="0" w:space="0" w:color="auto"/>
                              </w:divBdr>
                            </w:div>
                            <w:div w:id="374237007">
                              <w:marLeft w:val="0"/>
                              <w:marRight w:val="0"/>
                              <w:marTop w:val="0"/>
                              <w:marBottom w:val="0"/>
                              <w:divBdr>
                                <w:top w:val="none" w:sz="0" w:space="0" w:color="auto"/>
                                <w:left w:val="none" w:sz="0" w:space="0" w:color="auto"/>
                                <w:bottom w:val="none" w:sz="0" w:space="0" w:color="auto"/>
                                <w:right w:val="none" w:sz="0" w:space="0" w:color="auto"/>
                              </w:divBdr>
                            </w:div>
                            <w:div w:id="374237008">
                              <w:marLeft w:val="0"/>
                              <w:marRight w:val="0"/>
                              <w:marTop w:val="0"/>
                              <w:marBottom w:val="0"/>
                              <w:divBdr>
                                <w:top w:val="none" w:sz="0" w:space="0" w:color="auto"/>
                                <w:left w:val="none" w:sz="0" w:space="0" w:color="auto"/>
                                <w:bottom w:val="none" w:sz="0" w:space="0" w:color="auto"/>
                                <w:right w:val="none" w:sz="0" w:space="0" w:color="auto"/>
                              </w:divBdr>
                            </w:div>
                            <w:div w:id="374237014">
                              <w:marLeft w:val="0"/>
                              <w:marRight w:val="0"/>
                              <w:marTop w:val="0"/>
                              <w:marBottom w:val="0"/>
                              <w:divBdr>
                                <w:top w:val="none" w:sz="0" w:space="0" w:color="auto"/>
                                <w:left w:val="none" w:sz="0" w:space="0" w:color="auto"/>
                                <w:bottom w:val="none" w:sz="0" w:space="0" w:color="auto"/>
                                <w:right w:val="none" w:sz="0" w:space="0" w:color="auto"/>
                              </w:divBdr>
                            </w:div>
                            <w:div w:id="374237015">
                              <w:marLeft w:val="0"/>
                              <w:marRight w:val="0"/>
                              <w:marTop w:val="0"/>
                              <w:marBottom w:val="0"/>
                              <w:divBdr>
                                <w:top w:val="none" w:sz="0" w:space="0" w:color="auto"/>
                                <w:left w:val="none" w:sz="0" w:space="0" w:color="auto"/>
                                <w:bottom w:val="none" w:sz="0" w:space="0" w:color="auto"/>
                                <w:right w:val="none" w:sz="0" w:space="0" w:color="auto"/>
                              </w:divBdr>
                            </w:div>
                            <w:div w:id="374237016">
                              <w:marLeft w:val="0"/>
                              <w:marRight w:val="0"/>
                              <w:marTop w:val="0"/>
                              <w:marBottom w:val="0"/>
                              <w:divBdr>
                                <w:top w:val="none" w:sz="0" w:space="0" w:color="auto"/>
                                <w:left w:val="none" w:sz="0" w:space="0" w:color="auto"/>
                                <w:bottom w:val="none" w:sz="0" w:space="0" w:color="auto"/>
                                <w:right w:val="none" w:sz="0" w:space="0" w:color="auto"/>
                              </w:divBdr>
                            </w:div>
                            <w:div w:id="374237019">
                              <w:marLeft w:val="0"/>
                              <w:marRight w:val="0"/>
                              <w:marTop w:val="0"/>
                              <w:marBottom w:val="0"/>
                              <w:divBdr>
                                <w:top w:val="none" w:sz="0" w:space="0" w:color="auto"/>
                                <w:left w:val="none" w:sz="0" w:space="0" w:color="auto"/>
                                <w:bottom w:val="none" w:sz="0" w:space="0" w:color="auto"/>
                                <w:right w:val="none" w:sz="0" w:space="0" w:color="auto"/>
                              </w:divBdr>
                            </w:div>
                            <w:div w:id="3742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37011">
      <w:marLeft w:val="0"/>
      <w:marRight w:val="0"/>
      <w:marTop w:val="0"/>
      <w:marBottom w:val="0"/>
      <w:divBdr>
        <w:top w:val="none" w:sz="0" w:space="0" w:color="auto"/>
        <w:left w:val="none" w:sz="0" w:space="0" w:color="auto"/>
        <w:bottom w:val="none" w:sz="0" w:space="0" w:color="auto"/>
        <w:right w:val="none" w:sz="0" w:space="0" w:color="auto"/>
      </w:divBdr>
    </w:div>
    <w:div w:id="374237012">
      <w:marLeft w:val="0"/>
      <w:marRight w:val="0"/>
      <w:marTop w:val="0"/>
      <w:marBottom w:val="0"/>
      <w:divBdr>
        <w:top w:val="none" w:sz="0" w:space="0" w:color="auto"/>
        <w:left w:val="none" w:sz="0" w:space="0" w:color="auto"/>
        <w:bottom w:val="none" w:sz="0" w:space="0" w:color="auto"/>
        <w:right w:val="none" w:sz="0" w:space="0" w:color="auto"/>
      </w:divBdr>
    </w:div>
    <w:div w:id="374237013">
      <w:marLeft w:val="0"/>
      <w:marRight w:val="0"/>
      <w:marTop w:val="0"/>
      <w:marBottom w:val="0"/>
      <w:divBdr>
        <w:top w:val="none" w:sz="0" w:space="0" w:color="auto"/>
        <w:left w:val="none" w:sz="0" w:space="0" w:color="auto"/>
        <w:bottom w:val="none" w:sz="0" w:space="0" w:color="auto"/>
        <w:right w:val="none" w:sz="0" w:space="0" w:color="auto"/>
      </w:divBdr>
    </w:div>
    <w:div w:id="374237021">
      <w:marLeft w:val="0"/>
      <w:marRight w:val="0"/>
      <w:marTop w:val="0"/>
      <w:marBottom w:val="0"/>
      <w:divBdr>
        <w:top w:val="none" w:sz="0" w:space="0" w:color="auto"/>
        <w:left w:val="none" w:sz="0" w:space="0" w:color="auto"/>
        <w:bottom w:val="none" w:sz="0" w:space="0" w:color="auto"/>
        <w:right w:val="none" w:sz="0" w:space="0" w:color="auto"/>
      </w:divBdr>
    </w:div>
    <w:div w:id="374237024">
      <w:marLeft w:val="0"/>
      <w:marRight w:val="0"/>
      <w:marTop w:val="0"/>
      <w:marBottom w:val="0"/>
      <w:divBdr>
        <w:top w:val="none" w:sz="0" w:space="0" w:color="auto"/>
        <w:left w:val="none" w:sz="0" w:space="0" w:color="auto"/>
        <w:bottom w:val="none" w:sz="0" w:space="0" w:color="auto"/>
        <w:right w:val="none" w:sz="0" w:space="0" w:color="auto"/>
      </w:divBdr>
    </w:div>
    <w:div w:id="374237025">
      <w:marLeft w:val="0"/>
      <w:marRight w:val="0"/>
      <w:marTop w:val="0"/>
      <w:marBottom w:val="0"/>
      <w:divBdr>
        <w:top w:val="none" w:sz="0" w:space="0" w:color="auto"/>
        <w:left w:val="none" w:sz="0" w:space="0" w:color="auto"/>
        <w:bottom w:val="none" w:sz="0" w:space="0" w:color="auto"/>
        <w:right w:val="none" w:sz="0" w:space="0" w:color="auto"/>
      </w:divBdr>
    </w:div>
    <w:div w:id="374237026">
      <w:marLeft w:val="0"/>
      <w:marRight w:val="0"/>
      <w:marTop w:val="0"/>
      <w:marBottom w:val="0"/>
      <w:divBdr>
        <w:top w:val="none" w:sz="0" w:space="0" w:color="auto"/>
        <w:left w:val="none" w:sz="0" w:space="0" w:color="auto"/>
        <w:bottom w:val="none" w:sz="0" w:space="0" w:color="auto"/>
        <w:right w:val="none" w:sz="0" w:space="0" w:color="auto"/>
      </w:divBdr>
    </w:div>
    <w:div w:id="374237027">
      <w:marLeft w:val="0"/>
      <w:marRight w:val="0"/>
      <w:marTop w:val="0"/>
      <w:marBottom w:val="0"/>
      <w:divBdr>
        <w:top w:val="none" w:sz="0" w:space="0" w:color="auto"/>
        <w:left w:val="none" w:sz="0" w:space="0" w:color="auto"/>
        <w:bottom w:val="none" w:sz="0" w:space="0" w:color="auto"/>
        <w:right w:val="none" w:sz="0" w:space="0" w:color="auto"/>
      </w:divBdr>
    </w:div>
    <w:div w:id="374237028">
      <w:marLeft w:val="0"/>
      <w:marRight w:val="0"/>
      <w:marTop w:val="0"/>
      <w:marBottom w:val="0"/>
      <w:divBdr>
        <w:top w:val="none" w:sz="0" w:space="0" w:color="auto"/>
        <w:left w:val="none" w:sz="0" w:space="0" w:color="auto"/>
        <w:bottom w:val="none" w:sz="0" w:space="0" w:color="auto"/>
        <w:right w:val="none" w:sz="0" w:space="0" w:color="auto"/>
      </w:divBdr>
    </w:div>
    <w:div w:id="374237029">
      <w:marLeft w:val="0"/>
      <w:marRight w:val="0"/>
      <w:marTop w:val="0"/>
      <w:marBottom w:val="0"/>
      <w:divBdr>
        <w:top w:val="none" w:sz="0" w:space="0" w:color="auto"/>
        <w:left w:val="none" w:sz="0" w:space="0" w:color="auto"/>
        <w:bottom w:val="none" w:sz="0" w:space="0" w:color="auto"/>
        <w:right w:val="none" w:sz="0" w:space="0" w:color="auto"/>
      </w:divBdr>
    </w:div>
    <w:div w:id="374237030">
      <w:marLeft w:val="0"/>
      <w:marRight w:val="0"/>
      <w:marTop w:val="0"/>
      <w:marBottom w:val="0"/>
      <w:divBdr>
        <w:top w:val="none" w:sz="0" w:space="0" w:color="auto"/>
        <w:left w:val="none" w:sz="0" w:space="0" w:color="auto"/>
        <w:bottom w:val="none" w:sz="0" w:space="0" w:color="auto"/>
        <w:right w:val="none" w:sz="0" w:space="0" w:color="auto"/>
      </w:divBdr>
    </w:div>
    <w:div w:id="374237031">
      <w:marLeft w:val="0"/>
      <w:marRight w:val="0"/>
      <w:marTop w:val="0"/>
      <w:marBottom w:val="0"/>
      <w:divBdr>
        <w:top w:val="none" w:sz="0" w:space="0" w:color="auto"/>
        <w:left w:val="none" w:sz="0" w:space="0" w:color="auto"/>
        <w:bottom w:val="none" w:sz="0" w:space="0" w:color="auto"/>
        <w:right w:val="none" w:sz="0" w:space="0" w:color="auto"/>
      </w:divBdr>
    </w:div>
    <w:div w:id="374237032">
      <w:marLeft w:val="0"/>
      <w:marRight w:val="0"/>
      <w:marTop w:val="0"/>
      <w:marBottom w:val="0"/>
      <w:divBdr>
        <w:top w:val="none" w:sz="0" w:space="0" w:color="auto"/>
        <w:left w:val="none" w:sz="0" w:space="0" w:color="auto"/>
        <w:bottom w:val="none" w:sz="0" w:space="0" w:color="auto"/>
        <w:right w:val="none" w:sz="0" w:space="0" w:color="auto"/>
      </w:divBdr>
    </w:div>
    <w:div w:id="374237033">
      <w:marLeft w:val="0"/>
      <w:marRight w:val="0"/>
      <w:marTop w:val="0"/>
      <w:marBottom w:val="0"/>
      <w:divBdr>
        <w:top w:val="none" w:sz="0" w:space="0" w:color="auto"/>
        <w:left w:val="none" w:sz="0" w:space="0" w:color="auto"/>
        <w:bottom w:val="none" w:sz="0" w:space="0" w:color="auto"/>
        <w:right w:val="none" w:sz="0" w:space="0" w:color="auto"/>
      </w:divBdr>
    </w:div>
    <w:div w:id="374237034">
      <w:marLeft w:val="0"/>
      <w:marRight w:val="0"/>
      <w:marTop w:val="0"/>
      <w:marBottom w:val="0"/>
      <w:divBdr>
        <w:top w:val="none" w:sz="0" w:space="0" w:color="auto"/>
        <w:left w:val="none" w:sz="0" w:space="0" w:color="auto"/>
        <w:bottom w:val="none" w:sz="0" w:space="0" w:color="auto"/>
        <w:right w:val="none" w:sz="0" w:space="0" w:color="auto"/>
      </w:divBdr>
    </w:div>
    <w:div w:id="374237035">
      <w:marLeft w:val="0"/>
      <w:marRight w:val="0"/>
      <w:marTop w:val="0"/>
      <w:marBottom w:val="0"/>
      <w:divBdr>
        <w:top w:val="none" w:sz="0" w:space="0" w:color="auto"/>
        <w:left w:val="none" w:sz="0" w:space="0" w:color="auto"/>
        <w:bottom w:val="none" w:sz="0" w:space="0" w:color="auto"/>
        <w:right w:val="none" w:sz="0" w:space="0" w:color="auto"/>
      </w:divBdr>
    </w:div>
    <w:div w:id="374237036">
      <w:marLeft w:val="0"/>
      <w:marRight w:val="0"/>
      <w:marTop w:val="0"/>
      <w:marBottom w:val="0"/>
      <w:divBdr>
        <w:top w:val="none" w:sz="0" w:space="0" w:color="auto"/>
        <w:left w:val="none" w:sz="0" w:space="0" w:color="auto"/>
        <w:bottom w:val="none" w:sz="0" w:space="0" w:color="auto"/>
        <w:right w:val="none" w:sz="0" w:space="0" w:color="auto"/>
      </w:divBdr>
    </w:div>
    <w:div w:id="374237037">
      <w:marLeft w:val="0"/>
      <w:marRight w:val="0"/>
      <w:marTop w:val="0"/>
      <w:marBottom w:val="0"/>
      <w:divBdr>
        <w:top w:val="none" w:sz="0" w:space="0" w:color="auto"/>
        <w:left w:val="none" w:sz="0" w:space="0" w:color="auto"/>
        <w:bottom w:val="none" w:sz="0" w:space="0" w:color="auto"/>
        <w:right w:val="none" w:sz="0" w:space="0" w:color="auto"/>
      </w:divBdr>
    </w:div>
    <w:div w:id="374237038">
      <w:marLeft w:val="0"/>
      <w:marRight w:val="0"/>
      <w:marTop w:val="0"/>
      <w:marBottom w:val="0"/>
      <w:divBdr>
        <w:top w:val="none" w:sz="0" w:space="0" w:color="auto"/>
        <w:left w:val="none" w:sz="0" w:space="0" w:color="auto"/>
        <w:bottom w:val="none" w:sz="0" w:space="0" w:color="auto"/>
        <w:right w:val="none" w:sz="0" w:space="0" w:color="auto"/>
      </w:divBdr>
    </w:div>
    <w:div w:id="374237039">
      <w:marLeft w:val="0"/>
      <w:marRight w:val="0"/>
      <w:marTop w:val="0"/>
      <w:marBottom w:val="0"/>
      <w:divBdr>
        <w:top w:val="none" w:sz="0" w:space="0" w:color="auto"/>
        <w:left w:val="none" w:sz="0" w:space="0" w:color="auto"/>
        <w:bottom w:val="none" w:sz="0" w:space="0" w:color="auto"/>
        <w:right w:val="none" w:sz="0" w:space="0" w:color="auto"/>
      </w:divBdr>
    </w:div>
    <w:div w:id="374237040">
      <w:marLeft w:val="0"/>
      <w:marRight w:val="0"/>
      <w:marTop w:val="0"/>
      <w:marBottom w:val="0"/>
      <w:divBdr>
        <w:top w:val="none" w:sz="0" w:space="0" w:color="auto"/>
        <w:left w:val="none" w:sz="0" w:space="0" w:color="auto"/>
        <w:bottom w:val="none" w:sz="0" w:space="0" w:color="auto"/>
        <w:right w:val="none" w:sz="0" w:space="0" w:color="auto"/>
      </w:divBdr>
    </w:div>
    <w:div w:id="374237041">
      <w:marLeft w:val="0"/>
      <w:marRight w:val="0"/>
      <w:marTop w:val="0"/>
      <w:marBottom w:val="0"/>
      <w:divBdr>
        <w:top w:val="none" w:sz="0" w:space="0" w:color="auto"/>
        <w:left w:val="none" w:sz="0" w:space="0" w:color="auto"/>
        <w:bottom w:val="none" w:sz="0" w:space="0" w:color="auto"/>
        <w:right w:val="none" w:sz="0" w:space="0" w:color="auto"/>
      </w:divBdr>
    </w:div>
    <w:div w:id="374237042">
      <w:marLeft w:val="0"/>
      <w:marRight w:val="0"/>
      <w:marTop w:val="0"/>
      <w:marBottom w:val="0"/>
      <w:divBdr>
        <w:top w:val="none" w:sz="0" w:space="0" w:color="auto"/>
        <w:left w:val="none" w:sz="0" w:space="0" w:color="auto"/>
        <w:bottom w:val="none" w:sz="0" w:space="0" w:color="auto"/>
        <w:right w:val="none" w:sz="0" w:space="0" w:color="auto"/>
      </w:divBdr>
    </w:div>
    <w:div w:id="374237043">
      <w:marLeft w:val="0"/>
      <w:marRight w:val="0"/>
      <w:marTop w:val="0"/>
      <w:marBottom w:val="0"/>
      <w:divBdr>
        <w:top w:val="none" w:sz="0" w:space="0" w:color="auto"/>
        <w:left w:val="none" w:sz="0" w:space="0" w:color="auto"/>
        <w:bottom w:val="none" w:sz="0" w:space="0" w:color="auto"/>
        <w:right w:val="none" w:sz="0" w:space="0" w:color="auto"/>
      </w:divBdr>
    </w:div>
    <w:div w:id="374237044">
      <w:marLeft w:val="0"/>
      <w:marRight w:val="0"/>
      <w:marTop w:val="0"/>
      <w:marBottom w:val="0"/>
      <w:divBdr>
        <w:top w:val="none" w:sz="0" w:space="0" w:color="auto"/>
        <w:left w:val="none" w:sz="0" w:space="0" w:color="auto"/>
        <w:bottom w:val="none" w:sz="0" w:space="0" w:color="auto"/>
        <w:right w:val="none" w:sz="0" w:space="0" w:color="auto"/>
      </w:divBdr>
    </w:div>
    <w:div w:id="374237045">
      <w:marLeft w:val="0"/>
      <w:marRight w:val="0"/>
      <w:marTop w:val="0"/>
      <w:marBottom w:val="0"/>
      <w:divBdr>
        <w:top w:val="none" w:sz="0" w:space="0" w:color="auto"/>
        <w:left w:val="none" w:sz="0" w:space="0" w:color="auto"/>
        <w:bottom w:val="none" w:sz="0" w:space="0" w:color="auto"/>
        <w:right w:val="none" w:sz="0" w:space="0" w:color="auto"/>
      </w:divBdr>
    </w:div>
    <w:div w:id="374237046">
      <w:marLeft w:val="0"/>
      <w:marRight w:val="0"/>
      <w:marTop w:val="0"/>
      <w:marBottom w:val="0"/>
      <w:divBdr>
        <w:top w:val="none" w:sz="0" w:space="0" w:color="auto"/>
        <w:left w:val="none" w:sz="0" w:space="0" w:color="auto"/>
        <w:bottom w:val="none" w:sz="0" w:space="0" w:color="auto"/>
        <w:right w:val="none" w:sz="0" w:space="0" w:color="auto"/>
      </w:divBdr>
    </w:div>
    <w:div w:id="374237047">
      <w:marLeft w:val="0"/>
      <w:marRight w:val="0"/>
      <w:marTop w:val="0"/>
      <w:marBottom w:val="0"/>
      <w:divBdr>
        <w:top w:val="none" w:sz="0" w:space="0" w:color="auto"/>
        <w:left w:val="none" w:sz="0" w:space="0" w:color="auto"/>
        <w:bottom w:val="none" w:sz="0" w:space="0" w:color="auto"/>
        <w:right w:val="none" w:sz="0" w:space="0" w:color="auto"/>
      </w:divBdr>
    </w:div>
    <w:div w:id="374237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hyperlink" Target="https://podreczniki.vulcan.net.pl/czestochow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od@czestochowa.um.gov.pl" TargetMode="Externa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https://sigma.vulcan.net.pl/czestochowa/%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od@czestochowa.um.gov.pl" TargetMode="External"/><Relationship Id="rId20" Type="http://schemas.openxmlformats.org/officeDocument/2006/relationships/hyperlink" Target="https://finanse.vulcan.net.pl/czestochow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bb.czestochowa.um.gov.pl/b/paw-y7p-vcx" TargetMode="External"/><Relationship Id="rId23" Type="http://schemas.openxmlformats.org/officeDocument/2006/relationships/header" Target="header1.xml"/><Relationship Id="rId10" Type="http://schemas.openxmlformats.org/officeDocument/2006/relationships/hyperlink" Target="https://bip.czestochowa.pl/przetargi/71430" TargetMode="External"/><Relationship Id="rId19" Type="http://schemas.openxmlformats.org/officeDocument/2006/relationships/hyperlink" Target="https://kadryplace.vulcan.net.pl/czestochowa"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 Id="rId22" Type="http://schemas.openxmlformats.org/officeDocument/2006/relationships/hyperlink" Target="mailto:IOD@asseco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TotalTime>
  <Pages>79</Pages>
  <Words>27300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Oem</cp:lastModifiedBy>
  <cp:revision>3</cp:revision>
  <dcterms:created xsi:type="dcterms:W3CDTF">2021-09-10T06:39:00Z</dcterms:created>
  <dcterms:modified xsi:type="dcterms:W3CDTF">2021-09-14T13:25:00Z</dcterms:modified>
</cp:coreProperties>
</file>