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7E34BC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</w:pPr>
          </w:p>
        </w:tc>
      </w:tr>
    </w:tbl>
    <w:p w:rsidR="00A77B3E" w:rsidRDefault="00A77B3E"/>
    <w:p w:rsidR="00A77B3E" w:rsidRDefault="00D050FB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A77B3E" w:rsidRDefault="00D050FB">
      <w:pPr>
        <w:spacing w:before="280" w:after="280" w:line="360" w:lineRule="auto"/>
        <w:jc w:val="center"/>
        <w:rPr>
          <w:b/>
          <w:caps/>
        </w:rPr>
      </w:pPr>
      <w:r>
        <w:t>z dnia .................... 2022 r.</w:t>
      </w:r>
    </w:p>
    <w:p w:rsidR="00A77B3E" w:rsidRDefault="00130705">
      <w:pPr>
        <w:keepNext/>
        <w:spacing w:after="480" w:line="360" w:lineRule="auto"/>
        <w:jc w:val="center"/>
      </w:pPr>
      <w:r>
        <w:rPr>
          <w:b/>
        </w:rPr>
        <w:t>w sprawie zmiany u</w:t>
      </w:r>
      <w:r w:rsidR="00D050FB">
        <w:rPr>
          <w:b/>
        </w:rPr>
        <w:t>chwały w sprawie przyjęcia „Planu Zrównoważonej Mobilności Miejskiej dla Miasta Częstochowy”</w:t>
      </w:r>
    </w:p>
    <w:p w:rsidR="00A77B3E" w:rsidRDefault="00D050FB">
      <w:pPr>
        <w:keepLines/>
        <w:spacing w:before="120" w:after="120" w:line="360" w:lineRule="auto"/>
        <w:ind w:left="283" w:firstLine="283"/>
      </w:pPr>
      <w:r>
        <w:t>Na podstawie art. 7 ust. 1 pkt 4 i art. 18 ust. 1 ustawy z dnia 8 marca 1990 r. o samorządzie gminnym (</w:t>
      </w:r>
      <w:proofErr w:type="spellStart"/>
      <w:r>
        <w:t>jt</w:t>
      </w:r>
      <w:proofErr w:type="spellEnd"/>
      <w:r>
        <w:t>. Dz. U. z 2022 r., poz. 559 z </w:t>
      </w:r>
      <w:proofErr w:type="spellStart"/>
      <w:r>
        <w:t>późn</w:t>
      </w:r>
      <w:proofErr w:type="spellEnd"/>
      <w:r>
        <w:t>. zm.)</w:t>
      </w:r>
    </w:p>
    <w:p w:rsidR="00A77B3E" w:rsidRDefault="00D050FB">
      <w:pPr>
        <w:spacing w:before="120" w:after="120"/>
        <w:jc w:val="center"/>
        <w:rPr>
          <w:b/>
        </w:rPr>
      </w:pPr>
      <w:r>
        <w:rPr>
          <w:b/>
        </w:rPr>
        <w:t>Rada Miasta Częstochowy uchwala:</w:t>
      </w:r>
    </w:p>
    <w:p w:rsidR="00A77B3E" w:rsidRDefault="00D050FB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>W uchwale nr 510.XXXVI.2017 Rady Miasta Częstochowy z dnia 23 lutego 2017 r. w sprawie przyjęcia „Planu Zrównoważonej Mobilności Miejskiej dla Miasta Częstochowy”, zmienionej uchwałą nr 546.XL.2017 z dnia 24 kwietnia 2017 r., zmienia się załącznik, który otrzymuje brzmienie jak w załączniku do niniejszej uchwały.</w:t>
      </w:r>
    </w:p>
    <w:p w:rsidR="00A77B3E" w:rsidRDefault="00D050FB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>Wykonanie uchwały powierza się Prezydentowi Miasta Częstochowy.</w:t>
      </w:r>
    </w:p>
    <w:p w:rsidR="00A77B3E" w:rsidRDefault="00D050FB">
      <w:pPr>
        <w:keepLines/>
        <w:spacing w:before="120" w:after="120" w:line="360" w:lineRule="auto"/>
        <w:ind w:firstLine="283"/>
      </w:pPr>
      <w:r>
        <w:rPr>
          <w:b/>
        </w:rPr>
        <w:t>§ 3. </w:t>
      </w:r>
      <w:r>
        <w:t>Uchwała wchodzi w życie z dniem podjęcia.</w:t>
      </w:r>
    </w:p>
    <w:p w:rsidR="0007515B" w:rsidRDefault="0007515B">
      <w:pPr>
        <w:keepLines/>
        <w:spacing w:before="120" w:after="120" w:line="360" w:lineRule="auto"/>
        <w:ind w:firstLine="283"/>
      </w:pPr>
    </w:p>
    <w:p w:rsidR="0007515B" w:rsidRDefault="0007515B" w:rsidP="0007515B">
      <w:pPr>
        <w:keepLines/>
        <w:ind w:firstLine="283"/>
        <w:jc w:val="right"/>
      </w:pPr>
    </w:p>
    <w:p w:rsidR="0007515B" w:rsidRPr="0007515B" w:rsidRDefault="0007515B" w:rsidP="0007515B">
      <w:pPr>
        <w:keepLines/>
        <w:ind w:firstLine="283"/>
        <w:jc w:val="right"/>
      </w:pPr>
      <w:r w:rsidRPr="0007515B">
        <w:t xml:space="preserve">Z up. Prezydenta Miasta </w:t>
      </w:r>
    </w:p>
    <w:p w:rsidR="0007515B" w:rsidRPr="0007515B" w:rsidRDefault="0007515B" w:rsidP="0007515B">
      <w:pPr>
        <w:keepLines/>
        <w:ind w:firstLine="283"/>
        <w:jc w:val="right"/>
      </w:pPr>
    </w:p>
    <w:p w:rsidR="0007515B" w:rsidRPr="0007515B" w:rsidRDefault="0007515B" w:rsidP="0007515B">
      <w:pPr>
        <w:keepLines/>
        <w:ind w:firstLine="283"/>
        <w:jc w:val="right"/>
      </w:pPr>
      <w:r w:rsidRPr="0007515B">
        <w:t xml:space="preserve">         (-)  Ryszard Stefaniak</w:t>
      </w:r>
    </w:p>
    <w:p w:rsidR="0007515B" w:rsidRPr="0007515B" w:rsidRDefault="0007515B" w:rsidP="0007515B">
      <w:pPr>
        <w:keepLines/>
        <w:ind w:firstLine="283"/>
        <w:jc w:val="right"/>
      </w:pPr>
      <w:r w:rsidRPr="0007515B">
        <w:t xml:space="preserve">        Zastępca Prezydenta </w:t>
      </w:r>
    </w:p>
    <w:p w:rsidR="0007515B" w:rsidRPr="0007515B" w:rsidRDefault="0007515B" w:rsidP="0007515B">
      <w:pPr>
        <w:keepLines/>
        <w:ind w:firstLine="283"/>
        <w:jc w:val="right"/>
      </w:pPr>
      <w:r w:rsidRPr="0007515B">
        <w:t xml:space="preserve"> Miasta Częstochowy</w:t>
      </w:r>
    </w:p>
    <w:p w:rsidR="0007515B" w:rsidRDefault="0007515B">
      <w:pPr>
        <w:keepLines/>
        <w:spacing w:before="120" w:after="120" w:line="360" w:lineRule="auto"/>
        <w:ind w:firstLine="283"/>
      </w:pPr>
    </w:p>
    <w:p w:rsidR="0007515B" w:rsidRDefault="0007515B" w:rsidP="0007515B">
      <w:pPr>
        <w:keepLines/>
        <w:spacing w:line="360" w:lineRule="auto"/>
        <w:ind w:firstLine="283"/>
      </w:pPr>
      <w:r>
        <w:t>Kierownik Referatu Obsługi Projektów</w:t>
      </w:r>
    </w:p>
    <w:p w:rsidR="0007515B" w:rsidRPr="0007515B" w:rsidRDefault="0007515B" w:rsidP="0007515B">
      <w:pPr>
        <w:keepLines/>
        <w:spacing w:line="360" w:lineRule="auto"/>
        <w:ind w:firstLine="283"/>
      </w:pPr>
      <w:r w:rsidRPr="0007515B">
        <w:t xml:space="preserve"> Wydziału</w:t>
      </w:r>
      <w:r>
        <w:t xml:space="preserve"> </w:t>
      </w:r>
      <w:bookmarkStart w:id="0" w:name="_GoBack"/>
      <w:bookmarkEnd w:id="0"/>
      <w:r w:rsidRPr="0007515B">
        <w:t>Funduszy Europejskich i Rozwoju</w:t>
      </w:r>
    </w:p>
    <w:p w:rsidR="0007515B" w:rsidRDefault="0007515B" w:rsidP="0007515B">
      <w:pPr>
        <w:keepLines/>
        <w:spacing w:line="360" w:lineRule="auto"/>
        <w:ind w:firstLine="283"/>
      </w:pPr>
      <w:r>
        <w:t>(-)  Aleksandra Bożek</w:t>
      </w:r>
    </w:p>
    <w:p w:rsidR="0007515B" w:rsidRDefault="0007515B" w:rsidP="0007515B">
      <w:pPr>
        <w:keepLines/>
        <w:spacing w:line="360" w:lineRule="auto"/>
        <w:ind w:firstLine="283"/>
      </w:pPr>
    </w:p>
    <w:p w:rsidR="0007515B" w:rsidRPr="0007515B" w:rsidRDefault="0007515B" w:rsidP="0007515B">
      <w:pPr>
        <w:keepLines/>
        <w:spacing w:line="360" w:lineRule="auto"/>
        <w:ind w:firstLine="283"/>
      </w:pPr>
      <w:r w:rsidRPr="0007515B">
        <w:t>Radca prawny</w:t>
      </w:r>
    </w:p>
    <w:p w:rsidR="0007515B" w:rsidRPr="0007515B" w:rsidRDefault="0007515B" w:rsidP="0007515B">
      <w:pPr>
        <w:keepLines/>
        <w:spacing w:line="360" w:lineRule="auto"/>
        <w:ind w:firstLine="283"/>
      </w:pPr>
      <w:r w:rsidRPr="0007515B">
        <w:t>(-) Jacek Mroziński</w:t>
      </w:r>
    </w:p>
    <w:p w:rsidR="0007515B" w:rsidRDefault="0007515B">
      <w:pPr>
        <w:keepLines/>
        <w:spacing w:before="120" w:after="120" w:line="360" w:lineRule="auto"/>
        <w:ind w:firstLine="283"/>
        <w:sectPr w:rsidR="0007515B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7E34BC" w:rsidRDefault="007E34BC">
      <w:pPr>
        <w:rPr>
          <w:rFonts w:eastAsia="Times New Roman" w:cs="Times New Roman"/>
          <w:szCs w:val="20"/>
        </w:rPr>
      </w:pPr>
    </w:p>
    <w:p w:rsidR="007E34BC" w:rsidRDefault="00D050FB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Uzasadnienie</w:t>
      </w:r>
    </w:p>
    <w:p w:rsidR="007E34BC" w:rsidRDefault="00D050FB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Plan Zrównoważonej Mobilności Miejskiej dla Miasta Częstochowy stanowi opracowanie przedstawiające kompleksowe podejście do planowania transportu w miastach, poruszając zagadnienia gospodarcze, przestrzenne i społeczne.</w:t>
      </w:r>
    </w:p>
    <w:p w:rsidR="007E34BC" w:rsidRDefault="00D050FB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Plan Zrównoważonej Mobilności Miejskiej dla Miasta Częstochowy obejmuje szerokie spektrum zagadnień mających na celu równoważne traktowanie wszystkich form przemieszczania się w mieście.</w:t>
      </w:r>
    </w:p>
    <w:p w:rsidR="007E34BC" w:rsidRDefault="00D050FB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Skupia się między innymi na działaniach takich jak:</w:t>
      </w:r>
    </w:p>
    <w:p w:rsidR="007E34BC" w:rsidRDefault="00D050FB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poprawa układu komunikacyjnego w mieście poprzez budowę nowych ulic,</w:t>
      </w:r>
    </w:p>
    <w:p w:rsidR="007E34BC" w:rsidRDefault="00D050FB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poprawa warunków do jazdy rowerem na terenie miasta poprzez tworzenie ciągów komunikacyjnych dla rowerów,</w:t>
      </w:r>
    </w:p>
    <w:p w:rsidR="007E34BC" w:rsidRDefault="00D050FB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poprawa infrastruktury i uwzględnienie potrzeb dla ruchu pieszych,</w:t>
      </w:r>
    </w:p>
    <w:p w:rsidR="007E34BC" w:rsidRDefault="00D050FB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zwiększenie liczby miejsc parkingowych,</w:t>
      </w:r>
    </w:p>
    <w:p w:rsidR="007E34BC" w:rsidRDefault="00D050FB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budowa węzłów przesiadkowych,</w:t>
      </w:r>
    </w:p>
    <w:p w:rsidR="007E34BC" w:rsidRDefault="00D050FB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usprawnienia przejazdu autobusów komunikacji miejskiej,</w:t>
      </w:r>
    </w:p>
    <w:p w:rsidR="007E34BC" w:rsidRDefault="00D050FB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zastosowanie wyświetlaczy na przystankach transportu miejskiego.</w:t>
      </w:r>
    </w:p>
    <w:p w:rsidR="007E34BC" w:rsidRDefault="00D050FB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Do uchwalonego w dniu 23.04.2017 r. oraz zmienionego w dniu 24.04.2017 r. Planu Zrównoważonej Mobilności Miejskiej dla Miasta Częstochowy wprowadza się zmianę polegającą na dopisaniu zadań inwestycyjnych z zakresu dróg krajowych m.in. drogi krajowej nr 1 (DK91) z uwagi na wymóg wynikania inwestycji z Planu Zrównoważonej Mobilności Miejskiej celem uruchomienia transz środków finansowych z EBI.</w:t>
      </w:r>
    </w:p>
    <w:p w:rsidR="0007515B" w:rsidRDefault="0007515B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</w:p>
    <w:p w:rsidR="0007515B" w:rsidRPr="0007515B" w:rsidRDefault="0007515B" w:rsidP="0007515B">
      <w:pPr>
        <w:ind w:firstLine="283"/>
        <w:jc w:val="right"/>
        <w:rPr>
          <w:rFonts w:eastAsia="Times New Roman" w:cs="Times New Roman"/>
          <w:szCs w:val="20"/>
        </w:rPr>
      </w:pPr>
      <w:r w:rsidRPr="0007515B">
        <w:rPr>
          <w:rFonts w:eastAsia="Times New Roman" w:cs="Times New Roman"/>
          <w:szCs w:val="20"/>
        </w:rPr>
        <w:t xml:space="preserve">Z up. Prezydenta Miasta </w:t>
      </w:r>
    </w:p>
    <w:p w:rsidR="0007515B" w:rsidRPr="0007515B" w:rsidRDefault="0007515B" w:rsidP="0007515B">
      <w:pPr>
        <w:ind w:firstLine="283"/>
        <w:jc w:val="right"/>
        <w:rPr>
          <w:rFonts w:eastAsia="Times New Roman" w:cs="Times New Roman"/>
          <w:szCs w:val="20"/>
        </w:rPr>
      </w:pPr>
    </w:p>
    <w:p w:rsidR="0007515B" w:rsidRPr="0007515B" w:rsidRDefault="0007515B" w:rsidP="0007515B">
      <w:pPr>
        <w:ind w:firstLine="283"/>
        <w:jc w:val="right"/>
        <w:rPr>
          <w:rFonts w:eastAsia="Times New Roman" w:cs="Times New Roman"/>
          <w:szCs w:val="20"/>
        </w:rPr>
      </w:pPr>
      <w:r w:rsidRPr="0007515B">
        <w:rPr>
          <w:rFonts w:eastAsia="Times New Roman" w:cs="Times New Roman"/>
          <w:szCs w:val="20"/>
        </w:rPr>
        <w:t xml:space="preserve">         (-)  Ryszard Stefaniak</w:t>
      </w:r>
    </w:p>
    <w:p w:rsidR="0007515B" w:rsidRPr="0007515B" w:rsidRDefault="0007515B" w:rsidP="0007515B">
      <w:pPr>
        <w:ind w:firstLine="283"/>
        <w:jc w:val="right"/>
        <w:rPr>
          <w:rFonts w:eastAsia="Times New Roman" w:cs="Times New Roman"/>
          <w:szCs w:val="20"/>
        </w:rPr>
      </w:pPr>
      <w:r w:rsidRPr="0007515B">
        <w:rPr>
          <w:rFonts w:eastAsia="Times New Roman" w:cs="Times New Roman"/>
          <w:szCs w:val="20"/>
        </w:rPr>
        <w:t xml:space="preserve">        Zastępca Prezydenta </w:t>
      </w:r>
    </w:p>
    <w:p w:rsidR="0007515B" w:rsidRPr="0007515B" w:rsidRDefault="0007515B" w:rsidP="0007515B">
      <w:pPr>
        <w:ind w:firstLine="283"/>
        <w:jc w:val="right"/>
        <w:rPr>
          <w:rFonts w:eastAsia="Times New Roman" w:cs="Times New Roman"/>
          <w:szCs w:val="20"/>
        </w:rPr>
      </w:pPr>
      <w:r w:rsidRPr="0007515B">
        <w:rPr>
          <w:rFonts w:eastAsia="Times New Roman" w:cs="Times New Roman"/>
          <w:szCs w:val="20"/>
        </w:rPr>
        <w:t xml:space="preserve"> Miasta Częstochowy</w:t>
      </w:r>
    </w:p>
    <w:p w:rsidR="0007515B" w:rsidRDefault="0007515B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</w:p>
    <w:sectPr w:rsidR="0007515B" w:rsidSect="007E34BC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0E" w:rsidRDefault="00F2790E" w:rsidP="007E34BC">
      <w:r>
        <w:separator/>
      </w:r>
    </w:p>
  </w:endnote>
  <w:endnote w:type="continuationSeparator" w:id="0">
    <w:p w:rsidR="00F2790E" w:rsidRDefault="00F2790E" w:rsidP="007E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E34BC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E34BC" w:rsidRDefault="00D050FB">
          <w:pPr>
            <w:rPr>
              <w:sz w:val="18"/>
            </w:rPr>
          </w:pPr>
          <w:r w:rsidRPr="00130705">
            <w:rPr>
              <w:sz w:val="18"/>
              <w:lang w:val="en-US"/>
            </w:rPr>
            <w:t>Id: 9D73EBE6-CE01-4A75-BE0C-5F6E6DC1598C.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E34BC" w:rsidRDefault="00D050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E34B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34BC">
            <w:rPr>
              <w:sz w:val="18"/>
            </w:rPr>
            <w:fldChar w:fldCharType="separate"/>
          </w:r>
          <w:r w:rsidR="0007515B">
            <w:rPr>
              <w:noProof/>
              <w:sz w:val="18"/>
            </w:rPr>
            <w:t>1</w:t>
          </w:r>
          <w:r w:rsidR="007E34BC">
            <w:rPr>
              <w:sz w:val="18"/>
            </w:rPr>
            <w:fldChar w:fldCharType="end"/>
          </w:r>
        </w:p>
      </w:tc>
    </w:tr>
  </w:tbl>
  <w:p w:rsidR="007E34BC" w:rsidRDefault="007E34B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E34BC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E34BC" w:rsidRDefault="00D050FB">
          <w:pPr>
            <w:rPr>
              <w:sz w:val="18"/>
            </w:rPr>
          </w:pPr>
          <w:r w:rsidRPr="00130705">
            <w:rPr>
              <w:sz w:val="18"/>
              <w:lang w:val="en-US"/>
            </w:rPr>
            <w:t>Id: 9D73EBE6-CE01-4A75-BE0C-5F6E6DC1598C.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E34BC" w:rsidRDefault="00D050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E34B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34BC">
            <w:rPr>
              <w:sz w:val="18"/>
            </w:rPr>
            <w:fldChar w:fldCharType="separate"/>
          </w:r>
          <w:r w:rsidR="0007515B">
            <w:rPr>
              <w:noProof/>
              <w:sz w:val="18"/>
            </w:rPr>
            <w:t>2</w:t>
          </w:r>
          <w:r w:rsidR="007E34BC">
            <w:rPr>
              <w:sz w:val="18"/>
            </w:rPr>
            <w:fldChar w:fldCharType="end"/>
          </w:r>
        </w:p>
      </w:tc>
    </w:tr>
  </w:tbl>
  <w:p w:rsidR="007E34BC" w:rsidRDefault="007E34B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0E" w:rsidRDefault="00F2790E" w:rsidP="007E34BC">
      <w:r>
        <w:separator/>
      </w:r>
    </w:p>
  </w:footnote>
  <w:footnote w:type="continuationSeparator" w:id="0">
    <w:p w:rsidR="00F2790E" w:rsidRDefault="00F2790E" w:rsidP="007E3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515B"/>
    <w:rsid w:val="00130705"/>
    <w:rsid w:val="007E34BC"/>
    <w:rsid w:val="00A77B3E"/>
    <w:rsid w:val="00CA2A55"/>
    <w:rsid w:val="00D050FB"/>
    <w:rsid w:val="00F2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9F861F-ED7C-4EF4-9B06-005FEB93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4BC"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75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751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Częstochowy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w^sprawie przyjęcia „Planu Zrównoważonej Mobilności Miejskiej dla^Miasta Częstochowy”</dc:subject>
  <dc:creator>abozek</dc:creator>
  <cp:lastModifiedBy>Joanna Rekwirewicz</cp:lastModifiedBy>
  <cp:revision>2</cp:revision>
  <cp:lastPrinted>2022-08-11T06:16:00Z</cp:lastPrinted>
  <dcterms:created xsi:type="dcterms:W3CDTF">2022-08-11T06:17:00Z</dcterms:created>
  <dcterms:modified xsi:type="dcterms:W3CDTF">2022-08-11T06:17:00Z</dcterms:modified>
  <cp:category>Akt prawny</cp:category>
</cp:coreProperties>
</file>