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00" w:type="dxa"/>
        </w:tblCellMar>
        <w:tblLook w:val="04A0" w:firstRow="1" w:lastRow="0" w:firstColumn="1" w:lastColumn="0" w:noHBand="0" w:noVBand="1"/>
      </w:tblPr>
      <w:tblGrid>
        <w:gridCol w:w="10082"/>
      </w:tblGrid>
      <w:tr w:rsidR="009B2B13">
        <w:tc>
          <w:tcPr>
            <w:tcW w:w="9866" w:type="dxa"/>
          </w:tcPr>
          <w:p w:rsidR="009B2B13" w:rsidRDefault="002E6B5B">
            <w:pPr>
              <w:widowControl w:val="0"/>
              <w:ind w:left="5669"/>
              <w:rPr>
                <w:b/>
                <w:i/>
                <w:u w:val="thick"/>
              </w:rPr>
            </w:pPr>
            <w:r>
              <w:rPr>
                <w:b/>
                <w:i/>
                <w:u w:val="thick"/>
              </w:rPr>
              <w:t>Projekt</w:t>
            </w:r>
          </w:p>
          <w:p w:rsidR="009B2B13" w:rsidRDefault="009B2B13">
            <w:pPr>
              <w:widowControl w:val="0"/>
              <w:ind w:left="5669"/>
              <w:rPr>
                <w:b/>
                <w:i/>
                <w:u w:val="thick"/>
              </w:rPr>
            </w:pPr>
          </w:p>
          <w:p w:rsidR="009B2B13" w:rsidRDefault="009B2B13">
            <w:pPr>
              <w:widowControl w:val="0"/>
              <w:ind w:left="5669"/>
              <w:rPr>
                <w:b/>
                <w:i/>
                <w:u w:val="thick"/>
              </w:rPr>
            </w:pPr>
          </w:p>
        </w:tc>
      </w:tr>
    </w:tbl>
    <w:p w:rsidR="009B2B13" w:rsidRDefault="009B2B13"/>
    <w:p w:rsidR="009B2B13" w:rsidRDefault="002E6B5B">
      <w:pPr>
        <w:spacing w:line="360" w:lineRule="auto"/>
        <w:jc w:val="center"/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Częstochowy</w:t>
      </w:r>
    </w:p>
    <w:p w:rsidR="009B2B13" w:rsidRDefault="002E6B5B">
      <w:pPr>
        <w:spacing w:before="280" w:after="280" w:line="360" w:lineRule="auto"/>
        <w:jc w:val="center"/>
      </w:pPr>
      <w:r>
        <w:t>z dnia .................... 2022 r.</w:t>
      </w:r>
    </w:p>
    <w:p w:rsidR="009B2B13" w:rsidRDefault="002E6B5B">
      <w:pPr>
        <w:keepNext/>
        <w:spacing w:after="480" w:line="360" w:lineRule="auto"/>
        <w:jc w:val="center"/>
      </w:pPr>
      <w:r>
        <w:rPr>
          <w:b/>
        </w:rPr>
        <w:t xml:space="preserve">w sprawie podwyższenia kapitału zakładowego Miejskiego Przedsiębiorstwa Komunikacyjnego w Częstochowie Spółka z ograniczoną odpowiedzialnością poprzez </w:t>
      </w:r>
      <w:r>
        <w:rPr>
          <w:b/>
        </w:rPr>
        <w:t>wniesienie wkładu pieniężnego</w:t>
      </w:r>
    </w:p>
    <w:p w:rsidR="009B2B13" w:rsidRDefault="002E6B5B">
      <w:pPr>
        <w:keepLines/>
        <w:spacing w:before="120" w:after="120" w:line="360" w:lineRule="auto"/>
        <w:ind w:left="283" w:firstLine="283"/>
      </w:pPr>
      <w:r>
        <w:t>Na podstawie art. 18 ust. 2 pkt 9 lit. g ustawy z dnia 8 marca 1990 r. o samorządzie gminnym (</w:t>
      </w:r>
      <w:proofErr w:type="spellStart"/>
      <w:r>
        <w:t>jt</w:t>
      </w:r>
      <w:proofErr w:type="spellEnd"/>
      <w:r>
        <w:t>. Dz. U. z 2022 r. poz. 559 z </w:t>
      </w:r>
      <w:proofErr w:type="spellStart"/>
      <w:r>
        <w:t>późn</w:t>
      </w:r>
      <w:proofErr w:type="spellEnd"/>
      <w:r>
        <w:t>. zm.) w związku z § 3 uchwały nr 654/XXXVI/2013 Rady Miasta Częstochowy z dnia 24 kwietnia 2013</w:t>
      </w:r>
      <w:r>
        <w:t> r. w sprawie określenia zasad wnoszenia, cofania i zbywania udziałów i akcji w spółkach prawa handlowego przez Prezydenta Miasta Częstochowy (Dz. Urz. Woj. Śląskiego poz. 3699)</w:t>
      </w:r>
    </w:p>
    <w:p w:rsidR="009B2B13" w:rsidRDefault="002E6B5B">
      <w:pPr>
        <w:spacing w:before="120" w:after="120"/>
        <w:jc w:val="center"/>
      </w:pPr>
      <w:r>
        <w:rPr>
          <w:b/>
        </w:rPr>
        <w:t>Rada Miasta Częstochowy uchwala:</w:t>
      </w:r>
    </w:p>
    <w:p w:rsidR="009B2B13" w:rsidRDefault="002E6B5B">
      <w:pPr>
        <w:keepLines/>
        <w:spacing w:before="120" w:after="120" w:line="360" w:lineRule="auto"/>
        <w:ind w:firstLine="283"/>
      </w:pPr>
      <w:r>
        <w:rPr>
          <w:b/>
        </w:rPr>
        <w:t>§ 1. </w:t>
      </w:r>
      <w:r>
        <w:t>Wyraża się zgodę na wniesienie do Miejsk</w:t>
      </w:r>
      <w:r>
        <w:t>iego Przedsiębiorstwa Komunikacyjnego w Częstochowie Spółka z ograniczoną odpowiedzialnością wkładu pieniężnego w kwocie 4 800 000 zł (słownie złotych: cztery miliony osiemset tysięcy) z przeznaczeniem na częściowe sfinansowanie inwestycji „Przebudowa lini</w:t>
      </w:r>
      <w:r>
        <w:t>owej infrastruktury tramwajowej w Częstochowie (odcinek 1, 2, 3, 4, 5a, 6) oraz zakup taboru tramwajowego na potrzeby transportu publicznego w Częstochowie”.</w:t>
      </w:r>
    </w:p>
    <w:p w:rsidR="009B2B13" w:rsidRDefault="002E6B5B">
      <w:pPr>
        <w:keepLines/>
        <w:spacing w:before="120" w:after="120" w:line="360" w:lineRule="auto"/>
        <w:ind w:firstLine="283"/>
      </w:pPr>
      <w:r>
        <w:rPr>
          <w:b/>
        </w:rPr>
        <w:t>§ 2. </w:t>
      </w:r>
      <w:r>
        <w:t>Wyraża się zgodę na podwyższenie kapitału zakładowego Miejskiego Przedsiębiorstwa Komunikacyj</w:t>
      </w:r>
      <w:r>
        <w:t>nego w Częstochowie Spółka z ograniczoną odpowiedzialnością o kwotę 4 800 000 zł (słownie złotych: cztery miliony osiemset tysięcy) i objęcie przez Gminę Miasto Częstochowa 4 800 (słownie: cztery tysiące osiemset) nowych udziałów, po 1 000 zł (słownie złot</w:t>
      </w:r>
      <w:r>
        <w:t>ych: jeden tysiąc) za każdy udział, w podwyższonym kapitale zakładowym.</w:t>
      </w:r>
    </w:p>
    <w:p w:rsidR="009B2B13" w:rsidRDefault="002E6B5B">
      <w:pPr>
        <w:keepLines/>
        <w:spacing w:before="120" w:after="120" w:line="360" w:lineRule="auto"/>
        <w:ind w:firstLine="283"/>
      </w:pPr>
      <w:r>
        <w:rPr>
          <w:b/>
        </w:rPr>
        <w:t>§ 3. </w:t>
      </w:r>
      <w:r>
        <w:t>Wykonanie uchwały powierza się Prezydentowi Miasta Częstochowy.</w:t>
      </w:r>
    </w:p>
    <w:p w:rsidR="009B2B13" w:rsidRDefault="002E6B5B">
      <w:pPr>
        <w:keepLines/>
        <w:spacing w:before="120" w:after="120" w:line="360" w:lineRule="auto"/>
        <w:ind w:firstLine="283"/>
        <w:sectPr w:rsidR="009B2B13">
          <w:footerReference w:type="default" r:id="rId6"/>
          <w:pgSz w:w="11906" w:h="16838"/>
          <w:pgMar w:top="1417" w:right="1020" w:bottom="992" w:left="1020" w:header="0" w:footer="708" w:gutter="0"/>
          <w:cols w:space="708"/>
          <w:formProt w:val="0"/>
          <w:docGrid w:linePitch="360"/>
        </w:sectPr>
      </w:pPr>
      <w:r>
        <w:rPr>
          <w:b/>
        </w:rPr>
        <w:t>§ 4. </w:t>
      </w:r>
      <w:r>
        <w:t>Uchwała wchodzi w życie z dniem podjęcia.</w:t>
      </w:r>
    </w:p>
    <w:p w:rsidR="009B2B13" w:rsidRDefault="009B2B13">
      <w:pPr>
        <w:rPr>
          <w:rFonts w:eastAsia="Times New Roman" w:cs="Times New Roman"/>
          <w:szCs w:val="20"/>
        </w:rPr>
      </w:pPr>
    </w:p>
    <w:p w:rsidR="009B2B13" w:rsidRDefault="002E6B5B">
      <w:pPr>
        <w:jc w:val="center"/>
      </w:pPr>
      <w:r>
        <w:rPr>
          <w:rFonts w:eastAsia="Times New Roman" w:cs="Times New Roman"/>
          <w:b/>
          <w:szCs w:val="20"/>
        </w:rPr>
        <w:t>Uzasadnienie</w:t>
      </w:r>
    </w:p>
    <w:p w:rsidR="009B2B13" w:rsidRDefault="002E6B5B">
      <w:pPr>
        <w:spacing w:before="120" w:after="120" w:line="360" w:lineRule="auto"/>
        <w:ind w:firstLine="283"/>
        <w:jc w:val="center"/>
      </w:pPr>
      <w:r>
        <w:rPr>
          <w:rFonts w:eastAsia="Times New Roman" w:cs="Times New Roman"/>
          <w:b/>
          <w:szCs w:val="20"/>
        </w:rPr>
        <w:t>do projektu uchwały w sprawie podwyższenia kapitału zakładowego Miejskiego Przedsiębiorstwa Komunikacyjnego w Częs</w:t>
      </w:r>
      <w:r>
        <w:rPr>
          <w:rFonts w:eastAsia="Times New Roman" w:cs="Times New Roman"/>
          <w:b/>
          <w:szCs w:val="20"/>
        </w:rPr>
        <w:t>tochowie Spółka z ograniczoną odpowiedzialnością poprzez wniesienie wkładu pieniężnego</w:t>
      </w:r>
    </w:p>
    <w:p w:rsidR="009B2B13" w:rsidRDefault="002E6B5B">
      <w:pPr>
        <w:spacing w:before="120" w:after="120" w:line="360" w:lineRule="auto"/>
        <w:ind w:firstLine="283"/>
      </w:pPr>
      <w:r>
        <w:rPr>
          <w:rFonts w:eastAsia="Times New Roman" w:cs="Times New Roman"/>
          <w:color w:val="000000"/>
          <w:szCs w:val="20"/>
          <w:u w:color="000000"/>
        </w:rPr>
        <w:t xml:space="preserve">Podwyższenie kapitału zakładowego poprzez wniesienie wkładu pieniężnego zostanie przeznaczone na częściowe sfinansowanie  kosztów prac dodatkowych powstałych w związku </w:t>
      </w:r>
      <w:r>
        <w:rPr>
          <w:rFonts w:eastAsia="Times New Roman" w:cs="Times New Roman"/>
          <w:color w:val="000000"/>
          <w:szCs w:val="20"/>
          <w:u w:color="000000"/>
        </w:rPr>
        <w:t>z realizacją projektu „Przebudowa liniowej infrastruktury tramwajowej w Częstochowie (odcinek 1, 2, 3, 4, 5a, 6) oraz zakup taboru tramwajowego na potrzeby transportu publicznego w Częstochowie”. Na podstawie aneksów do umowy z wykonawcą nr 7, 9, 11, 13, 1</w:t>
      </w:r>
      <w:r>
        <w:rPr>
          <w:rFonts w:eastAsia="Times New Roman" w:cs="Times New Roman"/>
          <w:color w:val="000000"/>
          <w:szCs w:val="20"/>
          <w:u w:color="000000"/>
        </w:rPr>
        <w:t>4, 15 z tytułu koniecznych prac dodatkowych, wartość umowy uległa zwiększeniu o kwotę 12 349 872,57 zł.  Dokapitalizowanie pozwoli na pokrycie części dodatkowych kosztów niekwalifikowanych związanych z modernizacją torowiska.</w:t>
      </w:r>
    </w:p>
    <w:p w:rsidR="009B2B13" w:rsidRDefault="002E6B5B">
      <w:pPr>
        <w:spacing w:before="120" w:after="120" w:line="360" w:lineRule="auto"/>
        <w:ind w:firstLine="283"/>
      </w:pPr>
      <w:r>
        <w:rPr>
          <w:rFonts w:eastAsia="Times New Roman" w:cs="Times New Roman"/>
          <w:color w:val="000000"/>
          <w:szCs w:val="20"/>
          <w:u w:color="000000"/>
        </w:rPr>
        <w:t xml:space="preserve">Obecnie kapitał zakładowy MPK </w:t>
      </w:r>
      <w:r>
        <w:rPr>
          <w:rFonts w:eastAsia="Times New Roman" w:cs="Times New Roman"/>
          <w:color w:val="000000"/>
          <w:szCs w:val="20"/>
          <w:u w:color="000000"/>
        </w:rPr>
        <w:t>w Częstochowie Sp. z o.o. wynosi 154 267 000 zł i dzieli się na 154 267 udziałów o wartości 1 000 zł każdy. Wszystkie udziały (100%) posiada Gmina Miasto Częstochowa.</w:t>
      </w:r>
    </w:p>
    <w:p w:rsidR="009B2B13" w:rsidRDefault="002E6B5B">
      <w:pPr>
        <w:spacing w:before="120" w:after="120" w:line="360" w:lineRule="auto"/>
        <w:ind w:firstLine="283"/>
        <w:rPr>
          <w:rFonts w:eastAsia="Times New Roman" w:cs="Times New Roman"/>
          <w:color w:val="000000"/>
          <w:szCs w:val="20"/>
          <w:u w:color="000000"/>
        </w:rPr>
      </w:pPr>
      <w:r>
        <w:rPr>
          <w:rFonts w:eastAsia="Times New Roman" w:cs="Times New Roman"/>
          <w:color w:val="000000"/>
          <w:szCs w:val="20"/>
          <w:u w:color="000000"/>
        </w:rPr>
        <w:t>Biorąc powyższe pod uwagę, przyjęcie uchwały jest zasadne.</w:t>
      </w:r>
    </w:p>
    <w:p w:rsidR="009A0946" w:rsidRDefault="009A0946">
      <w:pPr>
        <w:spacing w:before="120" w:after="120" w:line="360" w:lineRule="auto"/>
        <w:ind w:firstLine="283"/>
        <w:rPr>
          <w:rFonts w:eastAsia="Times New Roman" w:cs="Times New Roman"/>
          <w:color w:val="000000"/>
          <w:szCs w:val="20"/>
          <w:u w:color="000000"/>
        </w:rPr>
      </w:pPr>
    </w:p>
    <w:p w:rsidR="009A0946" w:rsidRPr="009A0946" w:rsidRDefault="009A0946" w:rsidP="009A0946">
      <w:pPr>
        <w:ind w:firstLine="283"/>
        <w:jc w:val="right"/>
        <w:rPr>
          <w:rFonts w:eastAsia="Times New Roman" w:cs="Times New Roman"/>
          <w:color w:val="000000"/>
          <w:szCs w:val="20"/>
          <w:u w:color="000000"/>
        </w:rPr>
      </w:pPr>
      <w:r w:rsidRPr="009A0946">
        <w:rPr>
          <w:rFonts w:eastAsia="Times New Roman" w:cs="Times New Roman"/>
          <w:color w:val="000000"/>
          <w:szCs w:val="20"/>
          <w:u w:color="000000"/>
        </w:rPr>
        <w:t>Z up. Prezydenta Miasta</w:t>
      </w:r>
    </w:p>
    <w:p w:rsidR="009A0946" w:rsidRPr="009A0946" w:rsidRDefault="009A0946" w:rsidP="009A0946">
      <w:pPr>
        <w:ind w:firstLine="283"/>
        <w:jc w:val="right"/>
        <w:rPr>
          <w:rFonts w:eastAsia="Times New Roman" w:cs="Times New Roman"/>
          <w:color w:val="000000"/>
          <w:szCs w:val="20"/>
          <w:u w:color="000000"/>
        </w:rPr>
      </w:pPr>
    </w:p>
    <w:p w:rsidR="009A0946" w:rsidRPr="009A0946" w:rsidRDefault="009A0946" w:rsidP="009A0946">
      <w:pPr>
        <w:ind w:firstLine="283"/>
        <w:jc w:val="right"/>
        <w:rPr>
          <w:rFonts w:eastAsia="Times New Roman" w:cs="Times New Roman"/>
          <w:color w:val="000000"/>
          <w:szCs w:val="20"/>
          <w:u w:color="000000"/>
        </w:rPr>
      </w:pPr>
      <w:r w:rsidRPr="009A0946">
        <w:rPr>
          <w:rFonts w:eastAsia="Times New Roman" w:cs="Times New Roman"/>
          <w:color w:val="000000"/>
          <w:szCs w:val="20"/>
          <w:u w:color="000000"/>
        </w:rPr>
        <w:t>(-)  Ryszard Stefaniak</w:t>
      </w:r>
    </w:p>
    <w:p w:rsidR="009A0946" w:rsidRPr="009A0946" w:rsidRDefault="009A0946" w:rsidP="009A0946">
      <w:pPr>
        <w:ind w:firstLine="283"/>
        <w:jc w:val="right"/>
        <w:rPr>
          <w:rFonts w:eastAsia="Times New Roman" w:cs="Times New Roman"/>
          <w:color w:val="000000"/>
          <w:szCs w:val="20"/>
          <w:u w:color="000000"/>
        </w:rPr>
      </w:pPr>
      <w:r w:rsidRPr="009A0946">
        <w:rPr>
          <w:rFonts w:eastAsia="Times New Roman" w:cs="Times New Roman"/>
          <w:color w:val="000000"/>
          <w:szCs w:val="20"/>
          <w:u w:color="000000"/>
        </w:rPr>
        <w:t>Zastępca Prezydenta</w:t>
      </w:r>
    </w:p>
    <w:p w:rsidR="009A0946" w:rsidRPr="009A0946" w:rsidRDefault="009A0946" w:rsidP="009A0946">
      <w:pPr>
        <w:ind w:firstLine="283"/>
        <w:jc w:val="right"/>
        <w:rPr>
          <w:rFonts w:eastAsia="Times New Roman" w:cs="Times New Roman"/>
          <w:color w:val="000000"/>
          <w:szCs w:val="20"/>
          <w:u w:color="000000"/>
        </w:rPr>
      </w:pPr>
      <w:r w:rsidRPr="009A0946">
        <w:rPr>
          <w:rFonts w:eastAsia="Times New Roman" w:cs="Times New Roman"/>
          <w:color w:val="000000"/>
          <w:szCs w:val="20"/>
          <w:u w:color="000000"/>
        </w:rPr>
        <w:t>Miasta Częstochowy</w:t>
      </w:r>
    </w:p>
    <w:p w:rsidR="009A0946" w:rsidRDefault="009A0946">
      <w:pPr>
        <w:spacing w:before="120" w:after="120" w:line="360" w:lineRule="auto"/>
        <w:ind w:firstLine="283"/>
        <w:rPr>
          <w:rFonts w:eastAsia="Times New Roman" w:cs="Times New Roman"/>
          <w:color w:val="000000"/>
          <w:szCs w:val="20"/>
          <w:u w:color="000000"/>
        </w:rPr>
      </w:pPr>
      <w:bookmarkStart w:id="0" w:name="_GoBack"/>
      <w:bookmarkEnd w:id="0"/>
    </w:p>
    <w:p w:rsidR="009A0946" w:rsidRPr="009A0946" w:rsidRDefault="009A0946" w:rsidP="009A0946">
      <w:pPr>
        <w:ind w:firstLine="283"/>
      </w:pPr>
      <w:r w:rsidRPr="009A0946">
        <w:t>Naczelnik Wydziału Mienia</w:t>
      </w:r>
    </w:p>
    <w:p w:rsidR="009A0946" w:rsidRPr="009A0946" w:rsidRDefault="009A0946" w:rsidP="009A0946">
      <w:pPr>
        <w:ind w:firstLine="283"/>
      </w:pPr>
      <w:r w:rsidRPr="009A0946">
        <w:t>i Nadzoru Właścicielskiego</w:t>
      </w:r>
    </w:p>
    <w:p w:rsidR="009A0946" w:rsidRPr="009A0946" w:rsidRDefault="009A0946" w:rsidP="009A0946">
      <w:pPr>
        <w:ind w:firstLine="283"/>
      </w:pPr>
      <w:r w:rsidRPr="009A0946">
        <w:t xml:space="preserve">(-)  Piotr </w:t>
      </w:r>
      <w:proofErr w:type="spellStart"/>
      <w:r w:rsidRPr="009A0946">
        <w:t>Gerasch</w:t>
      </w:r>
      <w:proofErr w:type="spellEnd"/>
    </w:p>
    <w:p w:rsidR="009A0946" w:rsidRPr="009A0946" w:rsidRDefault="009A0946" w:rsidP="009A0946">
      <w:pPr>
        <w:spacing w:before="120" w:after="120" w:line="360" w:lineRule="auto"/>
        <w:ind w:firstLine="283"/>
      </w:pPr>
    </w:p>
    <w:p w:rsidR="009A0946" w:rsidRPr="009A0946" w:rsidRDefault="009A0946" w:rsidP="009A0946">
      <w:pPr>
        <w:ind w:firstLine="283"/>
      </w:pPr>
      <w:r w:rsidRPr="009A0946">
        <w:t>Radca prawny</w:t>
      </w:r>
    </w:p>
    <w:p w:rsidR="009A0946" w:rsidRPr="009A0946" w:rsidRDefault="009A0946" w:rsidP="009A0946">
      <w:pPr>
        <w:ind w:firstLine="283"/>
      </w:pPr>
      <w:r w:rsidRPr="009A0946">
        <w:t>(-)  Joanna Rudzińska-Sońta</w:t>
      </w:r>
    </w:p>
    <w:p w:rsidR="009A0946" w:rsidRDefault="009A0946">
      <w:pPr>
        <w:spacing w:before="120" w:after="120" w:line="360" w:lineRule="auto"/>
        <w:ind w:firstLine="283"/>
      </w:pPr>
    </w:p>
    <w:sectPr w:rsidR="009A0946">
      <w:footerReference w:type="default" r:id="rId7"/>
      <w:pgSz w:w="11906" w:h="16838"/>
      <w:pgMar w:top="1417" w:right="1020" w:bottom="992" w:left="1020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B5B" w:rsidRDefault="002E6B5B">
      <w:r>
        <w:separator/>
      </w:r>
    </w:p>
  </w:endnote>
  <w:endnote w:type="continuationSeparator" w:id="0">
    <w:p w:rsidR="002E6B5B" w:rsidRDefault="002E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100" w:type="dxa"/>
      </w:tblCellMar>
      <w:tblLook w:val="04A0" w:firstRow="1" w:lastRow="0" w:firstColumn="1" w:lastColumn="0" w:noHBand="0" w:noVBand="1"/>
    </w:tblPr>
    <w:tblGrid>
      <w:gridCol w:w="6721"/>
      <w:gridCol w:w="3361"/>
    </w:tblGrid>
    <w:tr w:rsidR="009B2B13">
      <w:tc>
        <w:tcPr>
          <w:tcW w:w="6576" w:type="dxa"/>
          <w:tcBorders>
            <w:top w:val="single" w:sz="2" w:space="0" w:color="000000"/>
          </w:tcBorders>
        </w:tcPr>
        <w:p w:rsidR="009B2B13" w:rsidRDefault="002E6B5B">
          <w:pPr>
            <w:widowControl w:val="0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4A022927-1CB2-4D2F-9B6B-25395B259E1D. Projekt</w:t>
          </w:r>
        </w:p>
      </w:tc>
      <w:tc>
        <w:tcPr>
          <w:tcW w:w="3289" w:type="dxa"/>
          <w:tcBorders>
            <w:top w:val="single" w:sz="2" w:space="0" w:color="000000"/>
          </w:tcBorders>
        </w:tcPr>
        <w:p w:rsidR="009B2B13" w:rsidRDefault="002E6B5B">
          <w:pPr>
            <w:widowControl w:val="0"/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A094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B2B13" w:rsidRDefault="009B2B13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100" w:type="dxa"/>
      </w:tblCellMar>
      <w:tblLook w:val="04A0" w:firstRow="1" w:lastRow="0" w:firstColumn="1" w:lastColumn="0" w:noHBand="0" w:noVBand="1"/>
    </w:tblPr>
    <w:tblGrid>
      <w:gridCol w:w="6721"/>
      <w:gridCol w:w="3361"/>
    </w:tblGrid>
    <w:tr w:rsidR="009B2B13">
      <w:tc>
        <w:tcPr>
          <w:tcW w:w="6576" w:type="dxa"/>
          <w:tcBorders>
            <w:top w:val="single" w:sz="2" w:space="0" w:color="000000"/>
          </w:tcBorders>
        </w:tcPr>
        <w:p w:rsidR="009B2B13" w:rsidRDefault="002E6B5B">
          <w:pPr>
            <w:widowControl w:val="0"/>
            <w:rPr>
              <w:sz w:val="18"/>
            </w:rPr>
          </w:pPr>
          <w:r>
            <w:rPr>
              <w:sz w:val="18"/>
            </w:rPr>
            <w:t>Id: 4A022927-1CB2-4D2F-9B6B-25</w:t>
          </w:r>
          <w:r>
            <w:rPr>
              <w:sz w:val="18"/>
            </w:rPr>
            <w:t>395B259E1D. Projekt</w:t>
          </w:r>
        </w:p>
      </w:tc>
      <w:tc>
        <w:tcPr>
          <w:tcW w:w="3289" w:type="dxa"/>
          <w:tcBorders>
            <w:top w:val="single" w:sz="2" w:space="0" w:color="000000"/>
          </w:tcBorders>
        </w:tcPr>
        <w:p w:rsidR="009B2B13" w:rsidRDefault="002E6B5B">
          <w:pPr>
            <w:widowControl w:val="0"/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A0946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9B2B13" w:rsidRDefault="009B2B13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B5B" w:rsidRDefault="002E6B5B">
      <w:r>
        <w:separator/>
      </w:r>
    </w:p>
  </w:footnote>
  <w:footnote w:type="continuationSeparator" w:id="0">
    <w:p w:rsidR="002E6B5B" w:rsidRDefault="002E6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13"/>
    <w:rsid w:val="002E6B5B"/>
    <w:rsid w:val="009A0946"/>
    <w:rsid w:val="009B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D90E5-ACC9-408B-9284-CFE1B50C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sz w:val="22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paragraph" w:styleId="Tekstdymka">
    <w:name w:val="Balloon Text"/>
    <w:basedOn w:val="Normalny"/>
    <w:link w:val="TekstdymkaZnak"/>
    <w:semiHidden/>
    <w:unhideWhenUsed/>
    <w:rsid w:val="009A09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A09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Rada Miasta Częstochowy</Company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podwyższenia kapitału zakładowego Miejskiego Przedsiębiorstwa Komunikacyjnego w^Częstochowie Spółka z^ograniczoną odpowiedzialnością poprzez wniesienie wkładu pieniężnego</dc:subject>
  <dc:creator>tjuskiewicz</dc:creator>
  <dc:description/>
  <cp:lastModifiedBy>Joanna Rekwirewicz</cp:lastModifiedBy>
  <cp:revision>2</cp:revision>
  <cp:lastPrinted>2022-09-15T12:45:00Z</cp:lastPrinted>
  <dcterms:created xsi:type="dcterms:W3CDTF">2022-09-15T12:45:00Z</dcterms:created>
  <dcterms:modified xsi:type="dcterms:W3CDTF">2022-09-15T12:45:00Z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Rada Miasta Częstochowy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Akt prawny</vt:lpwstr>
  </property>
</Properties>
</file>