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B91C4" w14:textId="77777777" w:rsidR="00B57A51" w:rsidRPr="00FB742B" w:rsidRDefault="00B57A51" w:rsidP="00FB742B">
      <w:pPr>
        <w:tabs>
          <w:tab w:val="right" w:pos="9072"/>
        </w:tabs>
        <w:spacing w:after="0" w:line="276" w:lineRule="auto"/>
        <w:rPr>
          <w:rFonts w:ascii="Verdana" w:eastAsia="Calibri" w:hAnsi="Verdana" w:cs="Times New Roman"/>
        </w:rPr>
      </w:pPr>
      <w:r w:rsidRPr="00FB742B">
        <w:rPr>
          <w:rFonts w:ascii="Verdana" w:eastAsia="Calibri" w:hAnsi="Verdana" w:cs="Times New Roman"/>
        </w:rPr>
        <w:t>WO.053.2.</w:t>
      </w:r>
      <w:r w:rsidR="005D69A4" w:rsidRPr="00FB742B">
        <w:rPr>
          <w:rFonts w:ascii="Verdana" w:eastAsia="Calibri" w:hAnsi="Verdana" w:cs="Times New Roman"/>
        </w:rPr>
        <w:t>2</w:t>
      </w:r>
      <w:r w:rsidRPr="00FB742B">
        <w:rPr>
          <w:rFonts w:ascii="Verdana" w:eastAsia="Calibri" w:hAnsi="Verdana" w:cs="Times New Roman"/>
        </w:rPr>
        <w:t>.2023</w:t>
      </w:r>
      <w:r w:rsidRPr="00FB742B">
        <w:rPr>
          <w:rFonts w:ascii="Verdana" w:eastAsia="Calibri" w:hAnsi="Verdana" w:cs="Times New Roman"/>
        </w:rPr>
        <w:tab/>
        <w:t>Częstochowa, dn. 2</w:t>
      </w:r>
      <w:r w:rsidR="002E2878" w:rsidRPr="00FB742B">
        <w:rPr>
          <w:rFonts w:ascii="Verdana" w:eastAsia="Calibri" w:hAnsi="Verdana" w:cs="Times New Roman"/>
        </w:rPr>
        <w:t>4</w:t>
      </w:r>
      <w:r w:rsidRPr="00FB742B">
        <w:rPr>
          <w:rFonts w:ascii="Verdana" w:eastAsia="Calibri" w:hAnsi="Verdana" w:cs="Times New Roman"/>
        </w:rPr>
        <w:t>.04.2023 r.</w:t>
      </w:r>
    </w:p>
    <w:p w14:paraId="63E4025D" w14:textId="77777777" w:rsidR="00B57A51" w:rsidRPr="00FB742B" w:rsidRDefault="00B57A51" w:rsidP="00FB742B">
      <w:pPr>
        <w:spacing w:after="0" w:line="276" w:lineRule="auto"/>
        <w:rPr>
          <w:rFonts w:ascii="Verdana" w:eastAsia="Calibri" w:hAnsi="Verdana" w:cs="Times New Roman"/>
        </w:rPr>
      </w:pPr>
      <w:r w:rsidRPr="00FB742B">
        <w:rPr>
          <w:rFonts w:ascii="Verdana" w:eastAsia="Calibri" w:hAnsi="Verdana" w:cs="Times New Roman"/>
        </w:rPr>
        <w:t>KW.</w:t>
      </w:r>
      <w:r w:rsidR="0010275A" w:rsidRPr="00FB742B">
        <w:rPr>
          <w:rFonts w:ascii="Verdana" w:eastAsia="Calibri" w:hAnsi="Verdana" w:cs="Times New Roman"/>
        </w:rPr>
        <w:t>4013</w:t>
      </w:r>
      <w:r w:rsidRPr="00FB742B">
        <w:rPr>
          <w:rFonts w:ascii="Verdana" w:eastAsia="Calibri" w:hAnsi="Verdana" w:cs="Times New Roman"/>
        </w:rPr>
        <w:t>.2023</w:t>
      </w:r>
    </w:p>
    <w:p w14:paraId="3D3B94DC" w14:textId="77777777" w:rsidR="00B57A51" w:rsidRPr="00FB742B" w:rsidRDefault="00B57A51" w:rsidP="00FB742B">
      <w:pPr>
        <w:spacing w:after="0" w:line="276" w:lineRule="auto"/>
        <w:rPr>
          <w:rFonts w:ascii="Verdana" w:eastAsia="Calibri" w:hAnsi="Verdana" w:cs="Times New Roman"/>
        </w:rPr>
      </w:pPr>
    </w:p>
    <w:p w14:paraId="31CA850E" w14:textId="14E9A411" w:rsidR="005A26FB" w:rsidRPr="00FB742B" w:rsidRDefault="002E2878" w:rsidP="00FB742B">
      <w:pPr>
        <w:tabs>
          <w:tab w:val="right" w:pos="9072"/>
        </w:tabs>
        <w:spacing w:after="0" w:line="276" w:lineRule="auto"/>
        <w:ind w:left="4820"/>
        <w:rPr>
          <w:rFonts w:ascii="Verdana" w:eastAsia="Calibri" w:hAnsi="Verdana" w:cs="Times New Roman"/>
          <w:b/>
          <w:bCs/>
        </w:rPr>
      </w:pPr>
      <w:r w:rsidRPr="00FB742B">
        <w:rPr>
          <w:rFonts w:ascii="Verdana" w:eastAsia="Calibri" w:hAnsi="Verdana" w:cs="Times New Roman"/>
          <w:b/>
          <w:bCs/>
        </w:rPr>
        <w:t>Wydział Inwestycji i Zamówień</w:t>
      </w:r>
      <w:r w:rsidR="005A26FB" w:rsidRPr="00FB742B">
        <w:rPr>
          <w:rFonts w:ascii="Verdana" w:eastAsia="Calibri" w:hAnsi="Verdana" w:cs="Times New Roman"/>
          <w:b/>
          <w:bCs/>
        </w:rPr>
        <w:t xml:space="preserve"> </w:t>
      </w:r>
    </w:p>
    <w:p w14:paraId="415F285A" w14:textId="6247E75B" w:rsidR="00B57A51" w:rsidRPr="00FB742B" w:rsidRDefault="002E2878" w:rsidP="00FB742B">
      <w:pPr>
        <w:tabs>
          <w:tab w:val="right" w:pos="9072"/>
        </w:tabs>
        <w:spacing w:after="0" w:line="276" w:lineRule="auto"/>
        <w:ind w:left="4820"/>
        <w:rPr>
          <w:rFonts w:ascii="Verdana" w:eastAsia="Calibri" w:hAnsi="Verdana" w:cs="Times New Roman"/>
          <w:b/>
          <w:bCs/>
        </w:rPr>
      </w:pPr>
      <w:r w:rsidRPr="00FB742B">
        <w:rPr>
          <w:rFonts w:ascii="Verdana" w:eastAsia="Calibri" w:hAnsi="Verdana" w:cs="Times New Roman"/>
          <w:b/>
          <w:bCs/>
        </w:rPr>
        <w:t>Publicznych Urzędu Miasta</w:t>
      </w:r>
    </w:p>
    <w:p w14:paraId="7A9BDC5C" w14:textId="7B837D53" w:rsidR="00B57A51" w:rsidRPr="00FB742B" w:rsidRDefault="002E2878" w:rsidP="00FB742B">
      <w:pPr>
        <w:tabs>
          <w:tab w:val="right" w:pos="9072"/>
        </w:tabs>
        <w:spacing w:after="0" w:line="276" w:lineRule="auto"/>
        <w:ind w:left="4820"/>
        <w:rPr>
          <w:rFonts w:ascii="Verdana" w:eastAsia="Calibri" w:hAnsi="Verdana" w:cs="Times New Roman"/>
          <w:b/>
          <w:bCs/>
        </w:rPr>
      </w:pPr>
      <w:r w:rsidRPr="00FB742B">
        <w:rPr>
          <w:rFonts w:ascii="Verdana" w:eastAsia="Calibri" w:hAnsi="Verdana" w:cs="Times New Roman"/>
          <w:b/>
          <w:bCs/>
        </w:rPr>
        <w:t>Częstochowy</w:t>
      </w:r>
    </w:p>
    <w:p w14:paraId="4861A331" w14:textId="77777777" w:rsidR="00B57A51" w:rsidRPr="00FB742B" w:rsidRDefault="00B57A51" w:rsidP="00FB742B">
      <w:pPr>
        <w:spacing w:after="0" w:line="276" w:lineRule="auto"/>
        <w:rPr>
          <w:rFonts w:ascii="Verdana" w:eastAsia="Calibri" w:hAnsi="Verdana" w:cs="Times New Roman"/>
          <w:b/>
          <w:bCs/>
        </w:rPr>
      </w:pPr>
    </w:p>
    <w:p w14:paraId="64BE6CAF" w14:textId="77777777" w:rsidR="00B57A51" w:rsidRPr="00FB742B" w:rsidRDefault="00B57A51" w:rsidP="00FB742B">
      <w:pPr>
        <w:tabs>
          <w:tab w:val="left" w:pos="567"/>
        </w:tabs>
        <w:spacing w:after="0" w:line="276" w:lineRule="auto"/>
        <w:rPr>
          <w:rFonts w:ascii="Verdana" w:eastAsia="Times New Roman" w:hAnsi="Verdana" w:cs="Times New Roman"/>
          <w:lang w:eastAsia="pl-PL"/>
        </w:rPr>
      </w:pPr>
      <w:r w:rsidRPr="00FB742B">
        <w:rPr>
          <w:rFonts w:ascii="Verdana" w:eastAsia="Times New Roman" w:hAnsi="Verdana" w:cs="Times New Roman"/>
          <w:lang w:eastAsia="pl-PL"/>
        </w:rPr>
        <w:t>Dotyczy inwestycji:</w:t>
      </w:r>
    </w:p>
    <w:p w14:paraId="785C6643" w14:textId="77777777" w:rsidR="00B57A51" w:rsidRPr="00FB742B" w:rsidRDefault="00B57A51" w:rsidP="00FB742B">
      <w:pPr>
        <w:tabs>
          <w:tab w:val="left" w:pos="567"/>
        </w:tabs>
        <w:spacing w:after="0" w:line="276" w:lineRule="auto"/>
        <w:rPr>
          <w:rFonts w:ascii="Verdana" w:eastAsia="Times New Roman" w:hAnsi="Verdana" w:cs="Times New Roman"/>
          <w:b/>
          <w:bCs/>
          <w:lang w:eastAsia="pl-PL"/>
        </w:rPr>
      </w:pPr>
      <w:r w:rsidRPr="00FB742B">
        <w:rPr>
          <w:rFonts w:ascii="Verdana" w:eastAsia="Times New Roman" w:hAnsi="Verdana" w:cs="Times New Roman"/>
          <w:b/>
          <w:bCs/>
          <w:lang w:eastAsia="pl-PL"/>
        </w:rPr>
        <w:t>DROGA KRAJOWA NR 1 – odcinek od węzła Jana Pawła II (bez węzła) do skrzyżowania z ul. Rakowską (z węzłem) w ramach zadania pn.: „Przebudowa Alei Wojska Polskiego – DK 1 w Częstochowie”</w:t>
      </w:r>
    </w:p>
    <w:p w14:paraId="0BCC1FBD" w14:textId="77777777" w:rsidR="00B57A51" w:rsidRPr="00FB742B" w:rsidRDefault="00B57A51" w:rsidP="00FB742B">
      <w:pPr>
        <w:spacing w:after="0" w:line="276" w:lineRule="auto"/>
        <w:rPr>
          <w:rFonts w:ascii="Verdana" w:eastAsia="Times New Roman" w:hAnsi="Verdana" w:cs="Times New Roman"/>
          <w:lang w:eastAsia="pl-PL"/>
        </w:rPr>
      </w:pPr>
    </w:p>
    <w:p w14:paraId="28520663" w14:textId="25495FE2" w:rsidR="00B57A51" w:rsidRPr="00FB742B" w:rsidRDefault="00B57A51" w:rsidP="00FB742B">
      <w:pPr>
        <w:spacing w:after="0" w:line="276" w:lineRule="auto"/>
        <w:ind w:firstLine="708"/>
        <w:rPr>
          <w:rFonts w:ascii="Verdana" w:eastAsia="Calibri" w:hAnsi="Verdana" w:cs="Times New Roman"/>
        </w:rPr>
      </w:pPr>
      <w:r w:rsidRPr="00FB742B">
        <w:rPr>
          <w:rFonts w:ascii="Verdana" w:eastAsia="Calibri" w:hAnsi="Verdana" w:cs="Times New Roman"/>
        </w:rPr>
        <w:t>W odpowiedzi na Petycję Najemców Galerii Jurajskiej w Częstochowie z dnia 10 lutego 2023 roku uprzejmie informuję, że podtrzymujemy stanowisko przekazane na adres GTC Galeria CTWA Sp. z o.o. pismem</w:t>
      </w:r>
      <w:r w:rsidR="00C45594" w:rsidRPr="00FB742B">
        <w:rPr>
          <w:rFonts w:ascii="Verdana" w:eastAsia="Calibri" w:hAnsi="Verdana" w:cs="Times New Roman"/>
        </w:rPr>
        <w:t xml:space="preserve"> </w:t>
      </w:r>
      <w:r w:rsidRPr="00FB742B">
        <w:rPr>
          <w:rFonts w:ascii="Verdana" w:eastAsia="Calibri" w:hAnsi="Verdana" w:cs="Times New Roman"/>
        </w:rPr>
        <w:t>nr</w:t>
      </w:r>
      <w:r w:rsidR="00C45594" w:rsidRPr="00FB742B">
        <w:rPr>
          <w:rFonts w:ascii="Verdana" w:eastAsia="Calibri" w:hAnsi="Verdana" w:cs="Times New Roman"/>
        </w:rPr>
        <w:t> </w:t>
      </w:r>
      <w:r w:rsidRPr="00FB742B">
        <w:rPr>
          <w:rFonts w:ascii="Verdana" w:eastAsia="Calibri" w:hAnsi="Verdana" w:cs="Times New Roman"/>
        </w:rPr>
        <w:t>MZD.WI.530.1.9.2023 KW.1497.2023 z dnia 15.02.2023 r. Poniżej przypominamy treść powyższego pisma w części dotyczącej podnoszonych przez Najemców problemów.</w:t>
      </w:r>
    </w:p>
    <w:p w14:paraId="6DCBCBAB" w14:textId="3A0CB452"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W pierwszej kolejności zaznaczamy, że rozumiemy problemy związane z prowadzeniem działalności gospodarczej w warunkach ograniczonej dostępności komunikacyjnej do obiektu handlowego. Zwracamy jednak uwagę, że przebudowa kolejnego odcinka Alei Wojska Polskiego jest absolutną koniecznością wobec dotychczasowego</w:t>
      </w:r>
      <w:r w:rsidR="00C45594" w:rsidRPr="00FB742B">
        <w:rPr>
          <w:rFonts w:ascii="Verdana" w:eastAsia="Calibri" w:hAnsi="Verdana" w:cs="Times New Roman"/>
        </w:rPr>
        <w:t xml:space="preserve"> </w:t>
      </w:r>
      <w:r w:rsidRPr="00FB742B">
        <w:rPr>
          <w:rFonts w:ascii="Verdana" w:eastAsia="Calibri" w:hAnsi="Verdana" w:cs="Times New Roman"/>
        </w:rPr>
        <w:t>i</w:t>
      </w:r>
      <w:r w:rsidR="00C45594" w:rsidRPr="00FB742B">
        <w:rPr>
          <w:rFonts w:ascii="Verdana" w:eastAsia="Calibri" w:hAnsi="Verdana" w:cs="Times New Roman"/>
        </w:rPr>
        <w:t> </w:t>
      </w:r>
      <w:r w:rsidRPr="00FB742B">
        <w:rPr>
          <w:rFonts w:ascii="Verdana" w:eastAsia="Calibri" w:hAnsi="Verdana" w:cs="Times New Roman"/>
        </w:rPr>
        <w:t>prognozowanego natężenia ruchu oraz tonażu pojazdów poruszających się po niej. Fatalny stan konstrukcji nawierzchni potwierdziły wykonane dotychczas roboty rozbiórkowe, gdzie naocznie potwierdzono jej zły stan techniczny oraz brak dostatecznych parametrów nośności, co przy zaniechaniu przebudowy potęgowałoby konieczność przeprowadzania koniecznych prac remontowych również powodujących utrudnienia w ruchu. Zwracamy jednocześnie uwagę, iż powstałe obecnie utrudnienia w ruchu pojazdów potwierdzają ogromne znaczenia Alei Wojska Polskiego nie tylko dla ruchu tranzytowego ale właśnie głównie dla ruchu samochodowego miasta Częstochowa. Mamy nadzieję, że zrealizowanie zadania z likwidacją kolejnych „wąskich gardeł” komunikacyjnych zrekompensuje obecne trudności Najemców, a z uwagi na otwarcie możliwości wyjazdu z Galerii</w:t>
      </w:r>
      <w:r w:rsidR="00C45594" w:rsidRPr="00FB742B">
        <w:rPr>
          <w:rFonts w:ascii="Verdana" w:eastAsia="Calibri" w:hAnsi="Verdana" w:cs="Times New Roman"/>
        </w:rPr>
        <w:t xml:space="preserve"> </w:t>
      </w:r>
      <w:r w:rsidRPr="00FB742B">
        <w:rPr>
          <w:rFonts w:ascii="Verdana" w:eastAsia="Calibri" w:hAnsi="Verdana" w:cs="Times New Roman"/>
        </w:rPr>
        <w:t>w</w:t>
      </w:r>
      <w:r w:rsidR="00C45594" w:rsidRPr="00FB742B">
        <w:rPr>
          <w:rFonts w:ascii="Verdana" w:eastAsia="Calibri" w:hAnsi="Verdana" w:cs="Times New Roman"/>
        </w:rPr>
        <w:t> </w:t>
      </w:r>
      <w:r w:rsidRPr="00FB742B">
        <w:rPr>
          <w:rFonts w:ascii="Verdana" w:eastAsia="Calibri" w:hAnsi="Verdana" w:cs="Times New Roman"/>
        </w:rPr>
        <w:t>ul. Legionów (co dotychczas nie było możliwe) przysporzy im dodatkowych klientów.</w:t>
      </w:r>
    </w:p>
    <w:p w14:paraId="3E5158CE" w14:textId="0AF02657"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Trudno nam się zgodzić z twierdzeniem Najemców o braku rozwiązań ze strony Miejskiego Zarządu Dróg w Częstochowie. Projekt Tymczasowej Organizacji Ruchu był konsultowany i modyfikowany w miarę potrzeb na wszystkich szczeblach decyzyjnych przed jej wprowadzeniem.</w:t>
      </w:r>
    </w:p>
    <w:p w14:paraId="51C8B013" w14:textId="77890116"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Celem minimalizacji utrudnień oraz przedstawienia możliwych rozwiązań odbywały się spotkania z przedstawicielami Galerii Jurajskiej w</w:t>
      </w:r>
      <w:r w:rsidR="00C45594" w:rsidRPr="00FB742B">
        <w:rPr>
          <w:rFonts w:ascii="Verdana" w:eastAsia="Calibri" w:hAnsi="Verdana" w:cs="Times New Roman"/>
        </w:rPr>
        <w:t> </w:t>
      </w:r>
      <w:r w:rsidRPr="00FB742B">
        <w:rPr>
          <w:rFonts w:ascii="Verdana" w:eastAsia="Calibri" w:hAnsi="Verdana" w:cs="Times New Roman"/>
        </w:rPr>
        <w:t xml:space="preserve">dniach 04.11.2022 roku, 17.11.2023 roku, 11.01.2023 roku oraz 13.02.2023 roku. W trakcie spotkań przyjęto sugestię usprawnienia </w:t>
      </w:r>
      <w:r w:rsidRPr="00FB742B">
        <w:rPr>
          <w:rFonts w:ascii="Verdana" w:eastAsia="Calibri" w:hAnsi="Verdana" w:cs="Times New Roman"/>
        </w:rPr>
        <w:lastRenderedPageBreak/>
        <w:t>komunikacji w bezpośrednim układzie komunikacyjnym obiektu, po czym wybudowano sygnalizację świetlną na przejściu dla pieszych ponosząc przy tym dodatkowe koszty. Wyrażona jest również zgoda na oznakowanie wyznaczonych objazdów tabliczkami kierującymi klientów do Galerii. Ustalono sposoby informowania przedstawicieli Galerii Jurajskiej</w:t>
      </w:r>
      <w:r w:rsidR="00C45594" w:rsidRPr="00FB742B">
        <w:rPr>
          <w:rFonts w:ascii="Verdana" w:eastAsia="Calibri" w:hAnsi="Verdana" w:cs="Times New Roman"/>
        </w:rPr>
        <w:t xml:space="preserve"> </w:t>
      </w:r>
      <w:r w:rsidRPr="00FB742B">
        <w:rPr>
          <w:rFonts w:ascii="Verdana" w:eastAsia="Calibri" w:hAnsi="Verdana" w:cs="Times New Roman"/>
        </w:rPr>
        <w:t>o</w:t>
      </w:r>
      <w:r w:rsidR="00C45594" w:rsidRPr="00FB742B">
        <w:rPr>
          <w:rFonts w:ascii="Verdana" w:eastAsia="Calibri" w:hAnsi="Verdana" w:cs="Times New Roman"/>
        </w:rPr>
        <w:t> </w:t>
      </w:r>
      <w:r w:rsidRPr="00FB742B">
        <w:rPr>
          <w:rFonts w:ascii="Verdana" w:eastAsia="Calibri" w:hAnsi="Verdana" w:cs="Times New Roman"/>
        </w:rPr>
        <w:t>sposobach szybkiej komunikacji z Rzecznikiem Prasowym MZD w sprawie ewentualnych zmian w funkcjonowaniu objazdów. Zaproponowano bezpłatny udział służb Inżynierii Ruchu dla usprawnienia komunikacji na wewnętrznym układzie (na niewłaściwe jego działanie uskarżali się mieszkańcy bez wiedzy, iż nie podlega on zarządowi służb miejskich). Otrzymano również informację od zarządzającego komunikacją publiczną, że linie autobusowe nr 100 i 124 zapewnią obsługę pasażerską Galerii.</w:t>
      </w:r>
    </w:p>
    <w:p w14:paraId="1B17AF8F" w14:textId="0122012B"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Ponadto Miejski Zarząd Dróg zorganizował spotkania</w:t>
      </w:r>
      <w:r w:rsidR="00C45594" w:rsidRPr="00FB742B">
        <w:rPr>
          <w:rFonts w:ascii="Verdana" w:eastAsia="Calibri" w:hAnsi="Verdana" w:cs="Times New Roman"/>
        </w:rPr>
        <w:t xml:space="preserve"> </w:t>
      </w:r>
      <w:r w:rsidRPr="00FB742B">
        <w:rPr>
          <w:rFonts w:ascii="Verdana" w:eastAsia="Calibri" w:hAnsi="Verdana" w:cs="Times New Roman"/>
        </w:rPr>
        <w:t>z</w:t>
      </w:r>
      <w:r w:rsidR="00C45594" w:rsidRPr="00FB742B">
        <w:rPr>
          <w:rFonts w:ascii="Verdana" w:eastAsia="Calibri" w:hAnsi="Verdana" w:cs="Times New Roman"/>
        </w:rPr>
        <w:t> </w:t>
      </w:r>
      <w:r w:rsidRPr="00FB742B">
        <w:rPr>
          <w:rFonts w:ascii="Verdana" w:eastAsia="Calibri" w:hAnsi="Verdana" w:cs="Times New Roman"/>
        </w:rPr>
        <w:t>przedstawicielami innych kluczowych przedsiębiorstw w rejonie oddziaływania budowy na układ komunikacyjny celem omówienia</w:t>
      </w:r>
      <w:r w:rsidR="00FB742B">
        <w:rPr>
          <w:rFonts w:ascii="Verdana" w:eastAsia="Calibri" w:hAnsi="Verdana" w:cs="Times New Roman"/>
        </w:rPr>
        <w:t xml:space="preserve"> możliwych zmian w logistyce i </w:t>
      </w:r>
      <w:r w:rsidRPr="00FB742B">
        <w:rPr>
          <w:rFonts w:ascii="Verdana" w:eastAsia="Calibri" w:hAnsi="Verdana" w:cs="Times New Roman"/>
        </w:rPr>
        <w:t>organizacji pracy w sytuacji koniecznych ograniczeń.</w:t>
      </w:r>
    </w:p>
    <w:p w14:paraId="76B6AE94" w14:textId="77777777"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Wyżej wymienione fakty potwierdzają zaangażowanie Miejskiego Zarządu Dróg w Częstochowie w ograniczenie strat przedsiębiorstw wynikających z przebudowy Alei Wojska Polskiego.</w:t>
      </w:r>
    </w:p>
    <w:p w14:paraId="5954555B" w14:textId="4D2A385E"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W odniesieniu do żądania Najemców przywrócenia połączenia z Aleją Wojska Polskiego od strony węzła z Aleją Jana Pawła II uprzejmie informujemy, że na dzień dzisiejszy od strony technicznej i formalnej nie jest możliwe udostępnienie ok. 900 m placu budowy do ruchu publicznego. Na dzień dzisiejszy wykonywane są roboty związane ze wzmocnieniem podłoża. W kolejnych etapach budowane będą warstwy podbudów, ustawiane krawężniki, budowane będą warstwy bitumiczne. Wszystko</w:t>
      </w:r>
      <w:r w:rsidR="00C45594" w:rsidRPr="00FB742B">
        <w:rPr>
          <w:rFonts w:ascii="Verdana" w:eastAsia="Calibri" w:hAnsi="Verdana" w:cs="Times New Roman"/>
        </w:rPr>
        <w:t xml:space="preserve"> </w:t>
      </w:r>
      <w:r w:rsidRPr="00FB742B">
        <w:rPr>
          <w:rFonts w:ascii="Verdana" w:eastAsia="Calibri" w:hAnsi="Verdana" w:cs="Times New Roman"/>
        </w:rPr>
        <w:t>to wymaga intensywnego ruchu maszyn budowlanych, obecności wielu pracowników oraz utrzymania reżimów technologicznych wykluczających jakikolwiek ruch pojazdów po nowo wybudowanych warstwach. Z uwagi na napięty harmonogram robót nie jest możliwe etapowanie ich w ten sposób, aby wydzielić odcinki i przygotować je dla komunikacji samochodowej</w:t>
      </w:r>
      <w:r w:rsidR="00C45594" w:rsidRPr="00FB742B">
        <w:rPr>
          <w:rFonts w:ascii="Verdana" w:eastAsia="Calibri" w:hAnsi="Verdana" w:cs="Times New Roman"/>
        </w:rPr>
        <w:t xml:space="preserve"> </w:t>
      </w:r>
      <w:r w:rsidRPr="00FB742B">
        <w:rPr>
          <w:rFonts w:ascii="Verdana" w:eastAsia="Calibri" w:hAnsi="Verdana" w:cs="Times New Roman"/>
        </w:rPr>
        <w:t>z</w:t>
      </w:r>
      <w:r w:rsidR="00C45594" w:rsidRPr="00FB742B">
        <w:rPr>
          <w:rFonts w:ascii="Verdana" w:eastAsia="Calibri" w:hAnsi="Verdana" w:cs="Times New Roman"/>
        </w:rPr>
        <w:t> </w:t>
      </w:r>
      <w:r w:rsidRPr="00FB742B">
        <w:rPr>
          <w:rFonts w:ascii="Verdana" w:eastAsia="Calibri" w:hAnsi="Verdana" w:cs="Times New Roman"/>
        </w:rPr>
        <w:t>Galerią Jurajską. W przypadku dopuszczenia do ruchu po placu budowy pojazdów innych niż z nią związanych Wykonawca nie będzie mógł zapewnić bezpieczeństwa klientów Galerii i własnych pracowników. Pod względem formalnym przypominamy, że na odcinku pomiędzy węzłem z Aleją Jana Pawła II i przyszłym zjazdem do Galerii znajduje się nowobudowane przejście dla pieszych (na wysokości ul. Wesołej). Powyższe jako obiekt inżynierski musi być na tyle zaawansowane w zakresie jego budowy, aby uzyskać Decyzję o pozwoleniu na użytkowanie wydawane przez Wojewódzkiego Inspektora Nadzoru Budowlanego.</w:t>
      </w:r>
    </w:p>
    <w:p w14:paraId="135B6BFD" w14:textId="7BD83559"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t>Biorąc powyższe na uwagę ponownie podkreślamy, że jako Inwestor przedmiotowego zadanie rozumiemy problemy dla Najemców Galerii Jurajskiej (i nie tylko) związane z przebudową drogi, lecz prosimy o</w:t>
      </w:r>
      <w:r w:rsidR="00C45594" w:rsidRPr="00FB742B">
        <w:rPr>
          <w:rFonts w:ascii="Verdana" w:eastAsia="Calibri" w:hAnsi="Verdana" w:cs="Times New Roman"/>
        </w:rPr>
        <w:t> </w:t>
      </w:r>
      <w:r w:rsidRPr="00FB742B">
        <w:rPr>
          <w:rFonts w:ascii="Verdana" w:eastAsia="Calibri" w:hAnsi="Verdana" w:cs="Times New Roman"/>
        </w:rPr>
        <w:t>zrozumienie, iż jest to konieczność, która po zakończeniu prac nie tylko usprawni komunikację publiczną w mieście, ale przyczyni się również do zwiększenia dostępności komunikacyjnej Galerii Jurajskiej oraz zwiększenia rentowności działania Najemców.</w:t>
      </w:r>
    </w:p>
    <w:p w14:paraId="354A79EA" w14:textId="77777777" w:rsidR="00B57A51" w:rsidRPr="00FB742B" w:rsidRDefault="00B57A51" w:rsidP="00FB742B">
      <w:pPr>
        <w:spacing w:after="0" w:line="276" w:lineRule="auto"/>
        <w:ind w:firstLine="709"/>
        <w:rPr>
          <w:rFonts w:ascii="Verdana" w:eastAsia="Calibri" w:hAnsi="Verdana" w:cs="Times New Roman"/>
        </w:rPr>
      </w:pPr>
      <w:r w:rsidRPr="00FB742B">
        <w:rPr>
          <w:rFonts w:ascii="Verdana" w:eastAsia="Calibri" w:hAnsi="Verdana" w:cs="Times New Roman"/>
        </w:rPr>
        <w:lastRenderedPageBreak/>
        <w:t xml:space="preserve">Ponadto zaznaczamy, że </w:t>
      </w:r>
      <w:r w:rsidR="005A26FB" w:rsidRPr="00FB742B">
        <w:rPr>
          <w:rFonts w:ascii="Verdana" w:eastAsia="Calibri" w:hAnsi="Verdana" w:cs="Times New Roman"/>
        </w:rPr>
        <w:t>służby Miejskiego Zarządu Dróg stale monitorują postęp prac oraz fizyczną i prawną możliwość wykonania połączenia Alei Jana Pawła II z wjazdem na Galerię. Powyższy wniosek do Wykonawcy złożył również dwukrotnie Prezydent Miasta Częstochowy podczas prowadzonych przez siebie inspekcji budowy. Na chwilę obecną stanowisko Wykonawcy pozostaje bez zmian.</w:t>
      </w:r>
    </w:p>
    <w:p w14:paraId="5FEE38C6" w14:textId="0440B885" w:rsidR="002703FE" w:rsidRPr="00FB742B" w:rsidRDefault="002703FE" w:rsidP="00FB742B">
      <w:pPr>
        <w:autoSpaceDE w:val="0"/>
        <w:spacing w:line="276" w:lineRule="auto"/>
        <w:ind w:firstLine="5387"/>
        <w:rPr>
          <w:rFonts w:ascii="Verdana" w:hAnsi="Verdana"/>
          <w:b/>
          <w:bCs/>
          <w:i/>
          <w:iCs/>
        </w:rPr>
      </w:pPr>
      <w:r w:rsidRPr="00FB742B">
        <w:rPr>
          <w:rFonts w:ascii="Verdana" w:hAnsi="Verdana"/>
          <w:b/>
          <w:bCs/>
          <w:i/>
          <w:iCs/>
        </w:rPr>
        <w:t>p.o. Dyrektor</w:t>
      </w:r>
      <w:r w:rsidR="00FB742B">
        <w:rPr>
          <w:rFonts w:ascii="Verdana" w:hAnsi="Verdana"/>
          <w:b/>
          <w:bCs/>
          <w:i/>
          <w:iCs/>
        </w:rPr>
        <w:t xml:space="preserve"> MZD</w:t>
      </w:r>
      <w:bookmarkStart w:id="0" w:name="_GoBack"/>
      <w:bookmarkEnd w:id="0"/>
    </w:p>
    <w:p w14:paraId="4BD2B71A" w14:textId="633AAD6D" w:rsidR="002703FE" w:rsidRPr="00FB742B" w:rsidRDefault="002703FE" w:rsidP="00FB742B">
      <w:pPr>
        <w:autoSpaceDE w:val="0"/>
        <w:spacing w:line="276" w:lineRule="auto"/>
        <w:ind w:firstLine="5387"/>
        <w:rPr>
          <w:rFonts w:ascii="Arial" w:hAnsi="Arial" w:cs="Arial"/>
          <w:b/>
          <w:bCs/>
          <w:i/>
          <w:iCs/>
        </w:rPr>
      </w:pPr>
      <w:r w:rsidRPr="00FB742B">
        <w:rPr>
          <w:rFonts w:ascii="Verdana" w:hAnsi="Verdana"/>
          <w:b/>
          <w:bCs/>
          <w:i/>
          <w:iCs/>
        </w:rPr>
        <w:t>mgr Joanna Holi- Sosnowska</w:t>
      </w:r>
    </w:p>
    <w:sectPr w:rsidR="002703FE" w:rsidRPr="00FB7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51"/>
    <w:rsid w:val="0010275A"/>
    <w:rsid w:val="002703FE"/>
    <w:rsid w:val="002E2878"/>
    <w:rsid w:val="004D0B69"/>
    <w:rsid w:val="005A26FB"/>
    <w:rsid w:val="005D69A4"/>
    <w:rsid w:val="00B57A51"/>
    <w:rsid w:val="00C45594"/>
    <w:rsid w:val="00E144F4"/>
    <w:rsid w:val="00FB7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AAD8"/>
  <w15:chartTrackingRefBased/>
  <w15:docId w15:val="{EF8ADF45-F205-445A-85A7-1E34C91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7A5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5106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pismo</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dc:title>
  <dc:subject/>
  <dc:creator>Miejski Zarząd Dróg</dc:creator>
  <cp:keywords/>
  <dc:description/>
  <cp:lastModifiedBy>Urząd Miasta Częstochowy</cp:lastModifiedBy>
  <cp:revision>3</cp:revision>
  <dcterms:created xsi:type="dcterms:W3CDTF">2023-04-28T09:22:00Z</dcterms:created>
  <dcterms:modified xsi:type="dcterms:W3CDTF">2023-04-28T09:24:00Z</dcterms:modified>
</cp:coreProperties>
</file>