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74" w:rsidRDefault="003A1474" w:rsidP="003A1474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Zarządzenie Nr 2789.2023</w:t>
      </w:r>
      <w:r>
        <w:rPr>
          <w:b/>
          <w:caps/>
        </w:rPr>
        <w:br/>
        <w:t>Prezydenta Miasta Częstochowy</w:t>
      </w:r>
    </w:p>
    <w:p w:rsidR="003A1474" w:rsidRDefault="003A1474" w:rsidP="003A1474">
      <w:pPr>
        <w:spacing w:before="280" w:after="280" w:line="360" w:lineRule="auto"/>
        <w:jc w:val="center"/>
        <w:rPr>
          <w:b/>
          <w:caps/>
        </w:rPr>
      </w:pPr>
      <w:r>
        <w:t>z dnia 11 maja 2023 r.</w:t>
      </w:r>
    </w:p>
    <w:p w:rsidR="003A1474" w:rsidRDefault="003A1474" w:rsidP="003A1474">
      <w:pPr>
        <w:keepNext/>
        <w:spacing w:after="480" w:line="360" w:lineRule="auto"/>
        <w:jc w:val="center"/>
      </w:pPr>
      <w:r>
        <w:rPr>
          <w:b/>
        </w:rPr>
        <w:t>w sprawie podania do publicznej wiadomości wykazu osób prawnych i fizycznych oraz jednostek organizacyjnych nieposiadających osobowości prawnej, którym w 2022r.</w:t>
      </w:r>
      <w:r>
        <w:rPr>
          <w:b/>
          <w:bCs/>
        </w:rPr>
        <w:t xml:space="preserve"> udzielono pomocy publicznej</w:t>
      </w:r>
    </w:p>
    <w:p w:rsidR="003A1474" w:rsidRDefault="003A1474" w:rsidP="003A1474">
      <w:pPr>
        <w:keepLines/>
        <w:spacing w:before="120" w:after="120" w:line="360" w:lineRule="auto"/>
        <w:ind w:left="283" w:firstLine="283"/>
      </w:pPr>
      <w:r>
        <w:t>Na podstawie art. 30 ust. 2 </w:t>
      </w:r>
      <w:proofErr w:type="spellStart"/>
      <w:r>
        <w:t>pkt</w:t>
      </w:r>
      <w:proofErr w:type="spellEnd"/>
      <w:r>
        <w:t> 4, art. 61 ust. 1 i 3 ustawy z dnia 8 marca 1990 r. o samorządzie gminnym (</w:t>
      </w:r>
      <w:proofErr w:type="spellStart"/>
      <w:r>
        <w:t>t.j</w:t>
      </w:r>
      <w:proofErr w:type="spellEnd"/>
      <w:r>
        <w:t>. Dz. U. z 2023 r. poz. 40 z </w:t>
      </w:r>
      <w:proofErr w:type="spellStart"/>
      <w:r>
        <w:t>późn</w:t>
      </w:r>
      <w:proofErr w:type="spellEnd"/>
      <w:r>
        <w:t>. zm.), art. 37 ust. 1 </w:t>
      </w:r>
      <w:proofErr w:type="spellStart"/>
      <w:r>
        <w:t>pkt</w:t>
      </w:r>
      <w:proofErr w:type="spellEnd"/>
      <w:r>
        <w:t> 2 lit. g ustawy z dnia 27 sierpnia 2009 r. o finansach publicznych (</w:t>
      </w:r>
      <w:proofErr w:type="spellStart"/>
      <w:r>
        <w:t>t.j</w:t>
      </w:r>
      <w:proofErr w:type="spellEnd"/>
      <w:r>
        <w:t>. Dz. U. z 2022 r. poz. 1634 z </w:t>
      </w:r>
      <w:proofErr w:type="spellStart"/>
      <w:r>
        <w:t>późn</w:t>
      </w:r>
      <w:proofErr w:type="spellEnd"/>
      <w:r>
        <w:t>. zm.).</w:t>
      </w:r>
    </w:p>
    <w:p w:rsidR="003A1474" w:rsidRDefault="003A1474" w:rsidP="003A1474">
      <w:pPr>
        <w:spacing w:before="120" w:after="240"/>
        <w:jc w:val="center"/>
        <w:rPr>
          <w:b/>
        </w:rPr>
      </w:pPr>
      <w:r>
        <w:rPr>
          <w:b/>
        </w:rPr>
        <w:t>Prezydent Miasta Częstochowy zarządza:</w:t>
      </w:r>
    </w:p>
    <w:p w:rsidR="003A1474" w:rsidRDefault="003A1474" w:rsidP="003A1474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 xml:space="preserve">Podaje się do publicznej wiadomości wykaz osób prawnych i fizycznych oraz jednostek </w:t>
      </w:r>
    </w:p>
    <w:p w:rsidR="003A1474" w:rsidRDefault="003A1474" w:rsidP="003A1474">
      <w:pPr>
        <w:spacing w:before="120" w:after="120" w:line="360" w:lineRule="auto"/>
        <w:ind w:left="283" w:firstLine="283"/>
      </w:pPr>
      <w:r>
        <w:t>organizacyjnych nieposiadających osobowości prawnej, którym w 2022r. udzielono pomocy publicznej,   stanowiący załącznik do niniejszego zarządzenia.</w:t>
      </w:r>
    </w:p>
    <w:p w:rsidR="003A1474" w:rsidRDefault="003A1474" w:rsidP="003A1474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zarządzenia powierza się Naczelnikowi Wydziału Podatków i Opłat.</w:t>
      </w:r>
    </w:p>
    <w:p w:rsidR="003A1474" w:rsidRDefault="003A1474" w:rsidP="003A1474">
      <w:pPr>
        <w:keepLines/>
        <w:tabs>
          <w:tab w:val="left" w:pos="6600"/>
        </w:tabs>
        <w:spacing w:before="120" w:after="120" w:line="360" w:lineRule="auto"/>
        <w:ind w:firstLine="283"/>
      </w:pPr>
      <w:r>
        <w:rPr>
          <w:b/>
        </w:rPr>
        <w:t>§ 3. </w:t>
      </w:r>
      <w:r>
        <w:t>Zarządzenie wchodzi w życie z dniem podpisania.</w:t>
      </w:r>
      <w:r>
        <w:tab/>
      </w:r>
    </w:p>
    <w:p w:rsidR="00B050C5" w:rsidRDefault="003A1474" w:rsidP="00F34F06">
      <w:pPr>
        <w:spacing w:after="240"/>
      </w:pPr>
      <w:r>
        <w:rPr>
          <w:b/>
        </w:rPr>
        <w:t>§ 4. </w:t>
      </w:r>
      <w:r>
        <w:t>Niniejsze zarządzenie sporządzono w dwóch jednobrzmiących egzemplarzach</w:t>
      </w:r>
      <w:r w:rsidR="002800CE">
        <w:t>.</w:t>
      </w:r>
    </w:p>
    <w:p w:rsidR="0076031C" w:rsidRDefault="0076031C" w:rsidP="0076031C">
      <w:pPr>
        <w:pStyle w:val="Tekstpodstawowy31"/>
        <w:spacing w:after="120" w:line="324" w:lineRule="auto"/>
        <w:ind w:left="4956"/>
        <w:jc w:val="left"/>
      </w:pPr>
      <w:r>
        <w:rPr>
          <w:rFonts w:ascii="Calibri" w:hAnsi="Calibri" w:cs="Calibri"/>
          <w:sz w:val="22"/>
          <w:lang/>
        </w:rPr>
        <w:t xml:space="preserve">Z up. Prezydenta </w:t>
      </w:r>
      <w:r>
        <w:rPr>
          <w:rFonts w:ascii="Calibri" w:hAnsi="Calibri" w:cs="Calibri"/>
          <w:sz w:val="22"/>
          <w:lang/>
        </w:rPr>
        <w:br/>
        <w:t>Miasta Częstochowy</w:t>
      </w:r>
      <w:r>
        <w:rPr>
          <w:rFonts w:ascii="Calibri" w:hAnsi="Calibri" w:cs="Calibri"/>
          <w:sz w:val="22"/>
          <w:lang/>
        </w:rPr>
        <w:br/>
        <w:t>(-) Ryszard Stefaniak</w:t>
      </w:r>
      <w:r>
        <w:rPr>
          <w:rFonts w:ascii="Calibri" w:hAnsi="Calibri" w:cs="Calibri"/>
          <w:sz w:val="22"/>
          <w:lang/>
        </w:rPr>
        <w:br/>
        <w:t>Zastępca Prezydenta</w:t>
      </w:r>
      <w:r>
        <w:rPr>
          <w:rFonts w:ascii="Calibri" w:hAnsi="Calibri" w:cs="Calibri"/>
          <w:sz w:val="22"/>
          <w:lang/>
        </w:rPr>
        <w:br/>
        <w:t>Miasta Częstochowy</w:t>
      </w:r>
    </w:p>
    <w:p w:rsidR="0076031C" w:rsidRDefault="0076031C" w:rsidP="003A1474"/>
    <w:sectPr w:rsidR="0076031C" w:rsidSect="00356F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74" w:rsidRDefault="003A1474" w:rsidP="003A1474">
      <w:r>
        <w:separator/>
      </w:r>
    </w:p>
  </w:endnote>
  <w:endnote w:type="continuationSeparator" w:id="0">
    <w:p w:rsidR="003A1474" w:rsidRDefault="003A1474" w:rsidP="003A1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74" w:rsidRPr="003A1474" w:rsidRDefault="003A1474">
    <w:pPr>
      <w:pStyle w:val="Stopka"/>
      <w:pBdr>
        <w:bottom w:val="single" w:sz="6" w:space="1" w:color="auto"/>
      </w:pBdr>
      <w:rPr>
        <w:sz w:val="20"/>
        <w:szCs w:val="20"/>
      </w:rPr>
    </w:pPr>
  </w:p>
  <w:p w:rsidR="003A1474" w:rsidRPr="003A1474" w:rsidRDefault="003A1474">
    <w:pPr>
      <w:pStyle w:val="Stopka"/>
      <w:rPr>
        <w:sz w:val="20"/>
        <w:szCs w:val="20"/>
      </w:rPr>
    </w:pPr>
    <w:r w:rsidRPr="003A1474">
      <w:rPr>
        <w:sz w:val="20"/>
        <w:szCs w:val="20"/>
      </w:rPr>
      <w:t>ZARZĄDZENIE NR 2789.2023 PREZYDENTA MIASTA CZĘSTOCHOWY z dnia 11 maja 2023 r.</w:t>
    </w:r>
  </w:p>
  <w:p w:rsidR="003A1474" w:rsidRPr="003A1474" w:rsidRDefault="003A1474" w:rsidP="003A1474">
    <w:pPr>
      <w:pStyle w:val="Stopka"/>
      <w:jc w:val="right"/>
      <w:rPr>
        <w:sz w:val="20"/>
        <w:szCs w:val="20"/>
      </w:rPr>
    </w:pPr>
    <w:r w:rsidRPr="003A1474">
      <w:rPr>
        <w:sz w:val="20"/>
        <w:szCs w:val="20"/>
      </w:rPr>
      <w:t>Strona 1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74" w:rsidRDefault="003A1474" w:rsidP="003A1474">
      <w:r>
        <w:separator/>
      </w:r>
    </w:p>
  </w:footnote>
  <w:footnote w:type="continuationSeparator" w:id="0">
    <w:p w:rsidR="003A1474" w:rsidRDefault="003A1474" w:rsidP="003A1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474"/>
    <w:rsid w:val="002800CE"/>
    <w:rsid w:val="003501E3"/>
    <w:rsid w:val="00356FC9"/>
    <w:rsid w:val="003A1474"/>
    <w:rsid w:val="0076031C"/>
    <w:rsid w:val="00A65724"/>
    <w:rsid w:val="00F3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474"/>
    <w:pPr>
      <w:suppressAutoHyphens/>
      <w:spacing w:after="0" w:line="240" w:lineRule="auto"/>
    </w:pPr>
    <w:rPr>
      <w:rFonts w:ascii="Calibri" w:eastAsia="Calibri" w:hAnsi="Calibri" w:cs="Calibri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1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1474"/>
    <w:rPr>
      <w:rFonts w:ascii="Calibri" w:eastAsia="Calibri" w:hAnsi="Calibri" w:cs="Calibri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1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474"/>
    <w:rPr>
      <w:rFonts w:ascii="Calibri" w:eastAsia="Calibri" w:hAnsi="Calibri" w:cs="Calibri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76031C"/>
    <w:pPr>
      <w:jc w:val="both"/>
    </w:pPr>
    <w:rPr>
      <w:rFonts w:ascii="Verdana" w:eastAsia="SimSun" w:hAnsi="Verdana" w:cs="Verdana"/>
      <w:kern w:val="1"/>
      <w:sz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kmajtyka</dc:creator>
  <cp:lastModifiedBy>kmajtyka</cp:lastModifiedBy>
  <cp:revision>4</cp:revision>
  <cp:lastPrinted>2023-05-12T08:11:00Z</cp:lastPrinted>
  <dcterms:created xsi:type="dcterms:W3CDTF">2023-05-12T08:01:00Z</dcterms:created>
  <dcterms:modified xsi:type="dcterms:W3CDTF">2023-05-12T08:12:00Z</dcterms:modified>
</cp:coreProperties>
</file>