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31CB7" w14:textId="77777777" w:rsidR="002A4FBC" w:rsidRDefault="002A4FBC" w:rsidP="00C2390A">
      <w:pPr>
        <w:pStyle w:val="NormalnyWeb"/>
        <w:pageBreakBefore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Ogłoszenie konkursu ofert</w:t>
      </w:r>
    </w:p>
    <w:p w14:paraId="61FC8DE8" w14:textId="05E418A1" w:rsidR="00EF2C27" w:rsidRDefault="002A4FBC" w:rsidP="00EF2C27">
      <w:pPr>
        <w:snapToGrid w:val="0"/>
        <w:spacing w:line="100" w:lineRule="atLeast"/>
      </w:pPr>
      <w:r>
        <w:rPr>
          <w:rFonts w:ascii="Arial" w:hAnsi="Arial" w:cs="Arial"/>
          <w:b/>
          <w:bCs/>
        </w:rPr>
        <w:t xml:space="preserve">na realizację zadania z zakresu zdrowia publicznego </w:t>
      </w:r>
      <w:r w:rsidR="00EF2C27">
        <w:rPr>
          <w:rFonts w:ascii="Arial" w:eastAsia="TTE23B03F8t00" w:hAnsi="Arial" w:cs="Arial"/>
          <w:b/>
          <w:bCs/>
        </w:rPr>
        <w:t>w 202</w:t>
      </w:r>
      <w:r w:rsidR="00FE7D7B">
        <w:rPr>
          <w:rFonts w:ascii="Arial" w:eastAsia="TTE23B03F8t00" w:hAnsi="Arial" w:cs="Arial"/>
          <w:b/>
          <w:bCs/>
        </w:rPr>
        <w:t>4</w:t>
      </w:r>
      <w:r w:rsidR="00EF2C27">
        <w:rPr>
          <w:rFonts w:ascii="Arial" w:eastAsia="TTE23B03F8t00" w:hAnsi="Arial" w:cs="Arial"/>
          <w:b/>
          <w:bCs/>
        </w:rPr>
        <w:t xml:space="preserve"> r.</w:t>
      </w:r>
    </w:p>
    <w:p w14:paraId="568E1505" w14:textId="5B5DE919" w:rsidR="00EF2C27" w:rsidRPr="0062083E" w:rsidRDefault="0062083E" w:rsidP="00435905">
      <w:pPr>
        <w:pStyle w:val="NormalnyWeb"/>
        <w:spacing w:before="0" w:beforeAutospacing="0" w:after="240" w:line="360" w:lineRule="auto"/>
        <w:rPr>
          <w:rFonts w:ascii="Arial" w:eastAsia="TTE23B03F8t00" w:hAnsi="Arial" w:cs="Arial"/>
          <w:b/>
          <w:bCs/>
          <w:sz w:val="22"/>
          <w:szCs w:val="22"/>
        </w:rPr>
      </w:pPr>
      <w:r w:rsidRPr="0062083E">
        <w:rPr>
          <w:rFonts w:ascii="Arial" w:eastAsia="TTE23B03F8t00" w:hAnsi="Arial" w:cs="Arial"/>
          <w:b/>
          <w:bCs/>
          <w:iCs/>
          <w:sz w:val="22"/>
          <w:szCs w:val="22"/>
        </w:rPr>
        <w:t>pn. „Wsparcie działań z zakresu profilaktyki używania środków odurzających, substancji psychotropowych, środków zastępczych i NSP”</w:t>
      </w:r>
    </w:p>
    <w:p w14:paraId="2F33A995" w14:textId="65E3284E" w:rsidR="002A4FBC" w:rsidRDefault="002A4FBC" w:rsidP="0062083E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1. PODSTAWA PRAWNA</w:t>
      </w:r>
    </w:p>
    <w:p w14:paraId="6BFD7CA3" w14:textId="146030DD" w:rsidR="002A4FBC" w:rsidRDefault="00CB2E52" w:rsidP="0062083E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>K</w:t>
      </w:r>
      <w:r w:rsidR="002A4FBC">
        <w:rPr>
          <w:rFonts w:ascii="Arial" w:hAnsi="Arial" w:cs="Arial"/>
          <w:sz w:val="22"/>
          <w:szCs w:val="22"/>
        </w:rPr>
        <w:t xml:space="preserve">onkurs ofert ogłoszony jest na podstawie art. 2 pkt. 1, 2, 3, </w:t>
      </w:r>
      <w:r w:rsidR="00E7795D">
        <w:rPr>
          <w:rFonts w:ascii="Arial" w:hAnsi="Arial" w:cs="Arial"/>
          <w:sz w:val="22"/>
          <w:szCs w:val="22"/>
        </w:rPr>
        <w:t xml:space="preserve">3a, </w:t>
      </w:r>
      <w:r w:rsidR="00166E2C">
        <w:rPr>
          <w:rFonts w:ascii="Arial" w:hAnsi="Arial" w:cs="Arial"/>
          <w:sz w:val="22"/>
          <w:szCs w:val="22"/>
        </w:rPr>
        <w:t xml:space="preserve">3b, </w:t>
      </w:r>
      <w:r w:rsidR="00372E4B">
        <w:rPr>
          <w:rFonts w:ascii="Arial" w:hAnsi="Arial" w:cs="Arial"/>
          <w:sz w:val="22"/>
          <w:szCs w:val="22"/>
        </w:rPr>
        <w:t xml:space="preserve">4, art. 13 pkt. 3, </w:t>
      </w:r>
      <w:r w:rsidR="002A4FBC">
        <w:rPr>
          <w:rFonts w:ascii="Arial" w:hAnsi="Arial" w:cs="Arial"/>
          <w:sz w:val="22"/>
          <w:szCs w:val="22"/>
        </w:rPr>
        <w:t xml:space="preserve"> art. 14 </w:t>
      </w:r>
      <w:r w:rsidR="00372E4B">
        <w:rPr>
          <w:rFonts w:ascii="Arial" w:hAnsi="Arial" w:cs="Arial"/>
          <w:sz w:val="22"/>
          <w:szCs w:val="22"/>
        </w:rPr>
        <w:t>i</w:t>
      </w:r>
      <w:r w:rsidR="00D934A7">
        <w:rPr>
          <w:rFonts w:ascii="Arial" w:hAnsi="Arial" w:cs="Arial"/>
          <w:sz w:val="22"/>
          <w:szCs w:val="22"/>
        </w:rPr>
        <w:t> </w:t>
      </w:r>
      <w:r w:rsidR="00372E4B">
        <w:rPr>
          <w:rFonts w:ascii="Arial" w:hAnsi="Arial" w:cs="Arial"/>
          <w:sz w:val="22"/>
          <w:szCs w:val="22"/>
        </w:rPr>
        <w:t xml:space="preserve">art. 15 </w:t>
      </w:r>
      <w:r w:rsidR="002A4FBC">
        <w:rPr>
          <w:rFonts w:ascii="Arial" w:hAnsi="Arial" w:cs="Arial"/>
          <w:sz w:val="22"/>
          <w:szCs w:val="22"/>
        </w:rPr>
        <w:t xml:space="preserve">ustawy z dnia 11 września 2015 roku r. o zdrowiu </w:t>
      </w:r>
      <w:r w:rsidR="0023130E">
        <w:rPr>
          <w:rFonts w:ascii="Arial" w:hAnsi="Arial" w:cs="Arial"/>
          <w:sz w:val="22"/>
          <w:szCs w:val="22"/>
        </w:rPr>
        <w:t>publicznym (tj. Dz. U. z 2022, poz. 1608</w:t>
      </w:r>
      <w:r w:rsidR="002A4FBC">
        <w:rPr>
          <w:rFonts w:ascii="Arial" w:hAnsi="Arial" w:cs="Arial"/>
          <w:sz w:val="22"/>
          <w:szCs w:val="22"/>
        </w:rPr>
        <w:t>)</w:t>
      </w:r>
      <w:r w:rsidR="0062083E">
        <w:rPr>
          <w:rFonts w:ascii="Arial" w:hAnsi="Arial" w:cs="Arial"/>
          <w:sz w:val="22"/>
          <w:szCs w:val="22"/>
        </w:rPr>
        <w:t>.</w:t>
      </w:r>
    </w:p>
    <w:p w14:paraId="76A36C4D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2. ADRESAT KONKURSU</w:t>
      </w:r>
    </w:p>
    <w:p w14:paraId="1E9ACB12" w14:textId="77777777" w:rsidR="00435905" w:rsidRDefault="00435905" w:rsidP="00435905">
      <w:pPr>
        <w:pStyle w:val="NormalnyWeb"/>
        <w:spacing w:before="0" w:beforeAutospacing="0" w:after="120" w:line="360" w:lineRule="auto"/>
        <w:rPr>
          <w:rFonts w:ascii="Arial" w:eastAsia="TTE23E73B8t00" w:hAnsi="Arial" w:cs="Arial"/>
          <w:sz w:val="22"/>
          <w:szCs w:val="22"/>
        </w:rPr>
      </w:pPr>
      <w:r>
        <w:rPr>
          <w:rFonts w:ascii="Arial" w:eastAsia="TTE23E73B8t00" w:hAnsi="Arial" w:cs="Arial"/>
          <w:sz w:val="22"/>
          <w:szCs w:val="22"/>
        </w:rPr>
        <w:t>konkurs adresowany jest do podmiotów wymienionych w art. 3 ust. 2 ustawy z dnia 11 września 2015 roku o zdrowiu publicznym.</w:t>
      </w:r>
    </w:p>
    <w:p w14:paraId="78857E17" w14:textId="3F2C3930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3. ZADANIE KONKURSU</w:t>
      </w:r>
    </w:p>
    <w:p w14:paraId="0113A73A" w14:textId="2320EDC6" w:rsidR="00AE558E" w:rsidRPr="001F2529" w:rsidRDefault="00AE558E" w:rsidP="00454001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zadaniem </w:t>
      </w:r>
      <w:r w:rsidR="0062083E">
        <w:rPr>
          <w:rFonts w:ascii="Arial" w:hAnsi="Arial" w:cs="Arial"/>
          <w:sz w:val="22"/>
          <w:szCs w:val="22"/>
        </w:rPr>
        <w:t>konkursu j</w:t>
      </w:r>
      <w:r w:rsidR="0062083E">
        <w:rPr>
          <w:rFonts w:ascii="Arial" w:eastAsia="TTE23E73B8t00" w:hAnsi="Arial" w:cs="Arial"/>
          <w:sz w:val="22"/>
          <w:szCs w:val="22"/>
        </w:rPr>
        <w:t xml:space="preserve">est organizacja przedsięwzięć mających na celu </w:t>
      </w:r>
      <w:r w:rsidR="0062083E">
        <w:rPr>
          <w:rFonts w:ascii="Arial" w:hAnsi="Arial" w:cs="Arial"/>
          <w:sz w:val="22"/>
          <w:szCs w:val="22"/>
        </w:rPr>
        <w:t>profilaktykę i rozwiązywanie problemów związanych z ograniczaniem używania środków odurzających, substancji psychotropowych, środków zastępczych i NSP.</w:t>
      </w:r>
    </w:p>
    <w:p w14:paraId="7643B884" w14:textId="77777777" w:rsidR="00AE558E" w:rsidRPr="001F2529" w:rsidRDefault="00AE558E" w:rsidP="00C6529C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1F2529">
        <w:rPr>
          <w:rFonts w:ascii="Arial" w:hAnsi="Arial" w:cs="Arial"/>
          <w:b/>
          <w:sz w:val="22"/>
          <w:szCs w:val="22"/>
        </w:rPr>
        <w:t xml:space="preserve">Opis zadania:  </w:t>
      </w:r>
    </w:p>
    <w:p w14:paraId="1398453B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zorganizowanie i przeprowadzenie akcji informacyjno-edukacyjnej promującej realizację zadania,</w:t>
      </w:r>
    </w:p>
    <w:p w14:paraId="53A49457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i przygotowanie oraz rozpowszechnienie materiałów informacyjno-edukacyjnych związanych z tematyką programu oraz z formami pomocy świadczonej osobom uzależnionym i ich rodzinom,</w:t>
      </w:r>
    </w:p>
    <w:p w14:paraId="6BDBB860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spotkań, warsztatów, zajęć profilaktycznych i innych form pracy związanych z profilaktyką uzależnień,</w:t>
      </w:r>
    </w:p>
    <w:p w14:paraId="673D34DB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edukacyjnych szkoleń, spotkań dla młodzieży, rodziców i nauczycieli,</w:t>
      </w:r>
    </w:p>
    <w:p w14:paraId="3221AAAC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grup wsparcia dla osób uzależnionych i współuzależnionych,</w:t>
      </w:r>
    </w:p>
    <w:p w14:paraId="509D5EA7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przeprowadzenie konsultacji dla rodzin osób uzależnionych nt. możliwości leczenia i motywowania do wyjścia z uzależnienia, </w:t>
      </w:r>
    </w:p>
    <w:p w14:paraId="40450229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planowanie i koordynacja porad </w:t>
      </w:r>
      <w:proofErr w:type="spellStart"/>
      <w:r>
        <w:rPr>
          <w:rFonts w:ascii="Arial" w:hAnsi="Arial" w:cs="Arial"/>
          <w:sz w:val="22"/>
          <w:szCs w:val="22"/>
        </w:rPr>
        <w:t>okołotestowych</w:t>
      </w:r>
      <w:proofErr w:type="spellEnd"/>
      <w:r>
        <w:rPr>
          <w:rFonts w:ascii="Arial" w:hAnsi="Arial" w:cs="Arial"/>
          <w:sz w:val="22"/>
          <w:szCs w:val="22"/>
        </w:rPr>
        <w:t xml:space="preserve"> w zakresie stosowania narkotyków i środków psychoaktywnych,</w:t>
      </w:r>
    </w:p>
    <w:p w14:paraId="3270C267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 testów na obecność metabolitów, narkotyków i dopalaczy w organizmie,</w:t>
      </w:r>
    </w:p>
    <w:p w14:paraId="2ADEA54A" w14:textId="77777777" w:rsidR="0062083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zorganizowanie obchodów Międzynarodowego Dnia Przeciwdziałania Narkomanii,</w:t>
      </w:r>
    </w:p>
    <w:p w14:paraId="2F808171" w14:textId="4A894FA0" w:rsidR="00AE558E" w:rsidRPr="0062083E" w:rsidRDefault="0062083E" w:rsidP="0062083E">
      <w:pPr>
        <w:pStyle w:val="NormalnyWeb"/>
        <w:numPr>
          <w:ilvl w:val="0"/>
          <w:numId w:val="3"/>
        </w:numPr>
        <w:spacing w:before="0" w:beforeAutospacing="0" w:after="6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na rzecz kampanii społecznej Białych Serc.</w:t>
      </w:r>
    </w:p>
    <w:p w14:paraId="68CAED39" w14:textId="25ED0166" w:rsidR="00AE558E" w:rsidRPr="00AE558E" w:rsidRDefault="0035472A" w:rsidP="00657C36">
      <w:pPr>
        <w:pStyle w:val="Normalny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AE558E">
        <w:rPr>
          <w:rFonts w:ascii="Arial" w:hAnsi="Arial" w:cs="Arial"/>
          <w:sz w:val="22"/>
          <w:szCs w:val="22"/>
        </w:rPr>
        <w:t xml:space="preserve">Oferta </w:t>
      </w:r>
      <w:r w:rsidR="008D3F44" w:rsidRPr="00AE558E">
        <w:rPr>
          <w:rFonts w:ascii="Arial" w:hAnsi="Arial" w:cs="Arial"/>
          <w:sz w:val="22"/>
          <w:szCs w:val="22"/>
        </w:rPr>
        <w:t xml:space="preserve">nie </w:t>
      </w:r>
      <w:r w:rsidRPr="00AE558E">
        <w:rPr>
          <w:rFonts w:ascii="Arial" w:hAnsi="Arial" w:cs="Arial"/>
          <w:sz w:val="22"/>
          <w:szCs w:val="22"/>
        </w:rPr>
        <w:t>musi obejmować wszystkich ww. przedsięwzięć</w:t>
      </w:r>
      <w:r w:rsidR="002A4FBC" w:rsidRPr="00AE558E">
        <w:rPr>
          <w:rFonts w:ascii="Arial" w:hAnsi="Arial" w:cs="Arial"/>
          <w:sz w:val="22"/>
          <w:szCs w:val="22"/>
        </w:rPr>
        <w:t>.</w:t>
      </w:r>
    </w:p>
    <w:p w14:paraId="29BFA97E" w14:textId="0135D01A" w:rsidR="002A4FBC" w:rsidRPr="001F2529" w:rsidRDefault="001F2529" w:rsidP="00C6529C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1F2529">
        <w:rPr>
          <w:rFonts w:ascii="Arial" w:hAnsi="Arial" w:cs="Arial"/>
          <w:b/>
          <w:sz w:val="22"/>
          <w:szCs w:val="22"/>
        </w:rPr>
        <w:t>Koszty realizacji zadania:</w:t>
      </w:r>
    </w:p>
    <w:p w14:paraId="4D88AC33" w14:textId="106F4862" w:rsidR="00B829DA" w:rsidRPr="00B829DA" w:rsidRDefault="00B829DA" w:rsidP="00424A70">
      <w:pPr>
        <w:pStyle w:val="NormalnyWeb"/>
        <w:spacing w:before="0" w:beforeAutospacing="0" w:after="0" w:line="360" w:lineRule="auto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 Wydatki, które będą ponoszone z dotacji muszą być:</w:t>
      </w:r>
    </w:p>
    <w:p w14:paraId="5E8636D6" w14:textId="77777777" w:rsidR="00B829DA" w:rsidRDefault="00B829DA" w:rsidP="00B829DA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niezbędne dla realizacji zadania objętego konkursem,</w:t>
      </w:r>
    </w:p>
    <w:p w14:paraId="6839A063" w14:textId="77777777" w:rsidR="00B829DA" w:rsidRDefault="00B829DA" w:rsidP="00B829DA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829DA">
        <w:rPr>
          <w:rFonts w:ascii="Arial" w:hAnsi="Arial" w:cs="Arial"/>
          <w:sz w:val="22"/>
          <w:szCs w:val="22"/>
        </w:rPr>
        <w:t xml:space="preserve">racjonalne i efektywne oraz spełniające wymogi efektywnego zarządzania finansami (relacja nakład/rezultat), </w:t>
      </w:r>
    </w:p>
    <w:p w14:paraId="466268CE" w14:textId="7C40DC71" w:rsidR="00454001" w:rsidRDefault="00B829DA" w:rsidP="00454001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829DA">
        <w:rPr>
          <w:rFonts w:ascii="Arial" w:hAnsi="Arial" w:cs="Arial"/>
          <w:sz w:val="22"/>
          <w:szCs w:val="22"/>
        </w:rPr>
        <w:t>faktycznie p</w:t>
      </w:r>
      <w:r w:rsidR="009A42DE">
        <w:rPr>
          <w:rFonts w:ascii="Arial" w:hAnsi="Arial" w:cs="Arial"/>
          <w:sz w:val="22"/>
          <w:szCs w:val="22"/>
        </w:rPr>
        <w:t xml:space="preserve">oniesione w okresie realizacji </w:t>
      </w:r>
      <w:r w:rsidRPr="00B829DA">
        <w:rPr>
          <w:rFonts w:ascii="Arial" w:hAnsi="Arial" w:cs="Arial"/>
          <w:sz w:val="22"/>
          <w:szCs w:val="22"/>
        </w:rPr>
        <w:t>zadania objętego konkursem,</w:t>
      </w:r>
    </w:p>
    <w:p w14:paraId="4C5E18E4" w14:textId="77777777" w:rsidR="00454001" w:rsidRDefault="00B829DA" w:rsidP="00454001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454001">
        <w:rPr>
          <w:rFonts w:ascii="Arial" w:hAnsi="Arial" w:cs="Arial"/>
          <w:sz w:val="22"/>
          <w:szCs w:val="22"/>
        </w:rPr>
        <w:t>odpowiednio udokumentowane,</w:t>
      </w:r>
    </w:p>
    <w:p w14:paraId="19CE00A0" w14:textId="6F1D2695" w:rsidR="00B829DA" w:rsidRPr="00454001" w:rsidRDefault="00B829DA" w:rsidP="00454001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454001">
        <w:rPr>
          <w:rFonts w:ascii="Arial" w:hAnsi="Arial" w:cs="Arial"/>
          <w:sz w:val="22"/>
          <w:szCs w:val="22"/>
        </w:rPr>
        <w:t>zgodne z zatwierdzonym harmonogramem i kosztorysem realizacji zadania.</w:t>
      </w:r>
    </w:p>
    <w:p w14:paraId="0EFAC355" w14:textId="2C89A277" w:rsidR="00B829DA" w:rsidRPr="00B829DA" w:rsidRDefault="00B829DA" w:rsidP="00454001">
      <w:pPr>
        <w:pStyle w:val="NormalnyWeb"/>
        <w:spacing w:before="0" w:beforeAutospacing="0" w:after="0" w:line="360" w:lineRule="auto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829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Koszty merytoryczne:</w:t>
      </w:r>
    </w:p>
    <w:p w14:paraId="4524591D" w14:textId="2FE586DC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pracy pracowników merytorycznych prowadzących działania profilaktyczne, w</w:t>
      </w:r>
      <w:r w:rsidR="006D41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tym spotkania, warsztaty profilaktyczne, zajęcia profilaktyczne, konsultacje, spotkania, porady,</w:t>
      </w:r>
    </w:p>
    <w:p w14:paraId="1E7B8115" w14:textId="77777777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pracy pracowników merytorycznych/specjalistów wykonujących testy i prowadzących poradnictwo okołotestowe,</w:t>
      </w:r>
    </w:p>
    <w:p w14:paraId="0313CA6A" w14:textId="70A3ACBD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organizacją konkursów,</w:t>
      </w:r>
      <w:r w:rsidR="00C6529C">
        <w:rPr>
          <w:rFonts w:ascii="Arial" w:hAnsi="Arial" w:cs="Arial"/>
          <w:sz w:val="22"/>
          <w:szCs w:val="22"/>
        </w:rPr>
        <w:t xml:space="preserve"> w tym zakup nagród i upominków.</w:t>
      </w:r>
    </w:p>
    <w:p w14:paraId="55F77535" w14:textId="54CCEDD9" w:rsidR="00B829DA" w:rsidRPr="00B829DA" w:rsidRDefault="00B829DA" w:rsidP="00C6529C">
      <w:pPr>
        <w:pStyle w:val="NormalnyWeb"/>
        <w:spacing w:before="0" w:beforeAutospacing="0" w:after="0" w:line="360" w:lineRule="auto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Koszty administracyjne i obsługi zadania:</w:t>
      </w:r>
    </w:p>
    <w:p w14:paraId="1158619A" w14:textId="12A5D09E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koszty rzeczowe związane z przygotowaniem i realizacją zadania, np.: wynajem bazy lokalowej, </w:t>
      </w:r>
      <w:proofErr w:type="spellStart"/>
      <w:r>
        <w:rPr>
          <w:rFonts w:ascii="Arial" w:hAnsi="Arial" w:cs="Arial"/>
          <w:sz w:val="22"/>
          <w:szCs w:val="22"/>
        </w:rPr>
        <w:t>sal</w:t>
      </w:r>
      <w:proofErr w:type="spellEnd"/>
      <w:r>
        <w:rPr>
          <w:rFonts w:ascii="Arial" w:hAnsi="Arial" w:cs="Arial"/>
          <w:sz w:val="22"/>
          <w:szCs w:val="22"/>
        </w:rPr>
        <w:t xml:space="preserve"> wykładowych,</w:t>
      </w:r>
    </w:p>
    <w:p w14:paraId="06A50147" w14:textId="77777777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tj. zakup materiałów biurowych.</w:t>
      </w:r>
    </w:p>
    <w:p w14:paraId="032EBA58" w14:textId="2485D0F2" w:rsidR="00B829DA" w:rsidRPr="00B829DA" w:rsidRDefault="00B829DA" w:rsidP="00C6529C">
      <w:pPr>
        <w:pStyle w:val="NormalnyWeb"/>
        <w:spacing w:before="0" w:beforeAutospacing="0"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Inne koszty niezbędne do realizacji zadania, w tym m.in.:</w:t>
      </w:r>
    </w:p>
    <w:p w14:paraId="32AF6244" w14:textId="77777777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promocji np.: przygotowanie materiałów informacyjnych, promocyjnych i edukacyjnych,</w:t>
      </w:r>
    </w:p>
    <w:p w14:paraId="0D598933" w14:textId="171FA824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druki m</w:t>
      </w:r>
      <w:r w:rsidR="002216DB">
        <w:rPr>
          <w:rFonts w:ascii="Arial" w:hAnsi="Arial" w:cs="Arial"/>
          <w:sz w:val="22"/>
          <w:szCs w:val="22"/>
        </w:rPr>
        <w:t>ateriałów, usługi poligraficzne,</w:t>
      </w:r>
    </w:p>
    <w:p w14:paraId="4373DB37" w14:textId="73C0D0DA" w:rsidR="00B829DA" w:rsidRPr="00E957EB" w:rsidRDefault="00B829DA" w:rsidP="00E957EB">
      <w:pPr>
        <w:pStyle w:val="NormalnyWeb"/>
        <w:numPr>
          <w:ilvl w:val="0"/>
          <w:numId w:val="14"/>
        </w:numPr>
        <w:spacing w:before="0" w:beforeAutospacing="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29DA">
        <w:rPr>
          <w:rFonts w:ascii="Arial" w:hAnsi="Arial" w:cs="Arial"/>
          <w:sz w:val="22"/>
          <w:szCs w:val="22"/>
        </w:rPr>
        <w:t>zakup testów.</w:t>
      </w:r>
    </w:p>
    <w:p w14:paraId="4EADACBD" w14:textId="77777777" w:rsidR="00B829DA" w:rsidRPr="00B829DA" w:rsidRDefault="00B829DA" w:rsidP="00E957E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Dotacji nie można wykorzystać na:</w:t>
      </w:r>
    </w:p>
    <w:p w14:paraId="77C8ADBE" w14:textId="77777777" w:rsidR="00B829DA" w:rsidRPr="00B829DA" w:rsidRDefault="00B829DA" w:rsidP="00B829DA">
      <w:pPr>
        <w:pStyle w:val="NormalnyWeb"/>
        <w:numPr>
          <w:ilvl w:val="0"/>
          <w:numId w:val="5"/>
        </w:numPr>
        <w:spacing w:before="0" w:beforeAutospacing="0" w:after="0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realizację zadań już zleconych danej jednostce przez Prezydenta Miasta Częstochowy,</w:t>
      </w:r>
    </w:p>
    <w:p w14:paraId="68BE3F1E" w14:textId="77777777" w:rsidR="00B829DA" w:rsidRPr="00B829DA" w:rsidRDefault="00B829DA" w:rsidP="00B829DA">
      <w:pPr>
        <w:pStyle w:val="NormalnyWeb"/>
        <w:numPr>
          <w:ilvl w:val="0"/>
          <w:numId w:val="5"/>
        </w:numPr>
        <w:spacing w:before="0" w:beforeAutospacing="0" w:after="0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projekty dyskryminujące jakiekolwiek osoby lub grupy,</w:t>
      </w:r>
    </w:p>
    <w:p w14:paraId="047B993F" w14:textId="6A8C8788" w:rsidR="002A4FBC" w:rsidRPr="00E957EB" w:rsidRDefault="00B829DA" w:rsidP="00E957EB">
      <w:pPr>
        <w:pStyle w:val="NormalnyWeb"/>
        <w:numPr>
          <w:ilvl w:val="0"/>
          <w:numId w:val="5"/>
        </w:numPr>
        <w:spacing w:before="0" w:beforeAutospacing="0" w:after="120" w:line="360" w:lineRule="auto"/>
        <w:ind w:left="340" w:hanging="340"/>
        <w:rPr>
          <w:rFonts w:ascii="Arial" w:hAnsi="Arial" w:cs="Arial"/>
          <w:sz w:val="22"/>
          <w:szCs w:val="22"/>
        </w:rPr>
      </w:pPr>
      <w:r w:rsidRPr="00B829DA">
        <w:rPr>
          <w:rFonts w:ascii="Arial" w:hAnsi="Arial" w:cs="Arial"/>
          <w:sz w:val="22"/>
          <w:szCs w:val="22"/>
        </w:rPr>
        <w:t>prowadzenie działalności politycznej.</w:t>
      </w:r>
    </w:p>
    <w:p w14:paraId="76E0CB3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4. TERMIN REALIZACJI ZADANIA</w:t>
      </w:r>
    </w:p>
    <w:p w14:paraId="28E20F6C" w14:textId="03CBC883" w:rsidR="002A4FBC" w:rsidRDefault="002A4FBC" w:rsidP="004F7543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 xml:space="preserve">od </w:t>
      </w:r>
      <w:r w:rsidR="00084FEB">
        <w:rPr>
          <w:rFonts w:ascii="Arial" w:hAnsi="Arial" w:cs="Arial"/>
          <w:sz w:val="22"/>
          <w:szCs w:val="22"/>
        </w:rPr>
        <w:t>maja</w:t>
      </w:r>
      <w:r w:rsidR="00D32502">
        <w:rPr>
          <w:rFonts w:ascii="Arial" w:hAnsi="Arial" w:cs="Arial"/>
          <w:sz w:val="22"/>
          <w:szCs w:val="22"/>
        </w:rPr>
        <w:t xml:space="preserve"> </w:t>
      </w:r>
      <w:r w:rsidR="00151669">
        <w:rPr>
          <w:rFonts w:ascii="Arial" w:hAnsi="Arial" w:cs="Arial"/>
          <w:sz w:val="22"/>
          <w:szCs w:val="22"/>
        </w:rPr>
        <w:t>202</w:t>
      </w:r>
      <w:r w:rsidR="0008052D">
        <w:rPr>
          <w:rFonts w:ascii="Arial" w:hAnsi="Arial" w:cs="Arial"/>
          <w:sz w:val="22"/>
          <w:szCs w:val="22"/>
        </w:rPr>
        <w:t>4</w:t>
      </w:r>
      <w:r w:rsidR="00151669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 xml:space="preserve"> do </w:t>
      </w:r>
      <w:r w:rsidR="00084FEB">
        <w:rPr>
          <w:rFonts w:ascii="Arial" w:hAnsi="Arial" w:cs="Arial"/>
          <w:sz w:val="22"/>
          <w:szCs w:val="22"/>
        </w:rPr>
        <w:t>listopada</w:t>
      </w:r>
      <w:r>
        <w:rPr>
          <w:rFonts w:ascii="Arial" w:hAnsi="Arial" w:cs="Arial"/>
          <w:sz w:val="22"/>
          <w:szCs w:val="22"/>
        </w:rPr>
        <w:t xml:space="preserve"> 202</w:t>
      </w:r>
      <w:r w:rsidR="00084FE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roku.</w:t>
      </w:r>
    </w:p>
    <w:p w14:paraId="03766C7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5. WARUNKI REALIZACJI ZADANIA</w:t>
      </w:r>
    </w:p>
    <w:p w14:paraId="712CD179" w14:textId="1B6601F4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 xml:space="preserve">1. Zadanie </w:t>
      </w:r>
      <w:r w:rsidR="00E957EB">
        <w:rPr>
          <w:rFonts w:ascii="Arial" w:hAnsi="Arial" w:cs="Arial"/>
          <w:sz w:val="22"/>
          <w:szCs w:val="22"/>
        </w:rPr>
        <w:t xml:space="preserve">może realizować podmiot wymieniony w art. 3 ust. 2 ustawy z dnia 11 września 2015 roku r. o zdrowiu publicznym. </w:t>
      </w:r>
      <w:r w:rsidR="0031662B">
        <w:rPr>
          <w:rFonts w:ascii="Arial" w:hAnsi="Arial" w:cs="Arial"/>
          <w:sz w:val="22"/>
          <w:szCs w:val="22"/>
        </w:rPr>
        <w:t>Oferent nie może powierzyć zadania innemu podmiotowi.</w:t>
      </w:r>
    </w:p>
    <w:p w14:paraId="5F6CF588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2. Oferent powinien zapewnić odpowiednią bazę lokalową (własną i/lub użyczoną /wynajętą) do realizacji zadania.</w:t>
      </w:r>
    </w:p>
    <w:p w14:paraId="721455DE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lastRenderedPageBreak/>
        <w:t>3. Oferent powinien dysponować odpowiednio doświadczoną, wykwalifikowaną kadrą do wykonania zadania</w:t>
      </w:r>
      <w:r w:rsidR="0031662B">
        <w:rPr>
          <w:rFonts w:ascii="Arial" w:hAnsi="Arial" w:cs="Arial"/>
          <w:sz w:val="22"/>
          <w:szCs w:val="22"/>
        </w:rPr>
        <w:t>.</w:t>
      </w:r>
    </w:p>
    <w:p w14:paraId="112F2255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4. Oferent powinien posiadać minimum 2-letnie doświadczenie w realizacj</w:t>
      </w:r>
      <w:r w:rsidR="0031662B">
        <w:rPr>
          <w:rFonts w:ascii="Arial" w:hAnsi="Arial" w:cs="Arial"/>
          <w:sz w:val="22"/>
          <w:szCs w:val="22"/>
        </w:rPr>
        <w:t>i zadań o zbliżonym charakterze.</w:t>
      </w:r>
    </w:p>
    <w:p w14:paraId="5844D3F2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5.</w:t>
      </w:r>
      <w:r w:rsidR="0031662B">
        <w:rPr>
          <w:rFonts w:ascii="Arial" w:hAnsi="Arial" w:cs="Arial"/>
          <w:b/>
          <w:sz w:val="22"/>
          <w:szCs w:val="22"/>
        </w:rPr>
        <w:t xml:space="preserve"> </w:t>
      </w:r>
      <w:r w:rsidR="0031662B" w:rsidRPr="0031662B">
        <w:rPr>
          <w:rFonts w:ascii="Arial" w:hAnsi="Arial" w:cs="Arial"/>
          <w:sz w:val="22"/>
          <w:szCs w:val="22"/>
        </w:rPr>
        <w:t>O</w:t>
      </w:r>
      <w:r w:rsidRPr="0031662B">
        <w:rPr>
          <w:rFonts w:ascii="Arial" w:hAnsi="Arial" w:cs="Arial"/>
          <w:sz w:val="22"/>
          <w:szCs w:val="22"/>
        </w:rPr>
        <w:t>ferent</w:t>
      </w:r>
      <w:r>
        <w:rPr>
          <w:rFonts w:ascii="Arial" w:hAnsi="Arial" w:cs="Arial"/>
          <w:sz w:val="22"/>
          <w:szCs w:val="22"/>
        </w:rPr>
        <w:t xml:space="preserve"> w ramach konkursu może złożyć jedną ofertę.</w:t>
      </w:r>
    </w:p>
    <w:p w14:paraId="6383C62D" w14:textId="07125DC2" w:rsidR="00856540" w:rsidRDefault="002A4FBC" w:rsidP="00537779">
      <w:pPr>
        <w:pStyle w:val="NormalnyWeb"/>
        <w:spacing w:before="0" w:beforeAutospacing="0" w:after="0" w:line="360" w:lineRule="auto"/>
        <w:ind w:left="340" w:hanging="3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792780" w:rsidRPr="00856540">
        <w:rPr>
          <w:rFonts w:ascii="Arial" w:hAnsi="Arial" w:cs="Arial"/>
          <w:color w:val="000000" w:themeColor="text1"/>
          <w:sz w:val="22"/>
          <w:szCs w:val="22"/>
        </w:rPr>
        <w:t>Uczestnikami zadania są mieszkańcy miasta Częstochowy</w:t>
      </w:r>
      <w:r w:rsidR="00A71A89" w:rsidRPr="00856540">
        <w:rPr>
          <w:rFonts w:ascii="Arial" w:hAnsi="Arial" w:cs="Arial"/>
          <w:color w:val="000000" w:themeColor="text1"/>
          <w:sz w:val="22"/>
          <w:szCs w:val="22"/>
        </w:rPr>
        <w:t xml:space="preserve"> zameldowani </w:t>
      </w:r>
      <w:r w:rsidR="00856540" w:rsidRPr="00856540">
        <w:rPr>
          <w:rFonts w:ascii="Arial" w:hAnsi="Arial" w:cs="Arial"/>
          <w:color w:val="000000" w:themeColor="text1"/>
          <w:sz w:val="22"/>
          <w:szCs w:val="22"/>
        </w:rPr>
        <w:t>w Częstochowie</w:t>
      </w:r>
      <w:r w:rsidRPr="00856540">
        <w:rPr>
          <w:rFonts w:ascii="Arial" w:hAnsi="Arial" w:cs="Arial"/>
          <w:color w:val="000000" w:themeColor="text1"/>
          <w:sz w:val="22"/>
          <w:szCs w:val="22"/>
        </w:rPr>
        <w:t>.</w:t>
      </w:r>
      <w:r w:rsidR="00393D94" w:rsidRPr="008565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01D4">
        <w:rPr>
          <w:rFonts w:ascii="Arial" w:hAnsi="Arial" w:cs="Arial"/>
          <w:color w:val="000000" w:themeColor="text1"/>
          <w:sz w:val="22"/>
          <w:szCs w:val="22"/>
        </w:rPr>
        <w:t xml:space="preserve">Wzór oświadczenia </w:t>
      </w:r>
      <w:r w:rsidR="004059FF">
        <w:rPr>
          <w:rFonts w:ascii="Arial" w:hAnsi="Arial" w:cs="Arial"/>
          <w:color w:val="000000" w:themeColor="text1"/>
          <w:sz w:val="22"/>
          <w:szCs w:val="22"/>
        </w:rPr>
        <w:t xml:space="preserve">o zameldowaniu </w:t>
      </w:r>
      <w:r w:rsidR="00E957EB">
        <w:rPr>
          <w:rFonts w:ascii="Arial" w:hAnsi="Arial" w:cs="Arial"/>
          <w:color w:val="000000" w:themeColor="text1"/>
          <w:sz w:val="22"/>
          <w:szCs w:val="22"/>
        </w:rPr>
        <w:t>będzie stanowił</w:t>
      </w:r>
      <w:r w:rsidR="00C901D4">
        <w:rPr>
          <w:rFonts w:ascii="Arial" w:hAnsi="Arial" w:cs="Arial"/>
          <w:color w:val="000000" w:themeColor="text1"/>
          <w:sz w:val="22"/>
          <w:szCs w:val="22"/>
        </w:rPr>
        <w:t xml:space="preserve"> załącznik do umowy.</w:t>
      </w:r>
    </w:p>
    <w:p w14:paraId="51568F54" w14:textId="77777777" w:rsidR="002A4FBC" w:rsidRDefault="002A4FBC" w:rsidP="00537779">
      <w:pPr>
        <w:pStyle w:val="NormalnyWeb"/>
        <w:spacing w:before="0" w:beforeAutospacing="0" w:after="0" w:line="360" w:lineRule="auto"/>
        <w:ind w:left="340" w:hanging="340"/>
      </w:pPr>
      <w:r>
        <w:rPr>
          <w:rFonts w:ascii="Arial" w:hAnsi="Arial" w:cs="Arial"/>
          <w:sz w:val="22"/>
          <w:szCs w:val="22"/>
        </w:rPr>
        <w:t>7. Oferent przy realizacji zadania powinien zapewnić dostępność osobom ze szczególnymi potrzebami z uwzględnieniem minimalnych wymagań, o których mowa w art. 6 ustawy z dnia 19 lipca 2019 r. o zapewnieniu osobom ze szczególnymi potrzebami:</w:t>
      </w:r>
    </w:p>
    <w:p w14:paraId="00C56156" w14:textId="77777777" w:rsidR="002A4FBC" w:rsidRDefault="002A4FBC" w:rsidP="00856540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>dostępności cyfrowej – w zakresie tworzenia materiałów edukacyjnych, zapewnienia obsługi lub prowadzenia korespondencji z beneficjentami według standardów WCAG, określonych w ustawie z dnia 4 kwietnia 2019 r. o dostępności cyfrowej stron internetowych i aplikacji mobilnych podmiotów publicznych,</w:t>
      </w:r>
    </w:p>
    <w:p w14:paraId="2F33CF39" w14:textId="77777777" w:rsidR="002A4FBC" w:rsidRDefault="002A4FBC" w:rsidP="00856540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>dostępności informacyjno-komunikacyjnej - w zakresie obsługi z wykorzystaniem środków wspierających komunikowanie się, o których mowa w art. 3 pkt 5 ustawy z dnia 19 sierpnia 2011 r. o języku migowym i innych środkach komunikowania się, lub przez usługę tłumacza języka migowego lub wykorzystanie zdalnego dostępu online do usługi tłumacza przez strony internetowe i aplikacje, zapewnienie na stronie internetowej podmiotu informacji o zakresie jej działalności – w postaci elektronicznego pliku zawierającego tekst odczytywalny maszynowo, nagrania treści w polskim języku migowym oraz informacji w tekście łatwym do czytania,</w:t>
      </w:r>
    </w:p>
    <w:p w14:paraId="71A19346" w14:textId="77777777" w:rsidR="002A4FBC" w:rsidRDefault="002A4FBC" w:rsidP="00856540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>dostępności architektonicznej w zakresie zapewnienia wolnych od barier poziomych i pionowych przestrzeni komunikacyjnych, wstępu do budynku osobie korzystającej z psa asystującego o którym mowa w art. 2 pkt 11 ustawy z dnia 27 sierpnia 1997 r. o rehabilitacji zawodowej i społecznej oraz zatrudnianiu osób niepełnosprawnych, instalacji urządzeń lub zastosowania środków technicznych i rozwiązań architektonicznych w budynku, które umożliwiają dostęp do wszystkich pomieszczeń, z</w:t>
      </w:r>
      <w:r w:rsidR="00C901D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wyłączeniem pomieszczeń technicznych; zapewnienie informacji na temat rozkładu pomieszczeń w budynku, co najmniej w sposób wizualny i dotykowy lub głosowy.</w:t>
      </w:r>
    </w:p>
    <w:p w14:paraId="5E9BDA67" w14:textId="77777777" w:rsidR="002A4FBC" w:rsidRDefault="002A4FBC" w:rsidP="00587B52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8. W przypadku braku możliwości zapewnienia dostępności na warunkach określonych w art. 6 ustawy z dnia 19 lipca 2019 r. o zapewnieniu dostępności osobom ze szczególnymi potrzebami, oferent zobowiązuje się do zapewnienia dostępności osobom ze szczególnymi potrzebami dostępu alternatywnego na warunkach określonych w art. 7 ww. ustawy.</w:t>
      </w:r>
    </w:p>
    <w:p w14:paraId="26961DED" w14:textId="4FB04D65" w:rsidR="002A4FBC" w:rsidRDefault="006C6FEA" w:rsidP="006C6FEA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lastRenderedPageBreak/>
        <w:t xml:space="preserve">9. </w:t>
      </w:r>
      <w:r w:rsidR="002A4FBC">
        <w:rPr>
          <w:rFonts w:ascii="Arial" w:hAnsi="Arial" w:cs="Arial"/>
          <w:sz w:val="22"/>
          <w:szCs w:val="22"/>
        </w:rPr>
        <w:t>Realizacja zadania odbywa się zgodnie z zaktualizowanym harmonogramem i kosztorysem.</w:t>
      </w:r>
    </w:p>
    <w:p w14:paraId="6806C764" w14:textId="42CA2E5D" w:rsidR="002A4FBC" w:rsidRDefault="002A4FBC" w:rsidP="00587B52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</w:t>
      </w:r>
      <w:r w:rsidR="006C6FE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Podstawą realizacji zadania będzie umowa z wybranymi oferentami.</w:t>
      </w:r>
    </w:p>
    <w:p w14:paraId="671C2D4E" w14:textId="13E1C07C" w:rsidR="002A4FBC" w:rsidRDefault="002A4FBC" w:rsidP="007F30AB">
      <w:pPr>
        <w:pStyle w:val="NormalnyWeb"/>
        <w:spacing w:before="0" w:beforeAutospacing="0" w:after="12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</w:t>
      </w:r>
      <w:r w:rsidR="006C6FE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Warunkiem zawarcia umowy będzie złożenie zaktualizowanego harmonogramu i kosztorysu realizacji zadania z zakresu zdrowia publicznego.</w:t>
      </w:r>
    </w:p>
    <w:p w14:paraId="3F02EB58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6. MIEJSCE REALIZACJI ZADANIA</w:t>
      </w:r>
    </w:p>
    <w:p w14:paraId="6E0B58EC" w14:textId="77777777" w:rsidR="002A4FBC" w:rsidRDefault="002A4FBC" w:rsidP="00AF33EC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>miasto Częstochowa</w:t>
      </w:r>
    </w:p>
    <w:p w14:paraId="445F3A4A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7. ŚRODKI PRZEZNACZONE NA REALIZACJĘ ZADANIA</w:t>
      </w:r>
    </w:p>
    <w:p w14:paraId="144BF9BC" w14:textId="7591EE67" w:rsidR="002A4FBC" w:rsidRDefault="002A4FBC" w:rsidP="00587B52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1. Wysokość środków przeznaczonych na realizację zadania – </w:t>
      </w:r>
      <w:r w:rsidR="009A42DE">
        <w:rPr>
          <w:rFonts w:ascii="Arial" w:hAnsi="Arial" w:cs="Arial"/>
          <w:b/>
          <w:bCs/>
          <w:sz w:val="22"/>
          <w:szCs w:val="22"/>
        </w:rPr>
        <w:t>1</w:t>
      </w:r>
      <w:r w:rsidR="004B2A8B">
        <w:rPr>
          <w:rFonts w:ascii="Arial" w:hAnsi="Arial" w:cs="Arial"/>
          <w:b/>
          <w:bCs/>
          <w:sz w:val="22"/>
          <w:szCs w:val="22"/>
        </w:rPr>
        <w:t>0</w:t>
      </w:r>
      <w:r w:rsidR="007E46DB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000,00 zł.</w:t>
      </w:r>
    </w:p>
    <w:p w14:paraId="41B85466" w14:textId="3765A199" w:rsidR="002A4FBC" w:rsidRDefault="002A4FBC" w:rsidP="00587B52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Zadanie w całości finansowa</w:t>
      </w:r>
      <w:r w:rsidR="006A2831">
        <w:rPr>
          <w:rFonts w:ascii="Arial" w:hAnsi="Arial" w:cs="Arial"/>
          <w:sz w:val="22"/>
          <w:szCs w:val="22"/>
        </w:rPr>
        <w:t>ne jest z budżetu</w:t>
      </w:r>
      <w:r>
        <w:rPr>
          <w:rFonts w:ascii="Arial" w:hAnsi="Arial" w:cs="Arial"/>
          <w:sz w:val="22"/>
          <w:szCs w:val="22"/>
        </w:rPr>
        <w:t xml:space="preserve"> Miasta Częstochowy bezpłatnie dla uczes</w:t>
      </w:r>
      <w:r w:rsidR="001A624E">
        <w:rPr>
          <w:rFonts w:ascii="Arial" w:hAnsi="Arial" w:cs="Arial"/>
          <w:sz w:val="22"/>
          <w:szCs w:val="22"/>
        </w:rPr>
        <w:t>tników o których mowa w pkt. 5.</w:t>
      </w:r>
      <w:r w:rsidR="007B4A31">
        <w:rPr>
          <w:rFonts w:ascii="Arial" w:hAnsi="Arial" w:cs="Arial"/>
          <w:sz w:val="22"/>
          <w:szCs w:val="22"/>
        </w:rPr>
        <w:t xml:space="preserve"> </w:t>
      </w:r>
      <w:r w:rsidR="001A624E">
        <w:rPr>
          <w:rFonts w:ascii="Arial" w:hAnsi="Arial" w:cs="Arial"/>
          <w:sz w:val="22"/>
          <w:szCs w:val="22"/>
        </w:rPr>
        <w:t>6.</w:t>
      </w:r>
    </w:p>
    <w:p w14:paraId="578AA23F" w14:textId="77777777" w:rsidR="001A624E" w:rsidRPr="001A624E" w:rsidRDefault="001A624E" w:rsidP="007F30AB">
      <w:pPr>
        <w:pStyle w:val="NormalnyWeb"/>
        <w:spacing w:before="0" w:beforeAutospacing="0" w:after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Przy realizacji zadań z zakresu zdrowia publicznego nie ma możliwości współfinansowania zadania przez podmiot składający ofertę.</w:t>
      </w:r>
    </w:p>
    <w:p w14:paraId="7C7F38E1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8. GMINA MIASTO CZĘSTOCHOWA ZASTRZEGA SOBIE PRAWO DO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:</w:t>
      </w:r>
    </w:p>
    <w:p w14:paraId="37B60274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1. Odwołania konkursu ofert przed upływem terminu składania ofert.</w:t>
      </w:r>
    </w:p>
    <w:p w14:paraId="5C88F993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2. Przedłużenia terminu składania ofert i terminu rozstrzygnięcia konkursu ofert.</w:t>
      </w:r>
    </w:p>
    <w:p w14:paraId="0DDB69A7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3. Wezwania oferenta do uzupełnienia braków formalnych oferty w terminie 3 dni roboczych od daty otrzymania wezwania. Wezwanie do uzupełnienia oferty następuje w formie papierowej, telefonicznej lub elektronicznej lub poprzez Elektroniczny Generator</w:t>
      </w:r>
      <w:r w:rsidR="00CE4A88">
        <w:rPr>
          <w:rFonts w:ascii="Arial" w:hAnsi="Arial" w:cs="Arial"/>
          <w:sz w:val="22"/>
          <w:szCs w:val="22"/>
        </w:rPr>
        <w:t>.</w:t>
      </w:r>
    </w:p>
    <w:p w14:paraId="3570D8B3" w14:textId="77777777" w:rsidR="002A4FBC" w:rsidRDefault="002A4FBC" w:rsidP="008D1042">
      <w:pPr>
        <w:pStyle w:val="NormalnyWeb"/>
        <w:spacing w:before="0" w:beforeAutospacing="0" w:after="12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4. Nierozpatrzenia oferty w przypadku nie wyeliminowania braków formalnych złożonej oferty.</w:t>
      </w:r>
    </w:p>
    <w:p w14:paraId="45362B3C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9. WARUNKI SKŁADANIA OFERT</w:t>
      </w:r>
    </w:p>
    <w:p w14:paraId="4A257F54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1. Oferent jest zobowiązany przygotować i złoż</w:t>
      </w:r>
      <w:r w:rsidR="001A624E">
        <w:rPr>
          <w:rFonts w:ascii="Arial" w:hAnsi="Arial" w:cs="Arial"/>
          <w:sz w:val="22"/>
          <w:szCs w:val="22"/>
        </w:rPr>
        <w:t>yć ofertę wraz z załącznikami w</w:t>
      </w:r>
      <w:r w:rsidR="00C901D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Elektronicznym Generatorze.</w:t>
      </w:r>
    </w:p>
    <w:p w14:paraId="1B928DE3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2. Elektroniczny Generator jest dostępny na stronie internetowej </w:t>
      </w:r>
      <w:hyperlink r:id="rId8" w:tgtFrame="_top" w:history="1">
        <w:r>
          <w:rPr>
            <w:rStyle w:val="Hipercze"/>
            <w:rFonts w:ascii="Arial" w:hAnsi="Arial" w:cs="Arial"/>
            <w:sz w:val="22"/>
            <w:szCs w:val="22"/>
          </w:rPr>
          <w:t>www.czestochowa.pl/ngo</w:t>
        </w:r>
      </w:hyperlink>
    </w:p>
    <w:p w14:paraId="605A052B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3. Po wypełnieniu całej oferty należy złożyć ją wraz z wymaganymi załącznikami w</w:t>
      </w:r>
      <w:r w:rsidR="00C901D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Elektronicznym Generatorze, następnie wygenerować ofertę z Elektronicznego Generatora, podpisać (podpis składa osoba/osoby upoważnione) i złożyć w terminie wskazanym w ogłoszeniu konkursowym</w:t>
      </w:r>
      <w:r w:rsidR="001A624E">
        <w:rPr>
          <w:rFonts w:ascii="Arial" w:hAnsi="Arial" w:cs="Arial"/>
          <w:sz w:val="22"/>
          <w:szCs w:val="22"/>
        </w:rPr>
        <w:t>.</w:t>
      </w:r>
    </w:p>
    <w:p w14:paraId="78853C4D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4. Oferent zobowiązany jest również do złożenia w terminie wskazanym w ogłoszeniu konkursowym oferty w wersji papierowej w Kancelarii Urzędu Miasta lub w wersji elektronicznej za pośrednictwem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elektronicznej skrzynki podawczej ePUAP na adres skrytki Gminy Miasta Częstochowy /97j3t1ixjk/SkrytkaESP</w:t>
      </w:r>
    </w:p>
    <w:p w14:paraId="2A675594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5. W przypadku składania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oferty w postaci elektronicznej, za pośrednictwem elektronicznej skrzynki podawczej ePUAP , powinna być podpisana profilem zaufanym lub podpisem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elektronicznym przez osobę/osoby upoważnione do reprezentacji podmiotów, zgodnie z odpowiednimi rejestrami. Składając ofertę w postaci elektronicznej należy wygenerować z Elektronicznego Generatora plik oferty w formacie PDF, który należy załączyć do pisma ogólnego, podpisanego podpisem zaufanym lub podpisem elektronicznym i wysłać na adres elektronicznej skrzynki podawczej ePUAP na adres skrytki Gminy Miasta</w:t>
      </w:r>
      <w:r w:rsidR="00E022C7"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Częstochowy</w:t>
      </w:r>
      <w:r>
        <w:rPr>
          <w:rFonts w:ascii="Arial" w:hAnsi="Arial" w:cs="Arial"/>
          <w:sz w:val="22"/>
          <w:szCs w:val="22"/>
        </w:rPr>
        <w:t>.</w:t>
      </w:r>
    </w:p>
    <w:p w14:paraId="594ACF21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6.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Oferta złożona w Elektronicznym Generatorze oraz w wersji papierowej jak również ta przesłana elektronicznie musi posiadać taką samą sumę kontrolną wygenerowaną z generatora. Oferty o różnych sumach kontrolnych zostaną odrzucone.</w:t>
      </w:r>
    </w:p>
    <w:p w14:paraId="25F8FFF4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7. Oferty złożone tylko w Elektronicznym Generatorze nie będą rozpatrywane.</w:t>
      </w:r>
    </w:p>
    <w:p w14:paraId="5C7FFABF" w14:textId="39DE6FA0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8. Oferent </w:t>
      </w:r>
      <w:r>
        <w:rPr>
          <w:rFonts w:ascii="Arial" w:hAnsi="Arial" w:cs="Arial"/>
          <w:sz w:val="22"/>
          <w:szCs w:val="22"/>
        </w:rPr>
        <w:t>jest zobowiązany złożyć ofertę wraz z załącznikami</w:t>
      </w:r>
      <w:r w:rsidR="007B4A31">
        <w:rPr>
          <w:rFonts w:ascii="Arial" w:hAnsi="Arial" w:cs="Arial"/>
          <w:sz w:val="22"/>
          <w:szCs w:val="22"/>
        </w:rPr>
        <w:t xml:space="preserve"> </w:t>
      </w:r>
      <w:r w:rsidR="00665A8B">
        <w:rPr>
          <w:rFonts w:ascii="Arial" w:hAnsi="Arial" w:cs="Arial"/>
          <w:b/>
          <w:bCs/>
          <w:sz w:val="22"/>
          <w:szCs w:val="22"/>
        </w:rPr>
        <w:t>do 24</w:t>
      </w:r>
      <w:r w:rsidR="007B4A31">
        <w:rPr>
          <w:rFonts w:ascii="Arial" w:hAnsi="Arial" w:cs="Arial"/>
          <w:b/>
          <w:bCs/>
          <w:sz w:val="22"/>
          <w:szCs w:val="22"/>
        </w:rPr>
        <w:t xml:space="preserve"> </w:t>
      </w:r>
      <w:r w:rsidR="00665A8B">
        <w:rPr>
          <w:rFonts w:ascii="Arial" w:hAnsi="Arial" w:cs="Arial"/>
          <w:b/>
          <w:bCs/>
          <w:sz w:val="22"/>
          <w:szCs w:val="22"/>
        </w:rPr>
        <w:t>kwietnia 2024</w:t>
      </w:r>
      <w:r w:rsidR="007B4A31">
        <w:rPr>
          <w:rFonts w:ascii="Arial" w:hAnsi="Arial" w:cs="Arial"/>
          <w:b/>
          <w:bCs/>
          <w:sz w:val="22"/>
          <w:szCs w:val="22"/>
        </w:rPr>
        <w:t xml:space="preserve"> roku </w:t>
      </w:r>
      <w:r>
        <w:rPr>
          <w:rFonts w:ascii="Arial" w:hAnsi="Arial" w:cs="Arial"/>
          <w:sz w:val="22"/>
          <w:szCs w:val="22"/>
        </w:rPr>
        <w:t>:</w:t>
      </w:r>
    </w:p>
    <w:p w14:paraId="34C359B0" w14:textId="26969B6D" w:rsidR="002A4FBC" w:rsidRPr="007B4A31" w:rsidRDefault="002A4FBC" w:rsidP="00424A70">
      <w:pPr>
        <w:pStyle w:val="NormalnyWeb"/>
        <w:spacing w:before="0" w:beforeAutospacing="0" w:after="0" w:line="360" w:lineRule="auto"/>
        <w:ind w:left="340"/>
      </w:pPr>
      <w:r>
        <w:rPr>
          <w:rFonts w:ascii="Arial" w:hAnsi="Arial" w:cs="Arial"/>
          <w:sz w:val="22"/>
          <w:szCs w:val="22"/>
        </w:rPr>
        <w:t xml:space="preserve">- w wersji papierowej w Urzędzie Miasta Częstochowy, ul. Śląska 11/13, 42-217 Częstochowa w kancelarii, w godz. 8:00-15:00 lub nadesłać drogą pocztową na adres Urząd Miasta Częstochowy ul. Śląska 11/13, 42-217 Częstochowa (o terminie wpływu nie decyduje data stempla pocztowego, lecz data wpływu oferty w terminie </w:t>
      </w:r>
      <w:r w:rsidR="00101238" w:rsidRPr="007B4A31">
        <w:rPr>
          <w:rFonts w:ascii="Arial" w:hAnsi="Arial" w:cs="Arial"/>
          <w:bCs/>
          <w:sz w:val="22"/>
          <w:szCs w:val="22"/>
        </w:rPr>
        <w:t xml:space="preserve">do </w:t>
      </w:r>
      <w:r w:rsidR="002B5232">
        <w:rPr>
          <w:rFonts w:ascii="Arial" w:hAnsi="Arial" w:cs="Arial"/>
          <w:bCs/>
          <w:sz w:val="22"/>
          <w:szCs w:val="22"/>
        </w:rPr>
        <w:t>24</w:t>
      </w:r>
      <w:r w:rsidR="00361E84" w:rsidRPr="007B4A31">
        <w:rPr>
          <w:rFonts w:ascii="Arial" w:hAnsi="Arial" w:cs="Arial"/>
          <w:bCs/>
          <w:sz w:val="22"/>
          <w:szCs w:val="22"/>
        </w:rPr>
        <w:t xml:space="preserve"> </w:t>
      </w:r>
      <w:r w:rsidR="002B5232">
        <w:rPr>
          <w:rFonts w:ascii="Arial" w:hAnsi="Arial" w:cs="Arial"/>
          <w:bCs/>
          <w:sz w:val="22"/>
          <w:szCs w:val="22"/>
        </w:rPr>
        <w:t xml:space="preserve">kwietnia </w:t>
      </w:r>
      <w:r w:rsidR="00B55BCD" w:rsidRPr="007B4A31">
        <w:rPr>
          <w:rFonts w:ascii="Arial" w:hAnsi="Arial" w:cs="Arial"/>
          <w:bCs/>
          <w:sz w:val="22"/>
          <w:szCs w:val="22"/>
        </w:rPr>
        <w:t>202</w:t>
      </w:r>
      <w:r w:rsidR="002B5232">
        <w:rPr>
          <w:rFonts w:ascii="Arial" w:hAnsi="Arial" w:cs="Arial"/>
          <w:bCs/>
          <w:sz w:val="22"/>
          <w:szCs w:val="22"/>
        </w:rPr>
        <w:t>4</w:t>
      </w:r>
      <w:r w:rsidRPr="007B4A31">
        <w:rPr>
          <w:rFonts w:ascii="Arial" w:hAnsi="Arial" w:cs="Arial"/>
          <w:bCs/>
          <w:sz w:val="22"/>
          <w:szCs w:val="22"/>
        </w:rPr>
        <w:t xml:space="preserve"> roku)</w:t>
      </w:r>
      <w:r w:rsidRPr="007B4A31">
        <w:rPr>
          <w:rFonts w:ascii="Arial" w:hAnsi="Arial" w:cs="Arial"/>
          <w:sz w:val="22"/>
          <w:szCs w:val="22"/>
        </w:rPr>
        <w:t>,</w:t>
      </w:r>
    </w:p>
    <w:p w14:paraId="455488C8" w14:textId="77777777" w:rsidR="002A4FBC" w:rsidRDefault="002A4FBC" w:rsidP="00424A70">
      <w:pPr>
        <w:pStyle w:val="NormalnyWeb"/>
        <w:spacing w:before="0" w:beforeAutospacing="0" w:after="60" w:line="360" w:lineRule="auto"/>
        <w:ind w:left="340"/>
      </w:pPr>
      <w:r>
        <w:rPr>
          <w:rFonts w:ascii="Arial" w:hAnsi="Arial" w:cs="Arial"/>
          <w:sz w:val="22"/>
          <w:szCs w:val="22"/>
        </w:rPr>
        <w:t xml:space="preserve">- albo w formie elektronicznej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za pośrednictwem elektronicznej skrzynki podawczej ePUAP na adres skrytki Gminy Miasta Częstochowy /97j3t1ixjk/SkrytkaESP</w:t>
      </w:r>
    </w:p>
    <w:p w14:paraId="5710444F" w14:textId="77777777" w:rsidR="002A4FBC" w:rsidRDefault="002A4FBC" w:rsidP="001B00B1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9. Oferent zobowiązany jest do złożenia całej oferty podpisanej w sposób czytelny przez osoby upoważnione do składania oświadczeń woli wraz z załącznikami.</w:t>
      </w:r>
    </w:p>
    <w:p w14:paraId="26197ADE" w14:textId="77777777" w:rsidR="002A4FBC" w:rsidRDefault="002A4FBC" w:rsidP="009C79AD">
      <w:pPr>
        <w:pStyle w:val="NormalnyWeb"/>
        <w:spacing w:before="0" w:beforeAutospacing="0" w:after="120" w:line="240" w:lineRule="auto"/>
      </w:pPr>
      <w:r>
        <w:rPr>
          <w:rFonts w:ascii="Arial" w:hAnsi="Arial" w:cs="Arial"/>
          <w:sz w:val="22"/>
          <w:szCs w:val="22"/>
        </w:rPr>
        <w:t>10. Oferta, która wpłynie po terminie nie będzie objęta procedurą konkursową.</w:t>
      </w:r>
    </w:p>
    <w:p w14:paraId="3A8B6D44" w14:textId="77777777" w:rsidR="002A4FBC" w:rsidRDefault="002A4FBC" w:rsidP="00C36EA5">
      <w:pPr>
        <w:pStyle w:val="NormalnyWeb"/>
        <w:spacing w:before="0" w:beforeAutospacing="0" w:after="240" w:line="240" w:lineRule="auto"/>
      </w:pPr>
      <w:r>
        <w:rPr>
          <w:rFonts w:ascii="Arial" w:hAnsi="Arial" w:cs="Arial"/>
          <w:sz w:val="22"/>
          <w:szCs w:val="22"/>
        </w:rPr>
        <w:t>11. Złożenie oferty nie jest jednoznaczne z przyznaniem dotacji.</w:t>
      </w:r>
    </w:p>
    <w:p w14:paraId="11EBA2A5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ZAŁĄCZNIKI SKŁADANE WRAZ Z OFERTĄ:</w:t>
      </w:r>
    </w:p>
    <w:p w14:paraId="17CB5EB9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1. Aktualny odpis z odpowiedniego rejestru lub inne dokumenty informujące o statusie prawnym podmiotu składającego ofertę i umocowanie osób go reprezentujących.</w:t>
      </w:r>
    </w:p>
    <w:p w14:paraId="6FFD9D52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2. Informacja merytoryczno-finansowa w zakresie działalności podmiotu.</w:t>
      </w:r>
    </w:p>
    <w:p w14:paraId="6F8942E1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3. Informacja o dysponowaniu odpowiednią doświadczoną kadrą, sprzętem i warunkami do przeprowadzenia zadania.</w:t>
      </w:r>
    </w:p>
    <w:p w14:paraId="7FD7A7BF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4. Oświadczenie potwierdzające, że w stosunku do podmiotu składającego ofertę nie stwierdzono niezgodnego z przeznaczeniem wykorzystania środków finansowych.</w:t>
      </w:r>
    </w:p>
    <w:p w14:paraId="0F4B4DE4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5. Oświadczenie osoby uprawnionej do reprezentowania podmiotu składającego ofertę o niekaralności zakazem pełnienia funkcji związanych z dysponowaniem środkami publicznymi oraz niekaralności za umyślne przestępstwo lub umyślne przestępstwo skarbowe.</w:t>
      </w:r>
    </w:p>
    <w:p w14:paraId="56F7CEE9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 xml:space="preserve">6. Oświadczenie, że podmiot składający ofertę jest jedynym posiadaczem rachunku, na który zostaną przekazane środki i zobowiązaniu się oferenta do utrzymania </w:t>
      </w:r>
      <w:r>
        <w:rPr>
          <w:rFonts w:ascii="Arial" w:hAnsi="Arial" w:cs="Arial"/>
          <w:sz w:val="22"/>
          <w:szCs w:val="22"/>
        </w:rPr>
        <w:lastRenderedPageBreak/>
        <w:t>ww. rachunku do chwili zaakceptowania rozliczenia tych środków pod względem finansowym i rzeczowym,</w:t>
      </w:r>
    </w:p>
    <w:p w14:paraId="7BC9AB7D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7. Oświadczenie osoby uprawnionej do reprezentowania podmiotu składającego ofertę wskazujące, że kwota środków przeznaczona zostanie na realizację zadania zgodnie</w:t>
      </w:r>
    </w:p>
    <w:p w14:paraId="02C4DB5E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z ofertą, i że w tym zakresie zadanie nie będzie finansowane z innych źródeł,</w:t>
      </w:r>
    </w:p>
    <w:p w14:paraId="5520497D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Oświadczenie podmiotu składającego ofertę o braku zadłużenia wobec Gminy Miasta Częstochowy, wobec Zakładu Ubezpieczeń Społecznych i Urzędu Skarbowego</w:t>
      </w:r>
      <w:r w:rsidR="00141465">
        <w:rPr>
          <w:rFonts w:ascii="Arial" w:hAnsi="Arial" w:cs="Arial"/>
          <w:sz w:val="22"/>
          <w:szCs w:val="22"/>
        </w:rPr>
        <w:t>,</w:t>
      </w:r>
    </w:p>
    <w:p w14:paraId="52B01DEC" w14:textId="013FD87B" w:rsidR="00412D12" w:rsidRDefault="00082615" w:rsidP="00412D12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 xml:space="preserve">9. </w:t>
      </w:r>
      <w:r w:rsidR="00412D12">
        <w:rPr>
          <w:rFonts w:ascii="Arial" w:hAnsi="Arial" w:cs="Arial"/>
          <w:sz w:val="22"/>
          <w:szCs w:val="22"/>
        </w:rPr>
        <w:t xml:space="preserve">Oświadczenie </w:t>
      </w:r>
      <w:r w:rsidR="00412D12">
        <w:rPr>
          <w:rFonts w:ascii="Arial" w:hAnsi="Arial" w:cs="Arial"/>
          <w:color w:val="000000" w:themeColor="text1"/>
          <w:sz w:val="22"/>
          <w:szCs w:val="22"/>
        </w:rPr>
        <w:t>o przyjmowaniu lub dokonywaniu płatności w gotówce o wartości równej  lub przekraczającej równowartość 10 000 euro – stosownie do postanowień ustawy z</w:t>
      </w:r>
      <w:r w:rsidR="00B55BCD">
        <w:rPr>
          <w:rFonts w:ascii="Arial" w:hAnsi="Arial" w:cs="Arial"/>
          <w:color w:val="000000" w:themeColor="text1"/>
          <w:sz w:val="22"/>
          <w:szCs w:val="22"/>
        </w:rPr>
        <w:t> </w:t>
      </w:r>
      <w:r w:rsidR="00412D12">
        <w:rPr>
          <w:rFonts w:ascii="Arial" w:hAnsi="Arial" w:cs="Arial"/>
          <w:color w:val="000000" w:themeColor="text1"/>
          <w:sz w:val="22"/>
          <w:szCs w:val="22"/>
        </w:rPr>
        <w:t xml:space="preserve">dnia 1 marca 2018 r. o przeciwdziałaniu praniu pieniędzy oraz finansowaniu terroryzmu (tj. Dz. U z 2022 r., poz. 593 z </w:t>
      </w:r>
      <w:proofErr w:type="spellStart"/>
      <w:r w:rsidR="00412D12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412D12">
        <w:rPr>
          <w:rFonts w:ascii="Arial" w:hAnsi="Arial" w:cs="Arial"/>
          <w:color w:val="000000" w:themeColor="text1"/>
          <w:sz w:val="22"/>
          <w:szCs w:val="22"/>
        </w:rPr>
        <w:t>. zm.). Oświadczenie składają tylko fundacje i stowarzyszenia składające ofertę. Wzór Oświadczenia stanowi załącznik do niniejszego ogłoszenia o konkursie.</w:t>
      </w:r>
    </w:p>
    <w:p w14:paraId="4978CB96" w14:textId="77777777" w:rsidR="002A4FBC" w:rsidRDefault="002A4FBC" w:rsidP="002A6C29">
      <w:pPr>
        <w:pStyle w:val="NormalnyWeb"/>
        <w:spacing w:before="0" w:beforeAutospacing="0" w:after="240" w:line="360" w:lineRule="auto"/>
        <w:ind w:left="340"/>
      </w:pPr>
      <w:r>
        <w:rPr>
          <w:rStyle w:val="Pogrubienie"/>
          <w:rFonts w:ascii="Arial" w:hAnsi="Arial" w:cs="Arial"/>
          <w:sz w:val="22"/>
          <w:szCs w:val="22"/>
        </w:rPr>
        <w:t>Składający oświadczenia wymienione w pkt 4</w:t>
      </w:r>
      <w:r w:rsidR="002A6C29"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sz w:val="22"/>
          <w:szCs w:val="22"/>
        </w:rPr>
        <w:t>-</w:t>
      </w:r>
      <w:r w:rsidR="002A6C29"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sz w:val="22"/>
          <w:szCs w:val="22"/>
        </w:rPr>
        <w:t>7 jest zobowiązany do zawarcia w</w:t>
      </w:r>
      <w:r w:rsidR="00754097">
        <w:rPr>
          <w:rStyle w:val="Pogrubienie"/>
          <w:rFonts w:ascii="Arial" w:hAnsi="Arial" w:cs="Arial"/>
          <w:sz w:val="22"/>
          <w:szCs w:val="22"/>
        </w:rPr>
        <w:t> </w:t>
      </w:r>
      <w:r>
        <w:rPr>
          <w:rStyle w:val="Pogrubienie"/>
          <w:rFonts w:ascii="Arial" w:hAnsi="Arial" w:cs="Arial"/>
          <w:sz w:val="22"/>
          <w:szCs w:val="22"/>
        </w:rPr>
        <w:t>nim klauzuli następującej treści: ”Jestem świadomy odpowiedzialności karnej za złożenie fałszywego oświadczenia”.</w:t>
      </w:r>
    </w:p>
    <w:p w14:paraId="3A272610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10. OCENA OFERT</w:t>
      </w:r>
    </w:p>
    <w:p w14:paraId="0AEC1539" w14:textId="7C42FE1A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Złożone oferty podlegają ocenie formalnej i merytorycznej według kryteriów zgodnie z</w:t>
      </w:r>
      <w:r w:rsidR="00B55B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Zarządzeniem nr 1978.2022 Prezydenta Miasta Częstochowy z dnia 24 stycznia 2022 r</w:t>
      </w:r>
      <w:r w:rsidR="000337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</w:t>
      </w:r>
      <w:r w:rsidR="0075409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sprawie ustalenia procedury postępowania przy realizacji zadań z zakresu zdrowia publicznego.</w:t>
      </w:r>
    </w:p>
    <w:p w14:paraId="1DF6E448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Kryteria oceny formalnej:</w:t>
      </w:r>
    </w:p>
    <w:p w14:paraId="23A056F4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1. Czy ofertę złożono w Elektronicznym Generatorze oraz w wersji papierowej lub przez ePUAP w terminie wskazanym w ogłoszeniu konkursowym ?</w:t>
      </w:r>
    </w:p>
    <w:p w14:paraId="59349C57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2. Czy oferta złożona w wersji papierowej lub przez ePUAP jest tożsama z wersją złożona w Elektronicznym Generatorze (ta sama suma kontrolna) ?</w:t>
      </w:r>
    </w:p>
    <w:p w14:paraId="525E9D4E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3. Czy ofertę złożono w terminie wskazanym w ogłoszeniu o konkursie ?</w:t>
      </w:r>
    </w:p>
    <w:p w14:paraId="12C5A22A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4. Czy oferta została złożona przez uprawniony podmiot ?</w:t>
      </w:r>
    </w:p>
    <w:p w14:paraId="42EADD28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5. Czy oferta realizacji zadania przygotowana została na aktualnie obowiązującym wzorze ofertowym ?</w:t>
      </w:r>
    </w:p>
    <w:p w14:paraId="47330E57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6. Czy oferta podpisana została przez osoby uprawnione do składania oświadczeń woli w imieniu oferenta (zgodnie z aktualnym odpisem z Krajowego Rejestru Sądowego, innego rejestru lub ewidencji) ?</w:t>
      </w:r>
    </w:p>
    <w:p w14:paraId="0CB9EC09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7. Czy termin realizacji zadania wskazany w ofercie mieści się w terminie wskazanym w ogłoszeniu konkursowym ?</w:t>
      </w:r>
    </w:p>
    <w:p w14:paraId="53A0D33C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lastRenderedPageBreak/>
        <w:t>8. Czy złożona oferta jest możliwa/realna do realizacji przez oferenta, pod kątem jego sytuacji finansowej – w zakresie braku zaległości w regulowaniu zobowiązań z tytułu podatków i opłat lokalnych wobec Gminy Miasta Częstochowy ?</w:t>
      </w:r>
    </w:p>
    <w:p w14:paraId="5BD486F4" w14:textId="77777777" w:rsidR="00D31093" w:rsidRDefault="002A4FBC" w:rsidP="00424A70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D31093">
        <w:rPr>
          <w:rFonts w:ascii="Arial" w:hAnsi="Arial" w:cs="Arial"/>
          <w:sz w:val="22"/>
          <w:szCs w:val="22"/>
        </w:rPr>
        <w:t>Czy do oferty zostały dołączone wszystkie wymagane załączniki?</w:t>
      </w:r>
    </w:p>
    <w:p w14:paraId="034A1689" w14:textId="77777777" w:rsidR="002A4FBC" w:rsidRDefault="00D31093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10. </w:t>
      </w:r>
      <w:r w:rsidR="002A4FBC">
        <w:rPr>
          <w:rFonts w:ascii="Arial" w:hAnsi="Arial" w:cs="Arial"/>
          <w:sz w:val="22"/>
          <w:szCs w:val="22"/>
        </w:rPr>
        <w:t>Czy wnioskowana kwota dotacji wskazana w ofercie nie przekracza kwoty przeznaczonej na dane zadanie?</w:t>
      </w:r>
    </w:p>
    <w:p w14:paraId="4C4F3BB8" w14:textId="1D263F68" w:rsidR="002A4FBC" w:rsidRDefault="00D31093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11</w:t>
      </w:r>
      <w:r w:rsidR="002A4FBC">
        <w:rPr>
          <w:rFonts w:ascii="Arial" w:hAnsi="Arial" w:cs="Arial"/>
          <w:sz w:val="22"/>
          <w:szCs w:val="22"/>
        </w:rPr>
        <w:t>. Czy w ofercie opisano sposób zapewnienia dostępności osobom ze szczególnymi potrzebami z uwzględnieniem minimalnych wymagań, o których mowa w art.6 ustawy z</w:t>
      </w:r>
      <w:r w:rsidR="007B4A31">
        <w:rPr>
          <w:rFonts w:ascii="Arial" w:hAnsi="Arial" w:cs="Arial"/>
          <w:sz w:val="22"/>
          <w:szCs w:val="22"/>
        </w:rPr>
        <w:t> </w:t>
      </w:r>
      <w:r w:rsidR="002A4FBC">
        <w:rPr>
          <w:rFonts w:ascii="Arial" w:hAnsi="Arial" w:cs="Arial"/>
          <w:sz w:val="22"/>
          <w:szCs w:val="22"/>
        </w:rPr>
        <w:t>dnia 19 lipca 2019 r. o zapewnieniu osobom ze szczególnymi potrzebami lub w przypadku braku możliwości zapewnienie dostępności na warunkach określonych w art. 6 ww. ustawy, opisano dostęp alternatywny na w</w:t>
      </w:r>
      <w:r w:rsidR="001901FC">
        <w:rPr>
          <w:rFonts w:ascii="Arial" w:hAnsi="Arial" w:cs="Arial"/>
          <w:sz w:val="22"/>
          <w:szCs w:val="22"/>
        </w:rPr>
        <w:t>arunkach określonych w art. 7 w</w:t>
      </w:r>
      <w:r w:rsidR="002A4FBC">
        <w:rPr>
          <w:rFonts w:ascii="Arial" w:hAnsi="Arial" w:cs="Arial"/>
          <w:sz w:val="22"/>
          <w:szCs w:val="22"/>
        </w:rPr>
        <w:t>w</w:t>
      </w:r>
      <w:r w:rsidR="001901FC">
        <w:rPr>
          <w:rFonts w:ascii="Arial" w:hAnsi="Arial" w:cs="Arial"/>
          <w:sz w:val="22"/>
          <w:szCs w:val="22"/>
        </w:rPr>
        <w:t>.</w:t>
      </w:r>
      <w:r w:rsidR="007B4A31">
        <w:rPr>
          <w:rFonts w:ascii="Arial" w:hAnsi="Arial" w:cs="Arial"/>
          <w:sz w:val="22"/>
          <w:szCs w:val="22"/>
        </w:rPr>
        <w:t xml:space="preserve"> ustawy.</w:t>
      </w:r>
    </w:p>
    <w:p w14:paraId="16B2D34C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Kryteria oceny merytorycznej </w:t>
      </w:r>
      <w:r>
        <w:rPr>
          <w:rFonts w:ascii="Arial" w:hAnsi="Arial" w:cs="Arial"/>
          <w:sz w:val="22"/>
          <w:szCs w:val="22"/>
        </w:rPr>
        <w:t>:</w:t>
      </w:r>
    </w:p>
    <w:p w14:paraId="6560BFBB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jakość wykonania zadania publicznego:</w:t>
      </w:r>
    </w:p>
    <w:p w14:paraId="4BA860D2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a) zgodność oferty z założeniami konkursu,</w:t>
      </w:r>
    </w:p>
    <w:p w14:paraId="159723BF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b) ilość osób objętych zadaniem (grupa adresatów zadania),</w:t>
      </w:r>
    </w:p>
    <w:p w14:paraId="6243067D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c) realizacja zadań ujętych w harmonogramie, forma działań ilość/częstotliwość form działania,</w:t>
      </w:r>
    </w:p>
    <w:p w14:paraId="405CDAC7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d) kwalifikacja osób realizujących zadanie,</w:t>
      </w:r>
    </w:p>
    <w:p w14:paraId="4541D750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e) realizacja zadania z uwzględnieniem wszelkich okoliczności spowodowanych siłą wyższą lub innym stanem szczególnych zagrożeń określonych m.in. w Konstytucji Rzeczypospolitej Polskiej, w ustawie o zapobieganiu oraz zwalczaniu zakażeń i chorób zakaźnych u ludzi lub w innych ustawach dotyczących szczególnych zagrożeń,</w:t>
      </w:r>
    </w:p>
    <w:p w14:paraId="09EDFBCC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2. możliwość realizacji zadania publicznego przez oferenta:</w:t>
      </w:r>
    </w:p>
    <w:p w14:paraId="09E16B86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a) posiadane wyposażenie i sprzęt niezbędny do realizacji zadania,</w:t>
      </w:r>
    </w:p>
    <w:p w14:paraId="27E69FD0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b) doświadczenie w realizacji zadań o zbliżonym charakterze,</w:t>
      </w:r>
    </w:p>
    <w:p w14:paraId="558DC7E0" w14:textId="77777777" w:rsidR="002A4FBC" w:rsidRDefault="002A4FBC" w:rsidP="00424A70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c) rzetelność i terminowość oraz sposób rozliczenia dotychczas otrzymanych środków na realizację zadań publicznych (dotyczy oferentów, którzy w latach poprzednich realizowali zadania z zakresu zdrowia publicznego),</w:t>
      </w:r>
    </w:p>
    <w:p w14:paraId="3B39C9FF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3. kalkulacja kosztów realizacji zadania publicznego:</w:t>
      </w:r>
    </w:p>
    <w:p w14:paraId="33070B83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a) koszty kalkulacji (koszt jednostkowy, zasadność przedstawionych w projekcie kosztów),</w:t>
      </w:r>
    </w:p>
    <w:p w14:paraId="7D77B84A" w14:textId="77777777" w:rsidR="00424A70" w:rsidRDefault="002A4FBC" w:rsidP="00424A70">
      <w:pPr>
        <w:pStyle w:val="NormalnyWeb"/>
        <w:spacing w:before="0" w:beforeAutospacing="0" w:after="6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spójność kosztorysu z opisem zadania.</w:t>
      </w:r>
    </w:p>
    <w:p w14:paraId="3EB07835" w14:textId="13715287" w:rsidR="002A4FBC" w:rsidRPr="00424A70" w:rsidRDefault="002A4FBC" w:rsidP="00424A70">
      <w:pPr>
        <w:pStyle w:val="NormalnyWeb"/>
        <w:spacing w:before="0" w:beforeAutospacing="0" w:after="6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obrady Komisji konkursowej przekazywane są oferty, które są poprawne pod względem formalnym i merytorycznym i otrzymały minimum 60% maksymalnej liczby punktów oceny merytorycznej.</w:t>
      </w:r>
    </w:p>
    <w:p w14:paraId="13004C05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Komisja konkursowa </w:t>
      </w:r>
      <w:r>
        <w:rPr>
          <w:rFonts w:ascii="Arial" w:hAnsi="Arial" w:cs="Arial"/>
          <w:sz w:val="22"/>
          <w:szCs w:val="22"/>
        </w:rPr>
        <w:t>opiniuje oferty, przyznając punkty w skali od 1-5 w oparciu o następujące kryteria :</w:t>
      </w:r>
    </w:p>
    <w:p w14:paraId="0D71093A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lastRenderedPageBreak/>
        <w:t>1. merytoryczna zawartość oferty pod kątem zgodności z założeniami ogłoszenia konkursowego:</w:t>
      </w:r>
    </w:p>
    <w:p w14:paraId="447BAC65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a) w jakim stopniu problem został zidentyfikowany i uzasadniony przez oferenta,</w:t>
      </w:r>
    </w:p>
    <w:p w14:paraId="57916C9E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b) w jakim stopniu zakładane rezultaty możliwe są do osiągnięcia dzięki realizacji zaplanowanych działań,</w:t>
      </w:r>
    </w:p>
    <w:p w14:paraId="0100BFA5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c) ocena realizacji zadań zleconych w latach poprzednich, biorąc pod uwagę rzetelność i terminowość oraz rozliczenie otrzymanych środków,</w:t>
      </w:r>
    </w:p>
    <w:p w14:paraId="14C4D30B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2. budżet pod kątem celowości, efektywności i racjonalności wydatkowania środków:</w:t>
      </w:r>
    </w:p>
    <w:p w14:paraId="5DE10604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a) na ile kalkulacja kosztów jest uzasadniona i spójna z planowanymi działaniami oraz prawidłowość kalkulacji kosztów,</w:t>
      </w:r>
    </w:p>
    <w:p w14:paraId="1CB0B590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b) efekt realizacji zadania w stosunku do poniesionych kosztów,</w:t>
      </w:r>
    </w:p>
    <w:p w14:paraId="423218E6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c) przejrzystość kalkulacji kosztów (szczegółowy opis pozycji kosztorysu, uzasadnienie dla kalkulacji kosztów),</w:t>
      </w:r>
    </w:p>
    <w:p w14:paraId="16F20341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3. zasoby osobowe i rzeczowe oferenta ze szczególnym uwzględnieniem doświadczenia, kadry, bazy lokalowej:</w:t>
      </w:r>
    </w:p>
    <w:p w14:paraId="5D7383F7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a) doświadczenie oferenta w realizacji podobnych zadań,</w:t>
      </w:r>
    </w:p>
    <w:p w14:paraId="339A9324" w14:textId="77777777" w:rsidR="002A4FBC" w:rsidRDefault="002A4FBC" w:rsidP="00317A16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b) spójność kosztorysu z opisem zadania.</w:t>
      </w:r>
    </w:p>
    <w:p w14:paraId="4C0BA1F2" w14:textId="77777777" w:rsidR="002A4FBC" w:rsidRDefault="002A4FBC" w:rsidP="00317A16">
      <w:pPr>
        <w:pStyle w:val="NormalnyWeb"/>
        <w:spacing w:before="0" w:beforeAutospacing="0" w:after="24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Komisja konkursowa podczas opiniowania ofert może przyjąć kryteria dodatkowe</w:t>
      </w:r>
      <w:r>
        <w:rPr>
          <w:rStyle w:val="Pogrubienie"/>
          <w:rFonts w:ascii="Arial" w:hAnsi="Arial" w:cs="Arial"/>
          <w:sz w:val="22"/>
          <w:szCs w:val="22"/>
        </w:rPr>
        <w:t>.</w:t>
      </w:r>
    </w:p>
    <w:p w14:paraId="7550A0E5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11. SPOSÓB ODWOŁANIA SIĘ OD ROZSTRZYGNIĘCIA KONKURSU OFERT</w:t>
      </w:r>
    </w:p>
    <w:p w14:paraId="3139652E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1. Decyzję w sprawie wyboru ofert podejmuje Prezydent Miasta Częstochowy w oparciu o stanowisko Komisji konkursowej.</w:t>
      </w:r>
    </w:p>
    <w:p w14:paraId="01EB7673" w14:textId="5B9D619B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2. O wynikach konku</w:t>
      </w:r>
      <w:r w:rsidR="00632D0F">
        <w:rPr>
          <w:rFonts w:ascii="Arial" w:hAnsi="Arial" w:cs="Arial"/>
          <w:sz w:val="22"/>
          <w:szCs w:val="22"/>
        </w:rPr>
        <w:t>rsu oferenci będą powiadamiani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za pomocą Elektronicznego Generatora lub w formie pisemnej.</w:t>
      </w:r>
    </w:p>
    <w:p w14:paraId="412BB9FF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3. Od podjętej przez Prezydenta Miasta Częstochowy decyzji przysługuje odwołanie.</w:t>
      </w:r>
    </w:p>
    <w:p w14:paraId="458B4986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4. Oferent może złożyć pisemne umotywowane odwołanie do Prezydenta Miasta Częstochowy dotyczące rozstrzygnięcia konkursu ofert w ciągu 5 dni od daty publikacji informacji o rozstrzygnięciu konkursu.</w:t>
      </w:r>
    </w:p>
    <w:p w14:paraId="0B907B04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5. O złożeniu odwołania powiadamia się wszystkich oferentów za pomocą Elektronicznego Generatora</w:t>
      </w:r>
    </w:p>
    <w:p w14:paraId="40CBFA0E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6. Odwołanie rozpatrywane jest po zajęciu stanowiska przez Komisję konkursową.</w:t>
      </w:r>
    </w:p>
    <w:p w14:paraId="6C44CE5D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7. Prezydent podejmuje ostateczną decyzję po zajęciu stanowiska przez Komisję konkursową.</w:t>
      </w:r>
    </w:p>
    <w:p w14:paraId="26ADB97A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8. O wynikach odwołania powiadamia się wszystkich oferentów za pomocą Elektronicznego Generatora.</w:t>
      </w:r>
    </w:p>
    <w:p w14:paraId="71B1422D" w14:textId="77777777" w:rsidR="002A4FBC" w:rsidRDefault="002A4FBC" w:rsidP="00227120">
      <w:pPr>
        <w:pStyle w:val="NormalnyWeb"/>
        <w:spacing w:before="0" w:beforeAutospacing="0" w:after="240" w:line="360" w:lineRule="auto"/>
        <w:ind w:left="227" w:hanging="227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9. Odwołanie wniesione po terminie nie podlega rozpatrzeniu.</w:t>
      </w:r>
    </w:p>
    <w:p w14:paraId="3844B5C7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Style w:val="Pogrubienie"/>
          <w:rFonts w:ascii="Arial" w:hAnsi="Arial" w:cs="Arial"/>
          <w:sz w:val="22"/>
          <w:szCs w:val="22"/>
        </w:rPr>
        <w:lastRenderedPageBreak/>
        <w:t>12. MIEJSCE ZŁOŻENIA DOKUMENTÓW I TERMIN SKŁADANIA OFERT</w:t>
      </w:r>
    </w:p>
    <w:p w14:paraId="3EFE6FD4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Kompletną ofertę, wraz z załącznikami, należy złożyć w Elektronicznym Generatorze.</w:t>
      </w:r>
    </w:p>
    <w:p w14:paraId="4214FE5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2. Następnie ofertę należy złożyć:</w:t>
      </w:r>
    </w:p>
    <w:p w14:paraId="3A6F3AA2" w14:textId="7E584928" w:rsidR="002A4FBC" w:rsidRDefault="002A4FBC" w:rsidP="00177F57">
      <w:pPr>
        <w:pStyle w:val="NormalnyWeb"/>
        <w:spacing w:before="0" w:beforeAutospacing="0" w:after="0" w:line="360" w:lineRule="auto"/>
        <w:ind w:left="454" w:hanging="170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- w wersji papierowej z podpisami osób upoważnionych do składania oświadczeń woli wraz z</w:t>
      </w:r>
      <w:r w:rsidR="00B55BCD">
        <w:rPr>
          <w:rStyle w:val="Pogrubienie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załącznikami w kancelarii </w:t>
      </w:r>
      <w:r w:rsidR="00B55BCD">
        <w:rPr>
          <w:rStyle w:val="Pogrubienie"/>
          <w:rFonts w:ascii="Arial" w:hAnsi="Arial" w:cs="Arial"/>
          <w:b w:val="0"/>
          <w:bCs w:val="0"/>
          <w:sz w:val="22"/>
          <w:szCs w:val="22"/>
        </w:rPr>
        <w:t>w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Urzędzie Miasta Częstochowy, przy ul. Śląska 11/13, 42-217 lub nadesłać drogą pocztową na w </w:t>
      </w:r>
      <w:proofErr w:type="spellStart"/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ww</w:t>
      </w:r>
      <w:proofErr w:type="spellEnd"/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adres,</w:t>
      </w:r>
    </w:p>
    <w:p w14:paraId="58293490" w14:textId="77777777" w:rsidR="002A4FBC" w:rsidRDefault="002A4FBC" w:rsidP="00177F57">
      <w:pPr>
        <w:pStyle w:val="NormalnyWeb"/>
        <w:spacing w:before="0" w:beforeAutospacing="0" w:after="0" w:line="360" w:lineRule="auto"/>
        <w:ind w:left="454" w:hanging="170"/>
      </w:pPr>
      <w:r>
        <w:rPr>
          <w:rFonts w:ascii="Arial" w:hAnsi="Arial" w:cs="Arial"/>
          <w:sz w:val="22"/>
          <w:szCs w:val="22"/>
        </w:rPr>
        <w:t xml:space="preserve">- albo w formie elektronicznej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za pośrednictwem elektronicznej skrzynki podawczej ePUAP na adres skrytki Gminy Miasta Częstochowy /97j3t1ixjk/SkrytkaESP </w:t>
      </w:r>
      <w:r>
        <w:rPr>
          <w:rFonts w:ascii="Arial" w:hAnsi="Arial" w:cs="Arial"/>
          <w:sz w:val="22"/>
          <w:szCs w:val="22"/>
        </w:rPr>
        <w:t>.</w:t>
      </w:r>
    </w:p>
    <w:p w14:paraId="3FD25EBD" w14:textId="6F00756A" w:rsidR="002A4FBC" w:rsidRDefault="002A4FBC" w:rsidP="00177F57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3. Za ofertę złożoną w terminie zostanie uznana taka oferta, która wpłynie do Urzędu Miasta Częstochowy </w:t>
      </w:r>
      <w:r w:rsidR="00133493">
        <w:rPr>
          <w:rFonts w:ascii="Arial" w:hAnsi="Arial" w:cs="Arial"/>
          <w:b/>
          <w:sz w:val="22"/>
          <w:szCs w:val="22"/>
        </w:rPr>
        <w:t xml:space="preserve">do dnia </w:t>
      </w:r>
      <w:r w:rsidR="00DD3588">
        <w:rPr>
          <w:rFonts w:ascii="Arial" w:hAnsi="Arial" w:cs="Arial"/>
          <w:b/>
          <w:sz w:val="22"/>
          <w:szCs w:val="22"/>
        </w:rPr>
        <w:t>24</w:t>
      </w:r>
      <w:r w:rsidR="00754097">
        <w:rPr>
          <w:rFonts w:ascii="Arial" w:hAnsi="Arial" w:cs="Arial"/>
          <w:b/>
          <w:sz w:val="22"/>
          <w:szCs w:val="22"/>
        </w:rPr>
        <w:t xml:space="preserve"> </w:t>
      </w:r>
      <w:r w:rsidR="00DD3588">
        <w:rPr>
          <w:rFonts w:ascii="Arial" w:hAnsi="Arial" w:cs="Arial"/>
          <w:b/>
          <w:sz w:val="22"/>
          <w:szCs w:val="22"/>
        </w:rPr>
        <w:t>kwietnia 2024</w:t>
      </w:r>
      <w:r w:rsidRPr="00133493">
        <w:rPr>
          <w:rFonts w:ascii="Arial" w:hAnsi="Arial" w:cs="Arial"/>
          <w:b/>
          <w:sz w:val="22"/>
          <w:szCs w:val="22"/>
        </w:rPr>
        <w:t xml:space="preserve"> rok</w:t>
      </w:r>
      <w:r w:rsidRPr="00133493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14:paraId="04895E1E" w14:textId="77777777" w:rsidR="002A4FBC" w:rsidRDefault="002A4FBC" w:rsidP="00177F57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4. Oferta, która wpłynie po ww. terminie, nie będzie objęta procedurą konkursową.</w:t>
      </w:r>
    </w:p>
    <w:p w14:paraId="24EC5621" w14:textId="77777777" w:rsidR="002A4FBC" w:rsidRDefault="002A4FBC" w:rsidP="00177F57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5. Oferta powinna być podpisana przez osobę/osoby uprawnioną/uprawnione. Uprawnienie to powinno być udokumentowane w odpowiednim rejestrze określającym sposób składania oświadczeń woli w imieniu podmiotu składającego ofertę</w:t>
      </w:r>
    </w:p>
    <w:p w14:paraId="19B0F06E" w14:textId="260023E1" w:rsidR="002A4FBC" w:rsidRDefault="002A4FBC" w:rsidP="00177F57">
      <w:pPr>
        <w:pStyle w:val="NormalnyWeb"/>
        <w:spacing w:before="0" w:beforeAutospacing="0" w:after="24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6. Dodatkowych informacji na temat warunków i możliwości uzyskania dotacji udzielają pracownicy Wydzia</w:t>
      </w:r>
      <w:r w:rsidR="00B55BCD">
        <w:rPr>
          <w:rStyle w:val="Pogrubienie"/>
          <w:rFonts w:ascii="Arial" w:hAnsi="Arial" w:cs="Arial"/>
          <w:b w:val="0"/>
          <w:bCs w:val="0"/>
          <w:sz w:val="22"/>
          <w:szCs w:val="22"/>
        </w:rPr>
        <w:t>łu Zdrowia</w:t>
      </w:r>
      <w:r w:rsidR="00A368F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tel. (34) 370 76 44,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e-mail: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hyperlink r:id="rId9" w:tgtFrame="_top" w:history="1">
        <w:r>
          <w:rPr>
            <w:rStyle w:val="Hipercze"/>
            <w:rFonts w:ascii="Arial" w:hAnsi="Arial" w:cs="Arial"/>
            <w:sz w:val="22"/>
            <w:szCs w:val="22"/>
          </w:rPr>
          <w:t>zd@czestochowa.um.gov.pl</w:t>
        </w:r>
      </w:hyperlink>
    </w:p>
    <w:p w14:paraId="28048F65" w14:textId="62269E92" w:rsidR="002A4FBC" w:rsidRPr="00E44579" w:rsidRDefault="00424A70" w:rsidP="00E44579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13. </w:t>
      </w:r>
      <w:r w:rsidR="002A4FBC" w:rsidRPr="00E44579">
        <w:rPr>
          <w:rFonts w:ascii="Arial" w:hAnsi="Arial" w:cs="Arial"/>
          <w:b/>
          <w:sz w:val="22"/>
          <w:szCs w:val="22"/>
        </w:rPr>
        <w:t>TERMIN ROZSTRZYGNIĘCIA KONKURSU</w:t>
      </w:r>
    </w:p>
    <w:p w14:paraId="51FDD801" w14:textId="77777777" w:rsidR="002A4FBC" w:rsidRPr="00E44579" w:rsidRDefault="002A4FBC" w:rsidP="00FB4FFF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Rozstrzygnięcie konkursu ofert nastąpi w terminie do 2 miesięcy od daty zakończenia składania ofert.</w:t>
      </w:r>
    </w:p>
    <w:p w14:paraId="23CD6523" w14:textId="197C55AA" w:rsidR="00C13914" w:rsidRPr="00C13914" w:rsidRDefault="002A4FBC" w:rsidP="00C13914">
      <w:pPr>
        <w:pStyle w:val="NormalnyWeb"/>
        <w:spacing w:before="0" w:beforeAutospacing="0" w:after="28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44579">
        <w:rPr>
          <w:rFonts w:ascii="Arial" w:hAnsi="Arial" w:cs="Arial"/>
          <w:sz w:val="22"/>
          <w:szCs w:val="22"/>
        </w:rPr>
        <w:t>2. Wyniki konkursu ofert zostaną ogłoszone w Elektronicznym Generatorze, w Biuletynie Informacji Publicznej w zakładce „</w:t>
      </w:r>
      <w:r w:rsidR="00F8363A" w:rsidRPr="00E44579">
        <w:rPr>
          <w:rFonts w:ascii="Arial" w:hAnsi="Arial" w:cs="Arial"/>
          <w:sz w:val="22"/>
          <w:szCs w:val="22"/>
        </w:rPr>
        <w:t>Dla organizacji NGO – Konkursy ofert”</w:t>
      </w:r>
      <w:r w:rsidR="003D40C5" w:rsidRPr="00E44579">
        <w:rPr>
          <w:rFonts w:ascii="Arial" w:hAnsi="Arial" w:cs="Arial"/>
          <w:sz w:val="22"/>
          <w:szCs w:val="22"/>
        </w:rPr>
        <w:t xml:space="preserve"> </w:t>
      </w:r>
      <w:r w:rsidRPr="00E44579">
        <w:rPr>
          <w:rFonts w:ascii="Arial" w:hAnsi="Arial" w:cs="Arial"/>
          <w:sz w:val="22"/>
          <w:szCs w:val="22"/>
        </w:rPr>
        <w:t>oraz na tablicy ogłoszeń Urzędu Miasta Częstochowy.</w:t>
      </w:r>
    </w:p>
    <w:p w14:paraId="19ADACA2" w14:textId="77777777" w:rsidR="00C13914" w:rsidRPr="00AD1319" w:rsidRDefault="00C13914" w:rsidP="00C13914">
      <w:pPr>
        <w:spacing w:after="0" w:line="360" w:lineRule="auto"/>
        <w:ind w:left="5245" w:hanging="709"/>
        <w:jc w:val="center"/>
        <w:rPr>
          <w:color w:val="2F5496" w:themeColor="accent5" w:themeShade="BF"/>
        </w:rPr>
      </w:pPr>
      <w:r w:rsidRPr="00AD1319">
        <w:rPr>
          <w:color w:val="2F5496" w:themeColor="accent5" w:themeShade="BF"/>
        </w:rPr>
        <w:t>Z up. Prezydenta Miasta Częstochowy</w:t>
      </w:r>
    </w:p>
    <w:p w14:paraId="36C4902E" w14:textId="77777777" w:rsidR="00C13914" w:rsidRPr="00AD1319" w:rsidRDefault="00C13914" w:rsidP="00C13914">
      <w:pPr>
        <w:spacing w:after="0" w:line="360" w:lineRule="auto"/>
        <w:ind w:left="5529" w:hanging="709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>Ryszard Stefaniak</w:t>
      </w:r>
    </w:p>
    <w:p w14:paraId="2DDBF992" w14:textId="77777777" w:rsidR="00C13914" w:rsidRPr="00AD1319" w:rsidRDefault="00C13914" w:rsidP="00C13914">
      <w:pPr>
        <w:spacing w:after="0" w:line="360" w:lineRule="auto"/>
        <w:ind w:left="5245" w:hanging="709"/>
        <w:jc w:val="center"/>
        <w:rPr>
          <w:color w:val="2F5496" w:themeColor="accent5" w:themeShade="BF"/>
        </w:rPr>
      </w:pPr>
      <w:r w:rsidRPr="00AD1319">
        <w:rPr>
          <w:color w:val="2F5496" w:themeColor="accent5" w:themeShade="BF"/>
        </w:rPr>
        <w:t>Zastępca Prezydenta Miasta Częstochowy</w:t>
      </w:r>
    </w:p>
    <w:p w14:paraId="6C5B600B" w14:textId="29A1A1A0" w:rsidR="00C13914" w:rsidRDefault="00C13914" w:rsidP="00C13914">
      <w:pPr>
        <w:spacing w:after="0" w:line="360" w:lineRule="auto"/>
      </w:pPr>
    </w:p>
    <w:sectPr w:rsidR="00C1391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729A4" w14:textId="77777777" w:rsidR="0072103A" w:rsidRDefault="0072103A" w:rsidP="00E35F23">
      <w:pPr>
        <w:spacing w:after="0" w:line="240" w:lineRule="auto"/>
      </w:pPr>
      <w:r>
        <w:separator/>
      </w:r>
    </w:p>
  </w:endnote>
  <w:endnote w:type="continuationSeparator" w:id="0">
    <w:p w14:paraId="6AFDB0E6" w14:textId="77777777" w:rsidR="0072103A" w:rsidRDefault="0072103A" w:rsidP="00E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3E73B8t0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3B03F8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  <w:lang w:eastAsia="en-US"/>
      </w:rPr>
      <w:id w:val="7703622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0F3647" w14:textId="77777777" w:rsidR="00C2390A" w:rsidRPr="00F674EB" w:rsidRDefault="00C2390A" w:rsidP="00E35F23">
        <w:pPr>
          <w:pStyle w:val="NormalnyWeb"/>
          <w:spacing w:before="0" w:beforeAutospacing="0" w:after="0" w:line="240" w:lineRule="auto"/>
          <w:jc w:val="both"/>
          <w:rPr>
            <w:rFonts w:asciiTheme="majorHAnsi" w:eastAsiaTheme="majorEastAsia" w:hAnsiTheme="majorHAnsi" w:cstheme="majorBidi"/>
            <w:sz w:val="16"/>
            <w:szCs w:val="16"/>
          </w:rPr>
        </w:pPr>
      </w:p>
      <w:p w14:paraId="60A207C6" w14:textId="768DF52C" w:rsidR="00E35F23" w:rsidRPr="00F674EB" w:rsidRDefault="00E35F23" w:rsidP="0087353D">
        <w:pPr>
          <w:tabs>
            <w:tab w:val="left" w:pos="4040"/>
          </w:tabs>
          <w:spacing w:line="200" w:lineRule="atLeast"/>
          <w:rPr>
            <w:rFonts w:ascii="Arial" w:hAnsi="Arial" w:cs="Arial"/>
            <w:bCs/>
            <w:sz w:val="16"/>
            <w:szCs w:val="16"/>
          </w:rPr>
        </w:pPr>
        <w:r w:rsidRPr="00F674EB">
          <w:rPr>
            <w:rFonts w:ascii="Arial" w:hAnsi="Arial" w:cs="Arial"/>
            <w:sz w:val="16"/>
            <w:szCs w:val="16"/>
          </w:rPr>
          <w:t>Ogłoszenie konkursu ofert na realizację zadania z za</w:t>
        </w:r>
        <w:r w:rsidR="00303A49" w:rsidRPr="00F674EB">
          <w:rPr>
            <w:rFonts w:ascii="Arial" w:hAnsi="Arial" w:cs="Arial"/>
            <w:sz w:val="16"/>
            <w:szCs w:val="16"/>
          </w:rPr>
          <w:t xml:space="preserve">kresu zdrowia </w:t>
        </w:r>
        <w:r w:rsidR="004847FA" w:rsidRPr="00F674EB">
          <w:rPr>
            <w:rStyle w:val="Domylnaczcionkaakapitu4"/>
            <w:rFonts w:ascii="Arial" w:hAnsi="Arial" w:cs="Arial"/>
            <w:sz w:val="16"/>
            <w:szCs w:val="16"/>
          </w:rPr>
          <w:t xml:space="preserve">publicznego </w:t>
        </w:r>
        <w:r w:rsidR="00017C70" w:rsidRPr="00F674EB">
          <w:rPr>
            <w:rStyle w:val="Domylnaczcionkaakapitu4"/>
            <w:rFonts w:ascii="Arial" w:hAnsi="Arial" w:cs="Arial"/>
            <w:sz w:val="16"/>
            <w:szCs w:val="16"/>
          </w:rPr>
          <w:t>w 202</w:t>
        </w:r>
        <w:r w:rsidR="0090061F">
          <w:rPr>
            <w:rStyle w:val="Domylnaczcionkaakapitu4"/>
            <w:rFonts w:ascii="Arial" w:hAnsi="Arial" w:cs="Arial"/>
            <w:sz w:val="16"/>
            <w:szCs w:val="16"/>
          </w:rPr>
          <w:t>4</w:t>
        </w:r>
        <w:r w:rsidR="00EE7FA1">
          <w:rPr>
            <w:rStyle w:val="Domylnaczcionkaakapitu4"/>
            <w:rFonts w:ascii="Arial" w:hAnsi="Arial" w:cs="Arial"/>
            <w:sz w:val="16"/>
            <w:szCs w:val="16"/>
          </w:rPr>
          <w:t xml:space="preserve"> </w:t>
        </w:r>
        <w:r w:rsidR="00017C70" w:rsidRPr="00F674EB">
          <w:rPr>
            <w:rStyle w:val="Domylnaczcionkaakapitu4"/>
            <w:rFonts w:ascii="Arial" w:hAnsi="Arial" w:cs="Arial"/>
            <w:sz w:val="16"/>
            <w:szCs w:val="16"/>
          </w:rPr>
          <w:t>r. pn. „Wsparcie działań z zakresu profilaktyki używania środków odurzających, substancji psychotropowych, środków zastępczych i NSP”.</w:t>
        </w:r>
      </w:p>
      <w:p w14:paraId="431129CB" w14:textId="6313F025" w:rsidR="00E35F23" w:rsidRPr="007B1448" w:rsidRDefault="00E35F23">
        <w:pPr>
          <w:pStyle w:val="Stopka"/>
          <w:rPr>
            <w:rFonts w:ascii="Arial" w:eastAsiaTheme="majorEastAsia" w:hAnsi="Arial" w:cs="Arial"/>
            <w:sz w:val="16"/>
            <w:szCs w:val="16"/>
          </w:rPr>
        </w:pPr>
        <w:r w:rsidRPr="007B1448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7B1448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7B1448">
          <w:rPr>
            <w:rFonts w:ascii="Arial" w:hAnsi="Arial" w:cs="Arial"/>
            <w:sz w:val="16"/>
            <w:szCs w:val="16"/>
          </w:rPr>
          <w:instrText>PAGE    \* MERGEFORMAT</w:instrText>
        </w:r>
        <w:r w:rsidRPr="007B1448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632D0F" w:rsidRPr="00632D0F">
          <w:rPr>
            <w:rFonts w:ascii="Arial" w:eastAsiaTheme="majorEastAsia" w:hAnsi="Arial" w:cs="Arial"/>
            <w:noProof/>
            <w:sz w:val="16"/>
            <w:szCs w:val="16"/>
          </w:rPr>
          <w:t>6</w:t>
        </w:r>
        <w:r w:rsidRPr="007B1448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7B1448">
          <w:rPr>
            <w:rFonts w:ascii="Arial" w:eastAsiaTheme="majorEastAsia" w:hAnsi="Arial" w:cs="Arial"/>
            <w:sz w:val="16"/>
            <w:szCs w:val="16"/>
          </w:rPr>
          <w:t xml:space="preserve"> z </w:t>
        </w:r>
        <w:r w:rsidR="007B1448" w:rsidRPr="007B1448">
          <w:rPr>
            <w:rFonts w:ascii="Arial" w:eastAsiaTheme="majorEastAsia" w:hAnsi="Arial" w:cs="Arial"/>
            <w:sz w:val="16"/>
            <w:szCs w:val="16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2313" w14:textId="77777777" w:rsidR="0072103A" w:rsidRDefault="0072103A" w:rsidP="00E35F23">
      <w:pPr>
        <w:spacing w:after="0" w:line="240" w:lineRule="auto"/>
      </w:pPr>
      <w:r>
        <w:separator/>
      </w:r>
    </w:p>
  </w:footnote>
  <w:footnote w:type="continuationSeparator" w:id="0">
    <w:p w14:paraId="1F4CE5D0" w14:textId="77777777" w:rsidR="0072103A" w:rsidRDefault="0072103A" w:rsidP="00E3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b w:val="0"/>
        <w:bCs w:val="0"/>
        <w:kern w:val="2"/>
        <w:sz w:val="22"/>
        <w:szCs w:val="22"/>
        <w:lang w:val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iCs/>
        <w:color w:val="000000"/>
        <w:sz w:val="22"/>
        <w:szCs w:val="22"/>
        <w:lang w:val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i/>
        <w:i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TE23E73B8t00" w:hAnsi="Arial" w:cs="Arial"/>
        <w:b/>
        <w:bCs/>
        <w:i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0807F7"/>
    <w:multiLevelType w:val="hybridMultilevel"/>
    <w:tmpl w:val="BEA20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94ECF"/>
    <w:multiLevelType w:val="hybridMultilevel"/>
    <w:tmpl w:val="5038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7215"/>
    <w:multiLevelType w:val="hybridMultilevel"/>
    <w:tmpl w:val="D654F7D0"/>
    <w:lvl w:ilvl="0" w:tplc="88E2D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5763F"/>
    <w:multiLevelType w:val="hybridMultilevel"/>
    <w:tmpl w:val="0DFAB3DE"/>
    <w:lvl w:ilvl="0" w:tplc="E58A9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95864"/>
    <w:multiLevelType w:val="multilevel"/>
    <w:tmpl w:val="799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F54A1"/>
    <w:multiLevelType w:val="hybridMultilevel"/>
    <w:tmpl w:val="D57EB99E"/>
    <w:name w:val="WW8Num182"/>
    <w:lvl w:ilvl="0" w:tplc="820A4B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4282"/>
    <w:multiLevelType w:val="hybridMultilevel"/>
    <w:tmpl w:val="A23E9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95B2D"/>
    <w:multiLevelType w:val="multilevel"/>
    <w:tmpl w:val="9B22F96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b w:val="0"/>
        <w:bCs w:val="0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2712C1D"/>
    <w:multiLevelType w:val="hybridMultilevel"/>
    <w:tmpl w:val="B1D0F182"/>
    <w:name w:val="WW8Num1822"/>
    <w:lvl w:ilvl="0" w:tplc="8534AB7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C"/>
    <w:rsid w:val="00000457"/>
    <w:rsid w:val="00004897"/>
    <w:rsid w:val="00017C70"/>
    <w:rsid w:val="00033701"/>
    <w:rsid w:val="00053F04"/>
    <w:rsid w:val="000705A9"/>
    <w:rsid w:val="0008052D"/>
    <w:rsid w:val="00080CD0"/>
    <w:rsid w:val="00082615"/>
    <w:rsid w:val="00084FEB"/>
    <w:rsid w:val="00094F81"/>
    <w:rsid w:val="000B0AE1"/>
    <w:rsid w:val="000C68E3"/>
    <w:rsid w:val="00101238"/>
    <w:rsid w:val="00133493"/>
    <w:rsid w:val="00141465"/>
    <w:rsid w:val="001506D2"/>
    <w:rsid w:val="00151669"/>
    <w:rsid w:val="00166E2C"/>
    <w:rsid w:val="00171C5A"/>
    <w:rsid w:val="00177F57"/>
    <w:rsid w:val="001901FC"/>
    <w:rsid w:val="00190B07"/>
    <w:rsid w:val="001A624E"/>
    <w:rsid w:val="001B00B1"/>
    <w:rsid w:val="001F2529"/>
    <w:rsid w:val="00200349"/>
    <w:rsid w:val="002216DB"/>
    <w:rsid w:val="00227120"/>
    <w:rsid w:val="0023130E"/>
    <w:rsid w:val="00233746"/>
    <w:rsid w:val="00250F34"/>
    <w:rsid w:val="002A4FBC"/>
    <w:rsid w:val="002A6C29"/>
    <w:rsid w:val="002B3B67"/>
    <w:rsid w:val="002B5232"/>
    <w:rsid w:val="002F3335"/>
    <w:rsid w:val="002F3744"/>
    <w:rsid w:val="002F3DA2"/>
    <w:rsid w:val="00303A49"/>
    <w:rsid w:val="0031662B"/>
    <w:rsid w:val="00317A16"/>
    <w:rsid w:val="0035472A"/>
    <w:rsid w:val="00361E84"/>
    <w:rsid w:val="00372E4B"/>
    <w:rsid w:val="00382075"/>
    <w:rsid w:val="00393D94"/>
    <w:rsid w:val="003D40C5"/>
    <w:rsid w:val="004059FF"/>
    <w:rsid w:val="00411A33"/>
    <w:rsid w:val="00412D12"/>
    <w:rsid w:val="00424A70"/>
    <w:rsid w:val="00435905"/>
    <w:rsid w:val="00454001"/>
    <w:rsid w:val="00467CA2"/>
    <w:rsid w:val="004847FA"/>
    <w:rsid w:val="004B2A8B"/>
    <w:rsid w:val="004B637F"/>
    <w:rsid w:val="004C5B59"/>
    <w:rsid w:val="004F7543"/>
    <w:rsid w:val="00537779"/>
    <w:rsid w:val="00567D50"/>
    <w:rsid w:val="00587B52"/>
    <w:rsid w:val="005A2DEF"/>
    <w:rsid w:val="005A3D42"/>
    <w:rsid w:val="005A4F5B"/>
    <w:rsid w:val="005B03C5"/>
    <w:rsid w:val="005E0BFC"/>
    <w:rsid w:val="005F64D2"/>
    <w:rsid w:val="0062083E"/>
    <w:rsid w:val="00632D0F"/>
    <w:rsid w:val="00657C36"/>
    <w:rsid w:val="006637AA"/>
    <w:rsid w:val="00665A8B"/>
    <w:rsid w:val="00667795"/>
    <w:rsid w:val="00673FCB"/>
    <w:rsid w:val="006A0E44"/>
    <w:rsid w:val="006A2831"/>
    <w:rsid w:val="006B1E42"/>
    <w:rsid w:val="006C3909"/>
    <w:rsid w:val="006C6FEA"/>
    <w:rsid w:val="006D0F71"/>
    <w:rsid w:val="006D4166"/>
    <w:rsid w:val="0072103A"/>
    <w:rsid w:val="00727DC3"/>
    <w:rsid w:val="00754097"/>
    <w:rsid w:val="00765C31"/>
    <w:rsid w:val="00792780"/>
    <w:rsid w:val="0079515F"/>
    <w:rsid w:val="007B1448"/>
    <w:rsid w:val="007B4A31"/>
    <w:rsid w:val="007E0492"/>
    <w:rsid w:val="007E46DB"/>
    <w:rsid w:val="007F30AB"/>
    <w:rsid w:val="00802E8D"/>
    <w:rsid w:val="0081219C"/>
    <w:rsid w:val="00833B9C"/>
    <w:rsid w:val="00835037"/>
    <w:rsid w:val="00856540"/>
    <w:rsid w:val="00863ECC"/>
    <w:rsid w:val="0087353D"/>
    <w:rsid w:val="008C78E3"/>
    <w:rsid w:val="008D1042"/>
    <w:rsid w:val="008D3F44"/>
    <w:rsid w:val="0090061F"/>
    <w:rsid w:val="00960424"/>
    <w:rsid w:val="00987973"/>
    <w:rsid w:val="009A42DE"/>
    <w:rsid w:val="009B4426"/>
    <w:rsid w:val="009C5AA5"/>
    <w:rsid w:val="009C6882"/>
    <w:rsid w:val="009C79AD"/>
    <w:rsid w:val="009D3D74"/>
    <w:rsid w:val="00A20AF1"/>
    <w:rsid w:val="00A26520"/>
    <w:rsid w:val="00A368F9"/>
    <w:rsid w:val="00A71A89"/>
    <w:rsid w:val="00AD66D3"/>
    <w:rsid w:val="00AE558E"/>
    <w:rsid w:val="00AF33EC"/>
    <w:rsid w:val="00B12111"/>
    <w:rsid w:val="00B55BCD"/>
    <w:rsid w:val="00B61439"/>
    <w:rsid w:val="00B829DA"/>
    <w:rsid w:val="00BE6A06"/>
    <w:rsid w:val="00BF26CB"/>
    <w:rsid w:val="00C000AD"/>
    <w:rsid w:val="00C13914"/>
    <w:rsid w:val="00C2390A"/>
    <w:rsid w:val="00C36EA5"/>
    <w:rsid w:val="00C45E9C"/>
    <w:rsid w:val="00C52110"/>
    <w:rsid w:val="00C6529C"/>
    <w:rsid w:val="00C901D4"/>
    <w:rsid w:val="00C96630"/>
    <w:rsid w:val="00CA6D5D"/>
    <w:rsid w:val="00CB0FAF"/>
    <w:rsid w:val="00CB2E52"/>
    <w:rsid w:val="00CE4A88"/>
    <w:rsid w:val="00D31093"/>
    <w:rsid w:val="00D32502"/>
    <w:rsid w:val="00D529B4"/>
    <w:rsid w:val="00D934A7"/>
    <w:rsid w:val="00DA1125"/>
    <w:rsid w:val="00DB1899"/>
    <w:rsid w:val="00DB5E81"/>
    <w:rsid w:val="00DD3588"/>
    <w:rsid w:val="00E022C7"/>
    <w:rsid w:val="00E35F23"/>
    <w:rsid w:val="00E44579"/>
    <w:rsid w:val="00E7795D"/>
    <w:rsid w:val="00E957EB"/>
    <w:rsid w:val="00EB6F1E"/>
    <w:rsid w:val="00EE7FA1"/>
    <w:rsid w:val="00EF2C27"/>
    <w:rsid w:val="00F01CA1"/>
    <w:rsid w:val="00F32D42"/>
    <w:rsid w:val="00F570AF"/>
    <w:rsid w:val="00F674EB"/>
    <w:rsid w:val="00F81536"/>
    <w:rsid w:val="00F8363A"/>
    <w:rsid w:val="00FA0A58"/>
    <w:rsid w:val="00FA0FEA"/>
    <w:rsid w:val="00FB0DF6"/>
    <w:rsid w:val="00FB4FFF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B3FC6"/>
  <w15:chartTrackingRefBased/>
  <w15:docId w15:val="{9F1F4CA4-6A78-4350-BA74-B6253395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4FBC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2A4FBC"/>
    <w:rPr>
      <w:b/>
      <w:bCs/>
    </w:rPr>
  </w:style>
  <w:style w:type="paragraph" w:styleId="NormalnyWeb">
    <w:name w:val="Normal (Web)"/>
    <w:basedOn w:val="Normalny"/>
    <w:uiPriority w:val="99"/>
    <w:unhideWhenUsed/>
    <w:rsid w:val="002A4F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F23"/>
  </w:style>
  <w:style w:type="paragraph" w:styleId="Stopka">
    <w:name w:val="footer"/>
    <w:basedOn w:val="Normalny"/>
    <w:link w:val="StopkaZnak"/>
    <w:uiPriority w:val="99"/>
    <w:unhideWhenUsed/>
    <w:rsid w:val="00E3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F23"/>
  </w:style>
  <w:style w:type="paragraph" w:styleId="Tekstdymka">
    <w:name w:val="Balloon Text"/>
    <w:basedOn w:val="Normalny"/>
    <w:link w:val="TekstdymkaZnak"/>
    <w:uiPriority w:val="99"/>
    <w:semiHidden/>
    <w:unhideWhenUsed/>
    <w:rsid w:val="008D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042"/>
    <w:rPr>
      <w:rFonts w:ascii="Segoe UI" w:hAnsi="Segoe UI" w:cs="Segoe UI"/>
      <w:sz w:val="18"/>
      <w:szCs w:val="18"/>
    </w:rPr>
  </w:style>
  <w:style w:type="character" w:customStyle="1" w:styleId="WW8Num1z2">
    <w:name w:val="WW8Num1z2"/>
    <w:rsid w:val="00EF2C27"/>
  </w:style>
  <w:style w:type="paragraph" w:customStyle="1" w:styleId="Zawartotabeli">
    <w:name w:val="Zawartość tabeli"/>
    <w:basedOn w:val="Normalny"/>
    <w:rsid w:val="00AE558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hi-IN"/>
    </w:rPr>
  </w:style>
  <w:style w:type="character" w:customStyle="1" w:styleId="Domylnaczcionkaakapitu4">
    <w:name w:val="Domyślna czcionka akapitu4"/>
    <w:rsid w:val="0048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stochowa.pl/n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d@czestochowa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EA12-B16D-4AAC-8DC5-90FFC80E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2767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Kuziorowicz</dc:creator>
  <cp:keywords/>
  <dc:description/>
  <cp:lastModifiedBy>Izabela Kuziorowicz</cp:lastModifiedBy>
  <cp:revision>15</cp:revision>
  <cp:lastPrinted>2022-09-07T07:27:00Z</cp:lastPrinted>
  <dcterms:created xsi:type="dcterms:W3CDTF">2023-02-14T07:07:00Z</dcterms:created>
  <dcterms:modified xsi:type="dcterms:W3CDTF">2024-04-09T07:53:00Z</dcterms:modified>
</cp:coreProperties>
</file>