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E9165F" w:rsidRDefault="00A77A5D" w:rsidP="00B76DDD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E9165F">
        <w:rPr>
          <w:rFonts w:ascii="Arial" w:hAnsi="Arial" w:cs="Arial"/>
          <w:sz w:val="22"/>
          <w:szCs w:val="22"/>
        </w:rPr>
        <w:t xml:space="preserve">Przedmiot konsultacji: projekt uchwały Rady Miasta Częstochowy </w:t>
      </w:r>
      <w:r w:rsidR="00E9165F" w:rsidRPr="00E9165F">
        <w:rPr>
          <w:rFonts w:ascii="Arial" w:hAnsi="Arial" w:cs="Arial"/>
          <w:sz w:val="22"/>
          <w:szCs w:val="22"/>
        </w:rPr>
        <w:t xml:space="preserve"> w sprawie wyznaczenia obszaru zdegradowanego i obszaru rewitalizacji miasta Częstochowy</w:t>
      </w:r>
      <w:r w:rsidR="004360F3" w:rsidRPr="00E9165F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E57060">
        <w:rPr>
          <w:rFonts w:ascii="Arial" w:hAnsi="Arial" w:cs="Arial"/>
          <w:sz w:val="22"/>
          <w:szCs w:val="22"/>
        </w:rPr>
        <w:t>2</w:t>
      </w:r>
      <w:r w:rsidR="00E9165F">
        <w:rPr>
          <w:rFonts w:ascii="Arial" w:hAnsi="Arial" w:cs="Arial"/>
          <w:sz w:val="22"/>
          <w:szCs w:val="22"/>
        </w:rPr>
        <w:t xml:space="preserve">6 kwietnia </w:t>
      </w:r>
      <w:r w:rsidR="008E5E5C">
        <w:rPr>
          <w:rFonts w:ascii="Arial" w:hAnsi="Arial" w:cs="Arial"/>
          <w:sz w:val="22"/>
          <w:szCs w:val="22"/>
        </w:rPr>
        <w:t>2024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E9165F">
        <w:rPr>
          <w:rFonts w:ascii="Arial" w:hAnsi="Arial" w:cs="Arial"/>
          <w:sz w:val="22"/>
          <w:szCs w:val="22"/>
        </w:rPr>
        <w:t>10 maja</w:t>
      </w:r>
      <w:r w:rsidR="008E5E5C">
        <w:rPr>
          <w:rFonts w:ascii="Arial" w:hAnsi="Arial" w:cs="Arial"/>
          <w:sz w:val="22"/>
          <w:szCs w:val="22"/>
        </w:rPr>
        <w:t xml:space="preserve"> 2024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Pr="00A80F98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7C047F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D914AD" w:rsidRDefault="00D914AD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/-/ Piotr Grzybowski</w:t>
      </w:r>
      <w:bookmarkStart w:id="0" w:name="_GoBack"/>
      <w:bookmarkEnd w:id="0"/>
    </w:p>
    <w:sectPr w:rsidR="00D914AD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 w:rsidR="00E57060">
      <w:rPr>
        <w:rFonts w:ascii="Arial" w:hAnsi="Arial" w:cs="Arial"/>
        <w:sz w:val="22"/>
        <w:szCs w:val="22"/>
      </w:rPr>
      <w:t>2024-0</w:t>
    </w:r>
    <w:r w:rsidR="00E9165F">
      <w:rPr>
        <w:rFonts w:ascii="Arial" w:hAnsi="Arial" w:cs="Arial"/>
        <w:sz w:val="22"/>
        <w:szCs w:val="22"/>
      </w:rPr>
      <w:t>4-24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E5E5C">
      <w:rPr>
        <w:rFonts w:ascii="Arial" w:hAnsi="Arial" w:cs="Arial"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434430"/>
    <w:rsid w:val="004360F3"/>
    <w:rsid w:val="00437B60"/>
    <w:rsid w:val="004A02B4"/>
    <w:rsid w:val="005B36EB"/>
    <w:rsid w:val="0075282F"/>
    <w:rsid w:val="007A73A6"/>
    <w:rsid w:val="007C047F"/>
    <w:rsid w:val="00855C8A"/>
    <w:rsid w:val="008E5E5C"/>
    <w:rsid w:val="008F005A"/>
    <w:rsid w:val="009006CA"/>
    <w:rsid w:val="0090747F"/>
    <w:rsid w:val="00A77A5D"/>
    <w:rsid w:val="00A80F98"/>
    <w:rsid w:val="00AB17A4"/>
    <w:rsid w:val="00AF275A"/>
    <w:rsid w:val="00B76DDD"/>
    <w:rsid w:val="00D914AD"/>
    <w:rsid w:val="00E2721C"/>
    <w:rsid w:val="00E57060"/>
    <w:rsid w:val="00E9165F"/>
    <w:rsid w:val="00E96FAC"/>
    <w:rsid w:val="00EB0A5C"/>
    <w:rsid w:val="00F40EB9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ECDC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dcterms:created xsi:type="dcterms:W3CDTF">2024-04-26T06:16:00Z</dcterms:created>
  <dcterms:modified xsi:type="dcterms:W3CDTF">2024-04-26T06:16:00Z</dcterms:modified>
</cp:coreProperties>
</file>