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A09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7B41B8">
        <w:rPr>
          <w:rFonts w:ascii="Arial" w:hAnsi="Arial" w:cs="Arial"/>
          <w:b/>
        </w:rPr>
        <w:t xml:space="preserve">Ogłoszenie otwartego konkursu ofert </w:t>
      </w:r>
    </w:p>
    <w:p w14:paraId="227F2BF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na realizację zadania publicznego miasta Częstochowy</w:t>
      </w:r>
    </w:p>
    <w:p w14:paraId="03C7159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079376A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Na podstawie art. 25 ustawy z dnia 12 marca 2004 r. o pomocy społecznej, art. 13 ustawy z dnia 24 kwietnia 2003 r. o działalności pożytku publicznego i o wolontariacie </w:t>
      </w:r>
    </w:p>
    <w:p w14:paraId="3F3ACA3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ogłaszam</w:t>
      </w:r>
    </w:p>
    <w:p w14:paraId="4D6D788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7BB4A76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otwarty konkurs ofert na realizację zadania publicznego  Gminy Miasta Częstochowy z zakresu pomocy społecznej Gminy Miasta Częstochowy w okresie od 01.07.2024 r. do 31.10.2025 r.</w:t>
      </w:r>
    </w:p>
    <w:p w14:paraId="5C862F1F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22CA8DE8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Konkurs jest adresowany do organizacji pozarządowych oraz podmiotów wymienionych w art. 3 ust. 3 ustawy o działalności pożytku publicznego i o wolontariacie, zwanymi dalej „podmiotami”</w:t>
      </w:r>
    </w:p>
    <w:p w14:paraId="4FB2C85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18BD4B6A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A.</w:t>
      </w:r>
      <w:r w:rsidRPr="007B41B8">
        <w:rPr>
          <w:rFonts w:ascii="Arial" w:hAnsi="Arial" w:cs="Arial"/>
        </w:rPr>
        <w:tab/>
        <w:t>Rodzaj wspieranego zadania:</w:t>
      </w:r>
    </w:p>
    <w:p w14:paraId="3102DAC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558EEF4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Zadanie pod nazwą:</w:t>
      </w:r>
    </w:p>
    <w:p w14:paraId="677DAC5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„Prowadzenie Częstochowskiego Centrum Aktywności Seniorów przy ul. ks. Stanisława Staszica 10”</w:t>
      </w:r>
    </w:p>
    <w:p w14:paraId="5B48642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03365BD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Wysokość dotacji – do 97% całkowitego kosztu realizacji zadania.</w:t>
      </w:r>
    </w:p>
    <w:p w14:paraId="576E521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Wkład własny podmiotu dotowanego mogą stanowić środki własne, pozyskane z innych źródeł oraz wkład osobowy i rzeczowy.</w:t>
      </w:r>
    </w:p>
    <w:p w14:paraId="3E5060C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2C9C842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Wysokość środków przeznaczonych z budżetu Gminy Miasta Częstochowy na realizację zadania od dnia 01.07.2024 r. do dnia 31.10.2025 r. wynosi 470.000,00 zł, w tym: </w:t>
      </w:r>
    </w:p>
    <w:p w14:paraId="0B86EDA4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okresie od 01.07.2024 r. do 31.12.2024 r. – 170.000,00 zł</w:t>
      </w:r>
    </w:p>
    <w:p w14:paraId="525770C3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okresie od 01.01.2025 r. do 31.10.2025 r. – 300.000,00 zł</w:t>
      </w:r>
    </w:p>
    <w:p w14:paraId="7F8DCDEA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Ostateczna kwota dofinansowania na dany rok zostanie określona po przyjęciu przez Radę Miasta Częstochowy uchwały budżetowej.</w:t>
      </w:r>
    </w:p>
    <w:p w14:paraId="7E218B7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 2022 r. oraz w 2023 r. z ww. zakresu zlecono realizację 1 spośród 1 złożonych ofert na kwotę: </w:t>
      </w:r>
    </w:p>
    <w:p w14:paraId="67F0E917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roku 2022 – 410.321,00 zł</w:t>
      </w:r>
    </w:p>
    <w:p w14:paraId="202AF77E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roku 2023 – 370.000,00 zł</w:t>
      </w:r>
    </w:p>
    <w:p w14:paraId="2B6551F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690695F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3CB3529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Kwota miesięcznej dotacji w okresie od 1 lipca 2024r. do 31 grudnia 2024r. Będzie wynosić   1/6 przyznanej dotacji na dany rok, natomiast w roku 2025 wynosić będzie 1/10 przyznanej dotacji.</w:t>
      </w:r>
    </w:p>
    <w:p w14:paraId="4675018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11C7EC7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1.</w:t>
      </w:r>
      <w:r w:rsidRPr="007B41B8">
        <w:rPr>
          <w:rFonts w:ascii="Arial" w:hAnsi="Arial" w:cs="Arial"/>
          <w:b/>
        </w:rPr>
        <w:tab/>
        <w:t>Cel zadania:</w:t>
      </w:r>
    </w:p>
    <w:p w14:paraId="3DC6431A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Zapewnienie wsparcia seniorom w wieku 60+, poprzez umożliwienie korzystania z oferty Częstochowskiego Centrum Aktywności Seniorów na rzecz społecznej aktywizacji, w tym oferty prozdrowotnej, obejmującej także usługi w zakresie aktywności ruchowej, edukacyjnej, kulturalnej, rekreacyjnej i opiekuńczej na terenie miasta Częstochowy oraz prowadzenie jadłodajni dla seniorów (60+).</w:t>
      </w:r>
    </w:p>
    <w:p w14:paraId="7A09220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B6C0BE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2.</w:t>
      </w:r>
      <w:r w:rsidRPr="007B41B8">
        <w:rPr>
          <w:rFonts w:ascii="Arial" w:hAnsi="Arial" w:cs="Arial"/>
          <w:b/>
        </w:rPr>
        <w:tab/>
        <w:t>Przedsięwzięcia realizowane w ramach jednego zadania:</w:t>
      </w:r>
    </w:p>
    <w:p w14:paraId="0B10E21A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Dziennego Domu Pomocy</w:t>
      </w:r>
    </w:p>
    <w:p w14:paraId="21BEC2BC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dostęp do zajęć przez 8 godzin dziennie od poniedziałku do piątku,</w:t>
      </w:r>
    </w:p>
    <w:p w14:paraId="2E415E1F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usługi socjalne realizowane w Dziennym Domu Pomocy, tj.: 2 posiłki dziennie, w tym dwudaniowy obiad,</w:t>
      </w:r>
    </w:p>
    <w:p w14:paraId="1CC48B1A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organizowanie imprez o charakterze integracyjnym,</w:t>
      </w:r>
    </w:p>
    <w:p w14:paraId="3B1934FE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terapii zajęciowej z seniorami, w tym muzykoterapii, terapii ruchowej oraz zajęć edukacyjnych,</w:t>
      </w:r>
    </w:p>
    <w:p w14:paraId="5112D83A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umożliwienie osobom starszym udziału w imprezach kulturalnych,</w:t>
      </w:r>
    </w:p>
    <w:p w14:paraId="5AFE0EBF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zajęcia sportowo-relaksacyjne,</w:t>
      </w:r>
    </w:p>
    <w:p w14:paraId="5F88A1E2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zajęć aktywizujących, rehabilitacji ogólnosprawnościowej,</w:t>
      </w:r>
    </w:p>
    <w:p w14:paraId="17B7358B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Punktu Informacyjnego dla seniorów,</w:t>
      </w:r>
    </w:p>
    <w:p w14:paraId="6A8DD230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realizacja programów na rzecz osób starszych,</w:t>
      </w:r>
    </w:p>
    <w:p w14:paraId="5DC55A38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dokumentacji osób korzystających z Dziennego Domu Pomocy, jak  również bieżącej dokumentacji dotyczącej funkcjonowania Częstochowskiego Centrum  Aktywności Seniorów</w:t>
      </w:r>
    </w:p>
    <w:p w14:paraId="77230DED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 realizacja zadań zgodnych z Programem działań na rzecz seniorów do roku 2030.</w:t>
      </w:r>
    </w:p>
    <w:p w14:paraId="16DA3968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CD90B7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3.</w:t>
      </w:r>
      <w:r w:rsidRPr="007B41B8">
        <w:rPr>
          <w:rFonts w:ascii="Arial" w:hAnsi="Arial" w:cs="Arial"/>
          <w:b/>
        </w:rPr>
        <w:tab/>
        <w:t>Beneficjenci zadania:</w:t>
      </w:r>
    </w:p>
    <w:p w14:paraId="3D98E4E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Osoby z terenu miasta Częstochowy w wieku senioralnym (60+), skierowane przez Miejski Ośrodek Pomocy Społecznej w Częstochowie na podstawie wydanych decyzji administracyjnych, po weryfikacji zameldowania na terenie miasta Częstochowy. </w:t>
      </w:r>
    </w:p>
    <w:p w14:paraId="2D91B57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9EAE69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4.</w:t>
      </w:r>
      <w:r w:rsidRPr="007B41B8">
        <w:rPr>
          <w:rFonts w:ascii="Arial" w:hAnsi="Arial" w:cs="Arial"/>
          <w:b/>
        </w:rPr>
        <w:tab/>
        <w:t>Koszty pokrywane z dotacji:</w:t>
      </w:r>
    </w:p>
    <w:p w14:paraId="539C8186" w14:textId="77777777" w:rsidR="007B41B8" w:rsidRPr="007B41B8" w:rsidRDefault="007B41B8" w:rsidP="007B41B8">
      <w:pPr>
        <w:spacing w:after="0" w:line="360" w:lineRule="auto"/>
        <w:ind w:left="1418" w:hanging="851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1)</w:t>
      </w:r>
      <w:r w:rsidRPr="007B41B8">
        <w:rPr>
          <w:rFonts w:ascii="Arial" w:hAnsi="Arial" w:cs="Arial"/>
        </w:rPr>
        <w:tab/>
        <w:t xml:space="preserve">wynagrodzenia pracowników uczestniczących w realizacji zadania wraz z pochodnymi od wynagrodzeń, </w:t>
      </w:r>
    </w:p>
    <w:p w14:paraId="3621CFA4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2)</w:t>
      </w:r>
      <w:r w:rsidRPr="007B41B8">
        <w:rPr>
          <w:rFonts w:ascii="Arial" w:hAnsi="Arial" w:cs="Arial"/>
        </w:rPr>
        <w:tab/>
        <w:t>bieżące wydatki rzeczowe związane z realizacją zadania</w:t>
      </w:r>
    </w:p>
    <w:p w14:paraId="4A2797E0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3)</w:t>
      </w:r>
      <w:r w:rsidRPr="007B41B8">
        <w:rPr>
          <w:rFonts w:ascii="Arial" w:hAnsi="Arial" w:cs="Arial"/>
        </w:rPr>
        <w:tab/>
        <w:t>wyżywienie,</w:t>
      </w:r>
    </w:p>
    <w:p w14:paraId="6BFA4949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4)</w:t>
      </w:r>
      <w:r w:rsidRPr="007B41B8">
        <w:rPr>
          <w:rFonts w:ascii="Arial" w:hAnsi="Arial" w:cs="Arial"/>
        </w:rPr>
        <w:tab/>
        <w:t>opłaty lokalowe,</w:t>
      </w:r>
    </w:p>
    <w:p w14:paraId="7BDA5859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5)</w:t>
      </w:r>
      <w:r w:rsidRPr="007B41B8">
        <w:rPr>
          <w:rFonts w:ascii="Arial" w:hAnsi="Arial" w:cs="Arial"/>
        </w:rPr>
        <w:tab/>
        <w:t>inne koszty wynikające z realizacji zadania.</w:t>
      </w:r>
    </w:p>
    <w:p w14:paraId="027C3EA7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</w:r>
      <w:r w:rsidRPr="007B41B8">
        <w:rPr>
          <w:rFonts w:ascii="Arial" w:hAnsi="Arial" w:cs="Arial"/>
          <w:b/>
        </w:rPr>
        <w:t>Termin realizacji zadania:</w:t>
      </w:r>
      <w:r w:rsidRPr="007B41B8">
        <w:rPr>
          <w:rFonts w:ascii="Arial" w:hAnsi="Arial" w:cs="Arial"/>
        </w:rPr>
        <w:t xml:space="preserve"> 01.07.2024 r. - 31.10.2025 r. </w:t>
      </w:r>
    </w:p>
    <w:p w14:paraId="737C4AE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</w:r>
      <w:r w:rsidRPr="007B41B8">
        <w:rPr>
          <w:rFonts w:ascii="Arial" w:hAnsi="Arial" w:cs="Arial"/>
          <w:b/>
        </w:rPr>
        <w:t>Rezultaty zadania:</w:t>
      </w:r>
    </w:p>
    <w:p w14:paraId="02538A7F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liczba beneficjentów, zgodnie z wydanymi decyzjami Miejskiego Ośrodka Pomocy Społecznej,</w:t>
      </w:r>
    </w:p>
    <w:p w14:paraId="59F4E242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liczba zajęć aktywizujących osoby w wieku senioralnym (60+),</w:t>
      </w:r>
    </w:p>
    <w:p w14:paraId="2298D9B1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imprez integracyjnych.</w:t>
      </w:r>
    </w:p>
    <w:p w14:paraId="5CE4325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396D1C8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B. Zasady i warunki zlecania realizacji zadań</w:t>
      </w:r>
    </w:p>
    <w:p w14:paraId="29EC8C3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1.  Podmiot dotowany będzie zobowiązany do:</w:t>
      </w:r>
    </w:p>
    <w:p w14:paraId="72CACDCC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zaakceptowania warunków zlecania zadania bez możliwości prowadzenia dodatkowych negocjacji;</w:t>
      </w:r>
    </w:p>
    <w:p w14:paraId="69460C6F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rzetelnego rozliczania się z otrzymywanej dotacji;</w:t>
      </w:r>
    </w:p>
    <w:p w14:paraId="3F57EBF2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prowadzenia wyodrębnionej dokumentacji finansowo-księgowej środków finansowych otrzymanych na realizacje zadania, zgodnie z zasadami wynikającymi z ustawy z dnia 29 września 1994 r. o rachunkowości;</w:t>
      </w:r>
    </w:p>
    <w:p w14:paraId="2B0372CA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sporządzania sprawozdań z realizacji zadania;</w:t>
      </w:r>
    </w:p>
    <w:p w14:paraId="3E577AFC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nieposiadania zadłużenia wobec Gminy Miasta Częstochowy, Zakładu Ubezpieczeń Społecznych i Urzędu Skarbowego,</w:t>
      </w:r>
    </w:p>
    <w:p w14:paraId="3D15F9F4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złożenia w terminie poprawnie i czytelnie wypełnionej oferty, zgodnie z zasadami uczciwej konkurencji, gwarantującej wykonanie zadania w sposób efektywny, oszczędny i terminowy,</w:t>
      </w:r>
    </w:p>
    <w:p w14:paraId="0F22C868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udostępniania informacji publicznej na zasadach i w trybie określonym w art. 4a, 4b, 4c ustawy z dnia 24 kwietnia 2003 r. o działalności pożytku publicznego i o wolontariacie,</w:t>
      </w:r>
    </w:p>
    <w:p w14:paraId="446EEB30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zapewnienia dostępności osobom ze szczególnymi potrzebami, obowiązku wynikającego z ustawy z dnia 19 lipca 2019 r. o zapewnieniu dostępności osobom ze szczególnymi potrzebami:</w:t>
      </w:r>
    </w:p>
    <w:p w14:paraId="6E416D1F" w14:textId="77777777" w:rsidR="007B41B8" w:rsidRPr="007B41B8" w:rsidRDefault="007B41B8" w:rsidP="007B41B8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1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dostępności cyfrowej – w zakresie tworzenia materiałów edukacyjnych, zapewnienia obsługi lub prowadzenia korespondencji z beneficjentami według standardów WCAG, określonych w ustawie z dnia 4 kwietnia 2019 r. o dostępności cyfrowej stron internetowych i aplikacji mobilnych podmiotów publicznych, </w:t>
      </w:r>
    </w:p>
    <w:p w14:paraId="5F04328D" w14:textId="77777777" w:rsidR="007B41B8" w:rsidRPr="007B41B8" w:rsidRDefault="007B41B8" w:rsidP="007B41B8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1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dostępności informacyjno-komunikacyjnej - w zakresie obsługi z 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Zleceniobiorcy informacji o zakresie jej działalności – w postaci elektronicznego pliku zawierającego tekst odczytywalny maszynowo, nagrania treści w polskim języku migowym oraz informacji w tekście łatwym do czytania,</w:t>
      </w:r>
    </w:p>
    <w:p w14:paraId="3F142177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 braku możliwości zapewnienia dostępności na warunkach określonych w art. 6 ustawy z dnia 19 lipca 2019 r. o zapewnieniu dostępności osobom ze szczególnymi potrzebami, Zleceniobiorca jest zobowiązany zapewnić takiej osobie dostęp alternatywny,</w:t>
      </w:r>
    </w:p>
    <w:p w14:paraId="0254AEB2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wskazania w ofercie w jaki sposób zamierza zapewnić dostępność dla osób ze szczególnymi potrzebami z uwzględnieniem zapisów dotyczących dostępności wymienionych w  pkt 8 i 9,</w:t>
      </w:r>
    </w:p>
    <w:p w14:paraId="05BE9BB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7C676B2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Termin i sposób składania ofert.</w:t>
      </w:r>
    </w:p>
    <w:p w14:paraId="2687B60B" w14:textId="261FB761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1.</w:t>
      </w:r>
      <w:r w:rsidRPr="007B41B8">
        <w:rPr>
          <w:rFonts w:ascii="Arial" w:hAnsi="Arial" w:cs="Arial"/>
        </w:rPr>
        <w:tab/>
        <w:t xml:space="preserve">Kompletną ofertę wraz z wymaganymi załącznikami należy złożyć za pomocą Generatora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dostępnego na stronie https://czestochowa.engo.org.pl/konkursy-trwające, a następnie tożsamy (w stopce ta sama suma kontrolna) podpisany wydruk z Generatora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dostarczyć w nieprzekraczalnym terminie do dnia </w:t>
      </w:r>
      <w:r w:rsidR="005B2404">
        <w:rPr>
          <w:rFonts w:ascii="Arial" w:hAnsi="Arial" w:cs="Arial"/>
        </w:rPr>
        <w:t>19 czerwca</w:t>
      </w:r>
      <w:r w:rsidRPr="007B41B8">
        <w:rPr>
          <w:rFonts w:ascii="Arial" w:hAnsi="Arial" w:cs="Arial"/>
        </w:rPr>
        <w:t xml:space="preserve"> 2024 r. do Kancelarii Urzędu Miasta Częstochowy, ul. Śląska 11/13, 42-217 Częstochowa, pok. 3, lub nadesłać ofertę drogą pocztową na ww. adres (za ofertę złożoną w terminie zostanie uznana taka oferta, która została wysłana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oraz wpłynie do Kancelarii do dnia </w:t>
      </w:r>
      <w:r w:rsidR="005B2404">
        <w:rPr>
          <w:rFonts w:ascii="Arial" w:hAnsi="Arial" w:cs="Arial"/>
        </w:rPr>
        <w:t xml:space="preserve">19 czerwca </w:t>
      </w:r>
      <w:r w:rsidRPr="007B41B8">
        <w:rPr>
          <w:rFonts w:ascii="Arial" w:hAnsi="Arial" w:cs="Arial"/>
        </w:rPr>
        <w:t xml:space="preserve">2024 r.), możliwe jest także złożenie oferty w postaci elektronicznej przy użyciu profilu zaufanego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z podpisem elektronicznym osoby/osób uprawnionych do reprezentacji organizacji pozarządowej zgodnie z KRS, tj. wygenerowany z Generatora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plik oferty w formacie PDF należy załączyć do pisma ogólnego podpisanego podpisem zaufanym przy użyciu profilu zaufanego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i wysłać na adres elektronicznej skrzynki podawczej Urzędu Miasta Częstochowa (złożenie/przesłanie oferty wraz z załącznikami poprzez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jest równorzędnym sposobem dostarczenia stosownej dokumentacji konkursowej do tut. Urzędu i może nastąpić tradycyjną korespondencją papierową). </w:t>
      </w:r>
    </w:p>
    <w:p w14:paraId="3F5F95B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2.</w:t>
      </w:r>
      <w:r w:rsidRPr="007B41B8">
        <w:rPr>
          <w:rFonts w:ascii="Arial" w:hAnsi="Arial" w:cs="Arial"/>
        </w:rPr>
        <w:tab/>
        <w:t>Procedurą konkursową nie będzie objęta oferta, która:</w:t>
      </w:r>
    </w:p>
    <w:p w14:paraId="51007A61" w14:textId="77777777" w:rsidR="007B41B8" w:rsidRPr="007B41B8" w:rsidRDefault="007B41B8" w:rsidP="007B41B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wpłynie tylko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>,</w:t>
      </w:r>
    </w:p>
    <w:p w14:paraId="1A63CBB5" w14:textId="77777777" w:rsidR="007B41B8" w:rsidRPr="007B41B8" w:rsidRDefault="007B41B8" w:rsidP="007B41B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 xml:space="preserve">złożona zostanie tylko w wersji papierowej lub wyłącznie za pośrednictwem platformy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>,</w:t>
      </w:r>
    </w:p>
    <w:p w14:paraId="018AAAE3" w14:textId="77777777" w:rsidR="007B41B8" w:rsidRPr="007B41B8" w:rsidRDefault="007B41B8" w:rsidP="007B41B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zarówno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lub / i w wersji papierowej lub / i za pośrednictwem platformy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wpłynie po terminie, w systemie generator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posiada inną sumę kontrolną niż oferta złożona / przesłana w wersji papierowej lub przekazana elektronicznie systemem </w:t>
      </w:r>
      <w:proofErr w:type="spellStart"/>
      <w:r w:rsidRPr="007B41B8">
        <w:rPr>
          <w:rFonts w:ascii="Arial" w:hAnsi="Arial" w:cs="Arial"/>
        </w:rPr>
        <w:t>ePU</w:t>
      </w:r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.</w:t>
      </w:r>
    </w:p>
    <w:p w14:paraId="3FCA688F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3.</w:t>
      </w:r>
      <w:r w:rsidRPr="007B41B8">
        <w:rPr>
          <w:rFonts w:ascii="Arial" w:hAnsi="Arial" w:cs="Arial"/>
        </w:rPr>
        <w:tab/>
        <w:t xml:space="preserve">Oferta powinna być podpisana przez osobę(y) uprawnioną(e). Uprawnienie to powinno być udokumentowane stosowną uchwałą lub upoważnieniem właściwego organu lub zapisem w aktualnym odpisie z Krajowego Rejestru Sądowego. W przypadku wystawienia upoważnień do podpisywania dokumentów (lub określonych rodzajów dokumentów), upoważnienia muszą być dołączone do oferty w Elektronicznym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>.</w:t>
      </w:r>
    </w:p>
    <w:p w14:paraId="531A023A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4.</w:t>
      </w:r>
      <w:r w:rsidRPr="007B41B8">
        <w:rPr>
          <w:rFonts w:ascii="Arial" w:hAnsi="Arial" w:cs="Arial"/>
        </w:rPr>
        <w:tab/>
        <w:t>Wszystkie złożone własnoręcznie podpisy muszą być czytelne lub opatrzone imienną pieczęcią.</w:t>
      </w:r>
    </w:p>
    <w:p w14:paraId="27D44CEE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  <w:t>Ofertę mogą składać podmioty samodzielnie lub wspólnie z innymi podmiotami.</w:t>
      </w:r>
    </w:p>
    <w:p w14:paraId="1698027B" w14:textId="77777777" w:rsidR="007B41B8" w:rsidRPr="007B41B8" w:rsidRDefault="007B41B8" w:rsidP="007B41B8">
      <w:pPr>
        <w:spacing w:after="0" w:line="360" w:lineRule="auto"/>
        <w:ind w:left="709" w:hanging="1"/>
        <w:rPr>
          <w:rFonts w:ascii="Arial" w:hAnsi="Arial" w:cs="Arial"/>
        </w:rPr>
      </w:pPr>
      <w:r w:rsidRPr="007B41B8">
        <w:rPr>
          <w:rFonts w:ascii="Arial" w:hAnsi="Arial" w:cs="Arial"/>
        </w:rPr>
        <w:t>W ofercie należy wskazać podmiot ubiegający się o dotację i odpowiedzialny za wykonanie zadania.</w:t>
      </w:r>
    </w:p>
    <w:p w14:paraId="60A3EF1D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  <w:t>Przy składaniu oferty wspólnej należy wskazać sposób reprezentowania każdego z podmiotów oraz określić, jakie działania w ramach realizacji zadania publicznego będą wykonywać poszczególne podmioty i jakie rodzaje kosztów będą opłacane z konta tych podmiotów.</w:t>
      </w:r>
    </w:p>
    <w:p w14:paraId="0C1921DA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7.</w:t>
      </w:r>
      <w:r w:rsidRPr="007B41B8">
        <w:rPr>
          <w:rFonts w:ascii="Arial" w:hAnsi="Arial" w:cs="Arial"/>
        </w:rPr>
        <w:tab/>
        <w:t xml:space="preserve">Do oferty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, należy dołączyć wymagane załączniki: </w:t>
      </w:r>
    </w:p>
    <w:p w14:paraId="3B345467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statut lub regulamin podmiotu potwierdzający zgodność zadań wymienionych w ofercie z prowadzoną przez podmiot działalnością,</w:t>
      </w:r>
    </w:p>
    <w:p w14:paraId="6196D3B3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 oferty wspólnej: umowę zawarta między podmiotami, określającą zakres ich świadczeń składających się na realizację  zadania publicznego, sposób reprezentacji podmiotów,</w:t>
      </w:r>
    </w:p>
    <w:p w14:paraId="72446386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 posiadania innego dokumentu niż KRS, inne dokumenty potwierdzające osobowość prawną podmiotu,</w:t>
      </w:r>
    </w:p>
    <w:p w14:paraId="44AB024B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oświadczenie o nieposiadaniu zadłużenia wobec Gminy Miasta Częstochowa, Zakładu Ubezpieczeń Społecznych i Urzędu Skarbowego,</w:t>
      </w:r>
    </w:p>
    <w:p w14:paraId="6F83BF66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oświadczenie o przyjmowaniu lub dokonywaniu płatności w gotówce o wartości równej lub przekraczającej równowartość 10 000 euro – stosownie do postanowień ustawy z dnia 1 marca 2018 r. o przeciwdziałaniu praniu pieniędzy oraz finansowaniu terroryzmu, wzór oświadczenia stanowi załącznik do niniejszego ogłoszenia o konkursie,</w:t>
      </w:r>
    </w:p>
    <w:p w14:paraId="2C52A930" w14:textId="77777777" w:rsidR="007B41B8" w:rsidRPr="007B41B8" w:rsidRDefault="007B41B8" w:rsidP="007B41B8">
      <w:pPr>
        <w:spacing w:after="0" w:line="360" w:lineRule="auto"/>
        <w:ind w:left="426" w:hanging="426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8.</w:t>
      </w:r>
      <w:r w:rsidRPr="007B41B8">
        <w:rPr>
          <w:rFonts w:ascii="Arial" w:hAnsi="Arial" w:cs="Arial"/>
        </w:rPr>
        <w:tab/>
        <w:t xml:space="preserve">Każda strona kopii dokumentów załączonych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powinna być poświadczona za zgodność z oryginałem przez osobę/y upoważnioną/e do podpisywania oferty.</w:t>
      </w:r>
    </w:p>
    <w:p w14:paraId="7A31571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51E750E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Termin, tryb i kryteria rozpatrywania ofert:</w:t>
      </w:r>
    </w:p>
    <w:p w14:paraId="32182482" w14:textId="77777777" w:rsidR="007B41B8" w:rsidRPr="007B41B8" w:rsidRDefault="007B41B8" w:rsidP="007B41B8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1.</w:t>
      </w:r>
      <w:r w:rsidRPr="007B41B8">
        <w:rPr>
          <w:rFonts w:ascii="Arial" w:hAnsi="Arial" w:cs="Arial"/>
        </w:rPr>
        <w:tab/>
        <w:t>Rozpatrzenie ofert nastąpi w terminie 1 miesiąca od dnia, w którym upływa termin składania ofert.</w:t>
      </w:r>
    </w:p>
    <w:p w14:paraId="633D6099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2.</w:t>
      </w:r>
      <w:r w:rsidRPr="007B41B8">
        <w:rPr>
          <w:rFonts w:ascii="Arial" w:hAnsi="Arial" w:cs="Arial"/>
        </w:rPr>
        <w:tab/>
        <w:t>Oferty spełniające wymogi formalne, opiniowane będą przez komisję konkursową, powołaną przez Prezydenta Miasta Częstochowy.</w:t>
      </w:r>
    </w:p>
    <w:p w14:paraId="44AFB176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3.</w:t>
      </w:r>
      <w:r w:rsidRPr="007B41B8">
        <w:rPr>
          <w:rFonts w:ascii="Arial" w:hAnsi="Arial" w:cs="Arial"/>
        </w:rPr>
        <w:tab/>
        <w:t>Ocenie podlegają:</w:t>
      </w:r>
    </w:p>
    <w:p w14:paraId="2337DA94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merytoryczny zakres oferty i jej zgodność z celami zadania,</w:t>
      </w:r>
    </w:p>
    <w:p w14:paraId="30C92A05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możliwość realizacji zadania publicznego przez uprawnione podmioty,</w:t>
      </w:r>
    </w:p>
    <w:p w14:paraId="305DDBE2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kalkulacja środków realizacji publicznego, w tym w odniesieniu do zakresu rzeczowego zadania,</w:t>
      </w:r>
    </w:p>
    <w:p w14:paraId="1BC92D51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proponowana jakość wykonania zadania i kwalifikacje osób, przy udziale których realizowane będzie zadanie publiczne,</w:t>
      </w:r>
    </w:p>
    <w:p w14:paraId="0FDC4975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planowany udział środków finansowych własnych lub pochodzących z innych źródeł,</w:t>
      </w:r>
    </w:p>
    <w:p w14:paraId="10FAB67E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planowany wkład rzeczowy, osobowy, w tym świadczenia wolontariuszy,</w:t>
      </w:r>
    </w:p>
    <w:p w14:paraId="7D37C0F5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rzetelność i terminowość rozliczenia środków otrzymanych na realizacje zadań publicznych Gminy Miasta Częstochowy, zleconych w latach ubiegłych,</w:t>
      </w:r>
    </w:p>
    <w:p w14:paraId="5EF27841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4.</w:t>
      </w:r>
      <w:r w:rsidRPr="007B41B8">
        <w:rPr>
          <w:rFonts w:ascii="Arial" w:hAnsi="Arial" w:cs="Arial"/>
        </w:rPr>
        <w:tab/>
        <w:t>Wyboru oferty dokona Prezydent Miasta Częstochowy po zasięgnięciu opinii komisji konkursowej.</w:t>
      </w:r>
    </w:p>
    <w:p w14:paraId="16FC3C31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  <w:t>Od podjętych decyzji nie przysługuje odwołanie.</w:t>
      </w:r>
    </w:p>
    <w:p w14:paraId="659DF0D3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  <w:t>Oferty niezgodne ze wzorem, niekompletne co do wymaganego zestawu dokumentów lub informacji oraz złożone po terminie, nie będą rozpatrywane.</w:t>
      </w:r>
    </w:p>
    <w:p w14:paraId="772CC45D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7.</w:t>
      </w:r>
      <w:r w:rsidRPr="007B41B8">
        <w:rPr>
          <w:rFonts w:ascii="Arial" w:hAnsi="Arial" w:cs="Arial"/>
        </w:rPr>
        <w:tab/>
        <w:t>Za poprawność złożonej oferty odpowiada podmiot składający ofertę.</w:t>
      </w:r>
    </w:p>
    <w:p w14:paraId="0B760B57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8.</w:t>
      </w:r>
      <w:r w:rsidRPr="007B41B8">
        <w:rPr>
          <w:rFonts w:ascii="Arial" w:hAnsi="Arial" w:cs="Arial"/>
        </w:rPr>
        <w:tab/>
        <w:t>Złożenie oferty nie jest równoznaczne z przyznaniem dotacji.</w:t>
      </w:r>
    </w:p>
    <w:p w14:paraId="4A9DBD48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9.</w:t>
      </w:r>
      <w:r w:rsidRPr="007B41B8">
        <w:rPr>
          <w:rFonts w:ascii="Arial" w:hAnsi="Arial" w:cs="Arial"/>
        </w:rPr>
        <w:tab/>
        <w:t>Kwota przyznanej dotacji może być niższa od wnioskowanej.</w:t>
      </w:r>
    </w:p>
    <w:p w14:paraId="2073413C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10.</w:t>
      </w:r>
      <w:r w:rsidRPr="007B41B8">
        <w:rPr>
          <w:rFonts w:ascii="Arial" w:hAnsi="Arial" w:cs="Arial"/>
        </w:rPr>
        <w:tab/>
        <w:t>O podjętych decyzjach składający ofertę powiadomieni zostaną w formie elektronicznej lub pisemnej.</w:t>
      </w:r>
    </w:p>
    <w:p w14:paraId="009A589E" w14:textId="77777777" w:rsidR="007B41B8" w:rsidRPr="007B41B8" w:rsidRDefault="007B41B8" w:rsidP="007B41B8">
      <w:pPr>
        <w:spacing w:after="0" w:line="360" w:lineRule="auto"/>
        <w:ind w:left="426" w:hanging="426"/>
        <w:rPr>
          <w:rFonts w:ascii="Arial" w:hAnsi="Arial" w:cs="Arial"/>
        </w:rPr>
      </w:pPr>
      <w:r w:rsidRPr="007B41B8">
        <w:rPr>
          <w:rFonts w:ascii="Arial" w:hAnsi="Arial" w:cs="Arial"/>
        </w:rPr>
        <w:t>11.</w:t>
      </w:r>
      <w:r w:rsidRPr="007B41B8">
        <w:rPr>
          <w:rFonts w:ascii="Arial" w:hAnsi="Arial" w:cs="Arial"/>
        </w:rPr>
        <w:tab/>
        <w:t>Dopuszcza się możliwość uzupełniania ofert konkursowych do czasu zakończenia prac komisji konkursowej.</w:t>
      </w:r>
    </w:p>
    <w:p w14:paraId="3C46534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70F4C4BF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Postanowienia końcowe:</w:t>
      </w:r>
    </w:p>
    <w:p w14:paraId="792CBA6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1.</w:t>
      </w:r>
      <w:r w:rsidRPr="007B41B8">
        <w:rPr>
          <w:rFonts w:ascii="Arial" w:hAnsi="Arial" w:cs="Arial"/>
        </w:rPr>
        <w:tab/>
        <w:t>Dotacja nie może zostać wykorzystana na:</w:t>
      </w:r>
    </w:p>
    <w:p w14:paraId="43F8450E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działalności gospodarczej,</w:t>
      </w:r>
    </w:p>
    <w:p w14:paraId="267E0E1E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realizację zadań już zleconych danemu podmiotowi przez Prezydenta Miasta Częstochowy,</w:t>
      </w:r>
    </w:p>
    <w:p w14:paraId="4CF05B2E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projekty dyskryminujące jakiekolwiek osoby lub grupy,</w:t>
      </w:r>
    </w:p>
    <w:p w14:paraId="3BE6DC16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inwestycje,</w:t>
      </w:r>
    </w:p>
    <w:p w14:paraId="229612CF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działalności politycznej;</w:t>
      </w:r>
    </w:p>
    <w:p w14:paraId="725C485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2.</w:t>
      </w:r>
      <w:r w:rsidRPr="007B41B8">
        <w:rPr>
          <w:rFonts w:ascii="Arial" w:hAnsi="Arial" w:cs="Arial"/>
        </w:rPr>
        <w:tab/>
        <w:t>Zastrzega się możliwość nierozstrzygnięcia konkursu, bez prawa do odwołania.</w:t>
      </w:r>
    </w:p>
    <w:p w14:paraId="59512EB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3.</w:t>
      </w:r>
      <w:r w:rsidRPr="007B41B8">
        <w:rPr>
          <w:rFonts w:ascii="Arial" w:hAnsi="Arial" w:cs="Arial"/>
        </w:rPr>
        <w:tab/>
        <w:t>Podmiot dotowany zobowiązany jest do przedstawienia szczegółowego sprawozdania merytorycznego i finansowego z realizacji zadania.</w:t>
      </w:r>
    </w:p>
    <w:p w14:paraId="1A790F8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4.</w:t>
      </w:r>
      <w:r w:rsidRPr="007B41B8">
        <w:rPr>
          <w:rFonts w:ascii="Arial" w:hAnsi="Arial" w:cs="Arial"/>
        </w:rPr>
        <w:tab/>
        <w:t>Kwota dotacji winna być wydatkowana w trybie ustawy z dnia 11 września 2019 r. Prawo zamówień publicznych.</w:t>
      </w:r>
    </w:p>
    <w:p w14:paraId="3156402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  <w:t>Warunkiem przekazania dotacji jest zawarcie, przed datą rozpoczęcia realizacji zadania, umowy pomiędzy Gminą Miastem Częstochowa, a podmiotem składającym ofertę.</w:t>
      </w:r>
    </w:p>
    <w:p w14:paraId="54E71CC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  <w:t>W okresie realizacji zadania umowa może być zmieniona w formie aneksu.</w:t>
      </w:r>
    </w:p>
    <w:p w14:paraId="41473876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7.</w:t>
      </w:r>
      <w:r w:rsidRPr="007B41B8">
        <w:rPr>
          <w:rFonts w:ascii="Arial" w:hAnsi="Arial" w:cs="Arial"/>
        </w:rPr>
        <w:tab/>
        <w:t>W przypadku kwoty dotacji innej niż wnioskowana w ofercie, warunkiem zawarcia umowy jest złożenie zaktualizowanej kalkulacji przewidywanych kosztów planu, harmonogramu oraz rezultatów realizacji zadania publicznego.</w:t>
      </w:r>
    </w:p>
    <w:p w14:paraId="644DD59D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8.</w:t>
      </w:r>
      <w:r w:rsidRPr="007B41B8">
        <w:rPr>
          <w:rFonts w:ascii="Arial" w:hAnsi="Arial" w:cs="Arial"/>
        </w:rPr>
        <w:tab/>
        <w:t>Dotacja rozliczana będzie przez rezultaty:</w:t>
      </w:r>
    </w:p>
    <w:p w14:paraId="1908E492" w14:textId="77777777" w:rsidR="007B41B8" w:rsidRPr="007B41B8" w:rsidRDefault="007B41B8" w:rsidP="007B41B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dotacja zostanie uznana za rozliczoną, jeżeli wszystkie działania i określone rezultaty określone w ofercie realizacji zadania publicznego zostaną zrealizowane,</w:t>
      </w:r>
    </w:p>
    <w:p w14:paraId="0535642C" w14:textId="77777777" w:rsidR="007B41B8" w:rsidRPr="007B41B8" w:rsidRDefault="007B41B8" w:rsidP="007B41B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przypadku, gdy wszystkie zaplanowane działania zostały zrealizowane, a wskaźniki rezultatu nie zostały osiągnięte na poziomie założonym w ofercie, Zleceniodawca dokonuje analizy, której celem jest ustalenie możliwej do rozliczenia kwoty dotacji – w tym zakresie brane będą pod uwagę okoliczności/wyjaśnienia Zleceniobiorcy, w szczególności działania, jakie zostały podjęte w celu osiągnięcia określonych rezultatów,</w:t>
      </w:r>
    </w:p>
    <w:p w14:paraId="6C50A920" w14:textId="77777777" w:rsidR="007B41B8" w:rsidRPr="007B41B8" w:rsidRDefault="007B41B8" w:rsidP="007B41B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szczegóły dotyczące zadań zleconych znajdują się na stronie internetowej www.bip.czestochowa.pl zakładka „Dla organizacji”.</w:t>
      </w:r>
    </w:p>
    <w:p w14:paraId="6D7512D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9.</w:t>
      </w:r>
      <w:r w:rsidRPr="007B41B8">
        <w:rPr>
          <w:rFonts w:ascii="Arial" w:hAnsi="Arial" w:cs="Arial"/>
        </w:rPr>
        <w:tab/>
        <w:t>Przesunięcia budżetowe dokonywane w trakcie realizacji zadania publicznego:</w:t>
      </w:r>
    </w:p>
    <w:p w14:paraId="3F613A7E" w14:textId="77777777" w:rsidR="007B41B8" w:rsidRPr="007B41B8" w:rsidRDefault="007B41B8" w:rsidP="007B41B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Zleceniodawca dopuszcza przesunięcia pomiędzy poszczególnymi pozycjami kosztorysu finansowanymi z dotacji w granicach do 10% wartości poszczególnych pozycji kosztów (chyba, że przepisy stanowią inaczej) bez konieczności uprzedniego informowania Zleceniodawcy. Przesunięcia dokonane w tych granicach nie stanowią podstawy do zmiany umowy, ale należy je później uzasadnić w sprawozdaniu końcowym z wykonania zadania.</w:t>
      </w:r>
    </w:p>
    <w:p w14:paraId="100DD303" w14:textId="77777777" w:rsidR="007B41B8" w:rsidRPr="007B41B8" w:rsidRDefault="007B41B8" w:rsidP="007B41B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wszelkie przesunięcia wydatków - w ramach przyznanej dotacji - powyżej 10% danej pozycji kosztorysu wymagają zgody Zleceniodawcy. Wzrost wydatków z dotacji powyżej 10% danej pozycji kosztorysu, bez wymaganej zgody dotującego, traktowany będzie jako pobranie dotacji w nadmiernej wysokości i podlegać będzie zwrotowi wraz z odsetkami liczonymi jak dla zaległości podatkowych od dnia przekazania dotacji.</w:t>
      </w:r>
    </w:p>
    <w:p w14:paraId="7D64C86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10.</w:t>
      </w:r>
      <w:r w:rsidRPr="007B41B8">
        <w:rPr>
          <w:rFonts w:ascii="Arial" w:hAnsi="Arial" w:cs="Arial"/>
        </w:rPr>
        <w:tab/>
        <w:t xml:space="preserve">Organizacje pozarządowe w odpowiedzi na ogłoszony konkurs przygotowują ofertę na obowiązującym formularzu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>.</w:t>
      </w:r>
    </w:p>
    <w:p w14:paraId="1E68AE46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11.</w:t>
      </w:r>
      <w:r w:rsidRPr="007B41B8">
        <w:rPr>
          <w:rFonts w:ascii="Arial" w:hAnsi="Arial" w:cs="Arial"/>
        </w:rPr>
        <w:tab/>
        <w:t>Obowiązujący formularz oferty opublikowany jest w załączniku do rozporządzenia Przewodniczącego Komitetu do spraw Pożytku Publicznego z dnia 24 października 2018 r. w sprawie wzorów ofert i ramowych wzorów umów dotyczących realizacji zadań publicznych oraz wzorów sprawozdań z wykonania tych zadań. Możliwe jest również pobranie aktualnego wzoru ze strony internetowej www.czestochowa.pl z zakładki Miasto/NGO/Dokumenty do pobrania/Wzór oferty - zadanie publiczne.</w:t>
      </w:r>
    </w:p>
    <w:p w14:paraId="30F27658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12.</w:t>
      </w:r>
      <w:r w:rsidRPr="007B41B8">
        <w:rPr>
          <w:rFonts w:ascii="Arial" w:hAnsi="Arial" w:cs="Arial"/>
        </w:rPr>
        <w:tab/>
        <w:t>Dodatkowych informacji na temat warunków i możliwości uzyskania dotacji udzielają pracownicy Wydziału Polityki Społecznej Urzędu Miasta Częstochowy, tel.34 370 71 11.</w:t>
      </w:r>
    </w:p>
    <w:p w14:paraId="60B2C94F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5E1D68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03EF07E8" w14:textId="7AA0E959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Częstochowa, dnia</w:t>
      </w:r>
      <w:r w:rsidR="00746635">
        <w:rPr>
          <w:rFonts w:ascii="Arial" w:hAnsi="Arial" w:cs="Arial"/>
        </w:rPr>
        <w:t xml:space="preserve"> 29 maja</w:t>
      </w:r>
      <w:r w:rsidRPr="007B41B8">
        <w:rPr>
          <w:rFonts w:ascii="Arial" w:hAnsi="Arial" w:cs="Arial"/>
        </w:rPr>
        <w:t xml:space="preserve"> 2024 r.</w:t>
      </w:r>
    </w:p>
    <w:p w14:paraId="040EF81F" w14:textId="77777777" w:rsidR="002D58F6" w:rsidRPr="007B41B8" w:rsidRDefault="002D58F6" w:rsidP="007B41B8">
      <w:pPr>
        <w:spacing w:after="0" w:line="360" w:lineRule="auto"/>
        <w:rPr>
          <w:rFonts w:ascii="Arial" w:hAnsi="Arial" w:cs="Arial"/>
        </w:rPr>
      </w:pPr>
    </w:p>
    <w:sectPr w:rsidR="002D58F6" w:rsidRPr="007B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667"/>
    <w:multiLevelType w:val="hybridMultilevel"/>
    <w:tmpl w:val="77B6E61A"/>
    <w:lvl w:ilvl="0" w:tplc="AE36C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FB5"/>
    <w:multiLevelType w:val="hybridMultilevel"/>
    <w:tmpl w:val="CBB2E83C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D7A"/>
    <w:multiLevelType w:val="hybridMultilevel"/>
    <w:tmpl w:val="90CAFA9E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93"/>
    <w:multiLevelType w:val="hybridMultilevel"/>
    <w:tmpl w:val="79ECBB14"/>
    <w:lvl w:ilvl="0" w:tplc="F52AEB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46CA"/>
    <w:multiLevelType w:val="hybridMultilevel"/>
    <w:tmpl w:val="06F8C3F4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BFB"/>
    <w:multiLevelType w:val="hybridMultilevel"/>
    <w:tmpl w:val="CABC1848"/>
    <w:lvl w:ilvl="0" w:tplc="6F2AF9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F66"/>
    <w:multiLevelType w:val="hybridMultilevel"/>
    <w:tmpl w:val="9134119A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639AC"/>
    <w:multiLevelType w:val="hybridMultilevel"/>
    <w:tmpl w:val="87205076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5D9A"/>
    <w:multiLevelType w:val="hybridMultilevel"/>
    <w:tmpl w:val="541C440E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69B8"/>
    <w:multiLevelType w:val="hybridMultilevel"/>
    <w:tmpl w:val="F8F6BC2E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668D"/>
    <w:multiLevelType w:val="hybridMultilevel"/>
    <w:tmpl w:val="D3B0A03C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6430"/>
    <w:multiLevelType w:val="hybridMultilevel"/>
    <w:tmpl w:val="88129346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E2C6F"/>
    <w:multiLevelType w:val="hybridMultilevel"/>
    <w:tmpl w:val="EF4CDB78"/>
    <w:lvl w:ilvl="0" w:tplc="8AA8F3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724"/>
    <w:multiLevelType w:val="hybridMultilevel"/>
    <w:tmpl w:val="C7A0D502"/>
    <w:lvl w:ilvl="0" w:tplc="61E876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75EE6"/>
    <w:multiLevelType w:val="hybridMultilevel"/>
    <w:tmpl w:val="DF74ECF4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B8"/>
    <w:rsid w:val="002D58F6"/>
    <w:rsid w:val="005B2404"/>
    <w:rsid w:val="0065621B"/>
    <w:rsid w:val="00746635"/>
    <w:rsid w:val="007B41B8"/>
    <w:rsid w:val="00B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5C99"/>
  <w15:chartTrackingRefBased/>
  <w15:docId w15:val="{C09AE917-11B3-4065-BF9D-9D6A6303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4646-5634-4143-AD8D-561F0B0A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cp:lastPrinted>2024-05-29T09:44:00Z</cp:lastPrinted>
  <dcterms:created xsi:type="dcterms:W3CDTF">2024-05-29T10:14:00Z</dcterms:created>
  <dcterms:modified xsi:type="dcterms:W3CDTF">2024-05-29T10:14:00Z</dcterms:modified>
</cp:coreProperties>
</file>