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8A9" w:rsidRDefault="002E18A9">
      <w:pPr>
        <w:ind w:left="5669"/>
      </w:pPr>
      <w:bookmarkStart w:id="0" w:name="_GoBack"/>
      <w:bookmarkEnd w:id="0"/>
    </w:p>
    <w:p w:rsidR="002E18A9" w:rsidRDefault="00A67AE9">
      <w:pPr>
        <w:spacing w:line="360" w:lineRule="auto"/>
        <w:jc w:val="center"/>
        <w:rPr>
          <w:b/>
          <w:caps/>
        </w:rPr>
      </w:pPr>
      <w:r>
        <w:rPr>
          <w:b/>
          <w:caps/>
        </w:rPr>
        <w:t>Uchwała Nr ....................</w:t>
      </w:r>
      <w:r>
        <w:rPr>
          <w:b/>
          <w:caps/>
        </w:rPr>
        <w:br/>
        <w:t>Rady Miasta Częstochowy</w:t>
      </w:r>
    </w:p>
    <w:p w:rsidR="002E18A9" w:rsidRDefault="00A67AE9">
      <w:pPr>
        <w:spacing w:before="280" w:after="280" w:line="360" w:lineRule="auto"/>
        <w:jc w:val="center"/>
        <w:rPr>
          <w:b/>
          <w:caps/>
        </w:rPr>
      </w:pPr>
      <w:r>
        <w:t>z dnia .................... 2024 r.</w:t>
      </w:r>
    </w:p>
    <w:p w:rsidR="002E18A9" w:rsidRDefault="00A67AE9">
      <w:pPr>
        <w:keepNext/>
        <w:spacing w:after="480" w:line="360" w:lineRule="auto"/>
        <w:jc w:val="center"/>
      </w:pPr>
      <w:r>
        <w:rPr>
          <w:b/>
        </w:rPr>
        <w:t>w sprawie zmiany uchwały w sprawie ustalenia opłaty za pobyt dziecka, maksymalnej wysokości opłaty za wyżywienie w żłobku prowadzonym przez Gminę Miasto Częstochowa oraz warunków częściowego zwolnienia od ponoszenia opłat</w:t>
      </w:r>
    </w:p>
    <w:p w:rsidR="002E18A9" w:rsidRDefault="00A67AE9">
      <w:pPr>
        <w:keepLines/>
        <w:spacing w:before="120" w:after="120" w:line="360" w:lineRule="auto"/>
        <w:ind w:left="283" w:firstLine="283"/>
      </w:pPr>
      <w:r>
        <w:t>Na podstawie art. 18 ust. 2 pkt 15 ustawy z dnia 8 marca 1990 r. o samorządzie gminnym (tj. Dz. U. z 2024r., poz. 609, 721), oraz art. 58 ust. 1 i art. 59 ust. 2 ustawy z dnia 4 lutego 2011 r. o opiece nad dziećmi w wieku do lat 3 (tj.Dz. U. z 2024r., poz.338,743,858)</w:t>
      </w:r>
    </w:p>
    <w:p w:rsidR="002E18A9" w:rsidRDefault="00A67AE9">
      <w:pPr>
        <w:spacing w:before="120" w:after="120" w:line="360" w:lineRule="auto"/>
        <w:ind w:firstLine="283"/>
        <w:jc w:val="center"/>
      </w:pPr>
      <w:r>
        <w:t>Rada Miasta Częstochowy uchwala:</w:t>
      </w:r>
    </w:p>
    <w:p w:rsidR="002E18A9" w:rsidRDefault="00A67AE9">
      <w:pPr>
        <w:keepLines/>
        <w:spacing w:before="120" w:after="120" w:line="360" w:lineRule="auto"/>
        <w:ind w:firstLine="283"/>
      </w:pPr>
      <w:r>
        <w:rPr>
          <w:b/>
        </w:rPr>
        <w:t>§ 1. </w:t>
      </w:r>
      <w:r>
        <w:t>W Uchwale Nr 753.LIV.2022 Rady Miasta Częstochowy z dnia 27 stycznia 2022 r. w sprawie ustalenia opłaty za pobyt dziecka, maksymalnej wysokości opłaty za wyżywienie w żłobku prowadzonym przez Gminę Miasto Częstochowa oraz warunków częściowego zwolnienia od ponoszenia opłat</w:t>
      </w:r>
    </w:p>
    <w:p w:rsidR="002E18A9" w:rsidRDefault="00A67AE9">
      <w:pPr>
        <w:keepLines/>
        <w:spacing w:before="120" w:after="120" w:line="360" w:lineRule="auto"/>
        <w:ind w:firstLine="283"/>
        <w:rPr>
          <w:color w:val="000000"/>
          <w:u w:color="000000"/>
        </w:rPr>
      </w:pPr>
      <w:r>
        <w:rPr>
          <w:b/>
        </w:rPr>
        <w:t>§ 1. </w:t>
      </w:r>
      <w:r>
        <w:t>ust. 1 otrzymuje brzmienie</w:t>
      </w:r>
      <w:r>
        <w:rPr>
          <w:b/>
          <w:color w:val="000000"/>
          <w:u w:color="000000"/>
        </w:rPr>
        <w:t>:</w:t>
      </w:r>
    </w:p>
    <w:p w:rsidR="002E18A9" w:rsidRDefault="00A67AE9">
      <w:pPr>
        <w:keepLines/>
        <w:spacing w:before="120" w:after="120" w:line="360" w:lineRule="auto"/>
        <w:ind w:left="623" w:firstLine="170"/>
        <w:jc w:val="both"/>
        <w:rPr>
          <w:color w:val="000000"/>
          <w:u w:color="000000"/>
        </w:rPr>
      </w:pPr>
      <w:r>
        <w:t>„1. </w:t>
      </w:r>
      <w:r>
        <w:rPr>
          <w:color w:val="000000"/>
          <w:u w:color="000000"/>
        </w:rPr>
        <w:t>Ustala się opłatę za pobyt dziecka w żłobku w wysokości 1500 zł miesięcznie”.</w:t>
      </w:r>
    </w:p>
    <w:p w:rsidR="002E18A9" w:rsidRDefault="00A67AE9">
      <w:pPr>
        <w:keepLines/>
        <w:spacing w:before="120" w:after="120" w:line="360" w:lineRule="auto"/>
        <w:ind w:firstLine="283"/>
        <w:rPr>
          <w:color w:val="000000"/>
          <w:u w:color="000000"/>
        </w:rPr>
      </w:pPr>
      <w:r>
        <w:rPr>
          <w:b/>
        </w:rPr>
        <w:t>§ 2. </w:t>
      </w:r>
      <w:r>
        <w:rPr>
          <w:color w:val="000000"/>
          <w:u w:color="000000"/>
        </w:rPr>
        <w:t>Wykonanie uchwały powierza się Prezydentowi Miasta Częstochowy.</w:t>
      </w:r>
    </w:p>
    <w:p w:rsidR="002E18A9" w:rsidRDefault="00A67AE9">
      <w:pPr>
        <w:keepLines/>
        <w:spacing w:before="120" w:after="120" w:line="360" w:lineRule="auto"/>
        <w:ind w:firstLine="283"/>
        <w:rPr>
          <w:color w:val="000000"/>
          <w:u w:color="000000"/>
        </w:rPr>
      </w:pPr>
      <w:r>
        <w:rPr>
          <w:b/>
        </w:rPr>
        <w:t>§ 3. </w:t>
      </w:r>
      <w:r>
        <w:rPr>
          <w:color w:val="000000"/>
          <w:u w:color="000000"/>
        </w:rPr>
        <w:t>Uchwała podlega ogłoszeniu w  Dzienniku Urzędowym Województwa Śląskiego.</w:t>
      </w:r>
    </w:p>
    <w:p w:rsidR="002E18A9" w:rsidRDefault="00A67AE9">
      <w:pPr>
        <w:keepLines/>
        <w:spacing w:before="120" w:after="120" w:line="360" w:lineRule="auto"/>
        <w:ind w:firstLine="283"/>
        <w:rPr>
          <w:color w:val="000000"/>
          <w:u w:color="000000"/>
        </w:rPr>
        <w:sectPr w:rsidR="002E18A9">
          <w:footerReference w:type="default" r:id="rId6"/>
          <w:endnotePr>
            <w:numFmt w:val="decimal"/>
          </w:endnotePr>
          <w:pgSz w:w="11906" w:h="16838"/>
          <w:pgMar w:top="1417" w:right="1020" w:bottom="992" w:left="1020" w:header="708" w:footer="708" w:gutter="0"/>
          <w:cols w:space="708"/>
          <w:docGrid w:linePitch="360"/>
        </w:sectPr>
      </w:pPr>
      <w:r>
        <w:rPr>
          <w:b/>
        </w:rPr>
        <w:t>§ 4. </w:t>
      </w:r>
      <w:r>
        <w:rPr>
          <w:color w:val="000000"/>
          <w:u w:color="000000"/>
        </w:rPr>
        <w:t>Uchwała wchodzi w życie z dniem 1 października 2024 roku.</w:t>
      </w:r>
    </w:p>
    <w:p w:rsidR="002E18A9" w:rsidRDefault="00A67AE9">
      <w:pPr>
        <w:jc w:val="center"/>
        <w:rPr>
          <w:rFonts w:eastAsia="Times New Roman" w:cs="Times New Roman"/>
          <w:szCs w:val="20"/>
        </w:rPr>
      </w:pPr>
      <w:r>
        <w:rPr>
          <w:rFonts w:eastAsia="Times New Roman" w:cs="Times New Roman"/>
          <w:b/>
          <w:szCs w:val="20"/>
        </w:rPr>
        <w:lastRenderedPageBreak/>
        <w:t>Uzasadnienie</w:t>
      </w:r>
    </w:p>
    <w:p w:rsidR="002E18A9" w:rsidRDefault="00A67AE9">
      <w:pPr>
        <w:spacing w:before="120" w:after="120" w:line="360" w:lineRule="auto"/>
        <w:ind w:firstLine="283"/>
        <w:rPr>
          <w:rFonts w:eastAsia="Times New Roman" w:cs="Times New Roman"/>
          <w:szCs w:val="20"/>
        </w:rPr>
      </w:pPr>
      <w:r>
        <w:rPr>
          <w:rFonts w:eastAsia="Times New Roman" w:cs="Times New Roman"/>
          <w:szCs w:val="20"/>
        </w:rPr>
        <w:t>W chwili obecnej obowiązuje Uchwała Nr 753.LIV.2022 Rady Miasta Częstochowy z dnia 27 stycznia 2022 roku w sprawie ustalenia opłaty za pobyt dziecka, maksymalnej wysokości opłaty za wyżywienie w żłobku prowadzonym przez Gminę Miasto Częstochowa oraz warunków częściowego zwolnienia od ponoszenia opłat. Zgodnie z ww. uchwałą rodzice dzieci uczęszczających do żłobka ponoszą opłatę za pobyt dziecka w wysokości 17% minimalnego wynagrodzenia za pracę ogłaszanego przez Prezesa Rady Ministrów na dany rok. Obecnie miesięczna opłata za pobyt dziecka wynosi 721,40 zł. Dodatkowo rodzice uiszczają opłatę za wyżywienie. Aktualnie dzienna stawka za wyżywienie wynosi 15 zł.</w:t>
      </w:r>
    </w:p>
    <w:p w:rsidR="002E18A9" w:rsidRDefault="00A67AE9">
      <w:pPr>
        <w:spacing w:before="120" w:after="120" w:line="360" w:lineRule="auto"/>
        <w:ind w:firstLine="283"/>
        <w:rPr>
          <w:rFonts w:eastAsia="Times New Roman" w:cs="Times New Roman"/>
          <w:szCs w:val="20"/>
        </w:rPr>
      </w:pPr>
      <w:r>
        <w:rPr>
          <w:rFonts w:eastAsia="Times New Roman" w:cs="Times New Roman"/>
          <w:szCs w:val="20"/>
        </w:rPr>
        <w:t>Zgodnie z ustawą z dnia 17 listopada 2021 r. o rodzinnym kapitale opiekuńczym część rodziców korzysta z dofinansowania opłaty pobytu dziecka w żłobku w wysokości 400, 00 zł.</w:t>
      </w:r>
    </w:p>
    <w:p w:rsidR="002E18A9" w:rsidRDefault="00A67AE9">
      <w:pPr>
        <w:spacing w:before="120" w:after="120" w:line="360" w:lineRule="auto"/>
        <w:ind w:firstLine="283"/>
        <w:rPr>
          <w:rFonts w:eastAsia="Times New Roman" w:cs="Times New Roman"/>
          <w:szCs w:val="20"/>
        </w:rPr>
      </w:pPr>
      <w:r>
        <w:rPr>
          <w:rFonts w:eastAsia="Times New Roman" w:cs="Times New Roman"/>
          <w:szCs w:val="20"/>
        </w:rPr>
        <w:t>Od 1 października 2024 roku wchodzi w życie ustawa z dnia 15 maja 2024 roku o wspieraniu rodziców w aktywności zawodowej oraz w wychowaniu dziecka – „Aktywny rodzic”, wprowadzająca nowe zasady dofinansowania opieki nad dziećmi w wieku do lat 3.</w:t>
      </w:r>
    </w:p>
    <w:p w:rsidR="002E18A9" w:rsidRDefault="00A67AE9">
      <w:pPr>
        <w:spacing w:before="120" w:after="120" w:line="360" w:lineRule="auto"/>
        <w:ind w:firstLine="283"/>
        <w:rPr>
          <w:rFonts w:eastAsia="Times New Roman" w:cs="Times New Roman"/>
          <w:szCs w:val="20"/>
        </w:rPr>
      </w:pPr>
      <w:r>
        <w:rPr>
          <w:rFonts w:eastAsia="Times New Roman" w:cs="Times New Roman"/>
          <w:szCs w:val="20"/>
        </w:rPr>
        <w:t>Ustawa wprowadza trzy rodzaje świadczeń:</w:t>
      </w:r>
    </w:p>
    <w:p w:rsidR="002E18A9" w:rsidRDefault="00A67AE9">
      <w:pPr>
        <w:spacing w:before="120" w:after="120" w:line="360" w:lineRule="auto"/>
        <w:ind w:firstLine="283"/>
        <w:rPr>
          <w:rFonts w:eastAsia="Times New Roman" w:cs="Times New Roman"/>
          <w:color w:val="000000"/>
          <w:szCs w:val="20"/>
          <w:u w:color="000000"/>
        </w:rPr>
      </w:pPr>
      <w:r>
        <w:rPr>
          <w:rFonts w:eastAsia="Times New Roman" w:cs="Times New Roman"/>
          <w:szCs w:val="20"/>
        </w:rPr>
        <w:t>·</w:t>
      </w:r>
      <w:r>
        <w:rPr>
          <w:rFonts w:eastAsia="Times New Roman" w:cs="Times New Roman"/>
          <w:b/>
          <w:szCs w:val="20"/>
        </w:rPr>
        <w:t>Aktywni rodzice w pracy</w:t>
      </w:r>
      <w:r>
        <w:rPr>
          <w:rFonts w:eastAsia="Times New Roman" w:cs="Times New Roman"/>
          <w:color w:val="000000"/>
          <w:szCs w:val="20"/>
          <w:u w:color="000000"/>
        </w:rPr>
        <w:t xml:space="preserve"> - 1500 zł ( lub 1900 zł na dziecko niepełnosprawne) miesięcznie na rzecz organizacji opieki nad maluchem w wieku 12 - 35 miesięcy w domu dla rodziców aktywnych zawodowo. W przypadku podpisania umowy uaktywniającej budżet państwa pokrywa również koszty składek. Zawarcie takiej umowy, jak i innej umowy z babcią lub nianią nie jest obowiązkowe;</w:t>
      </w:r>
    </w:p>
    <w:p w:rsidR="002E18A9" w:rsidRDefault="00A67AE9">
      <w:pPr>
        <w:spacing w:before="120" w:after="120" w:line="360" w:lineRule="auto"/>
        <w:ind w:firstLine="283"/>
        <w:rPr>
          <w:rFonts w:eastAsia="Times New Roman" w:cs="Times New Roman"/>
          <w:color w:val="000000"/>
          <w:szCs w:val="20"/>
          <w:u w:color="000000"/>
        </w:rPr>
      </w:pPr>
      <w:r>
        <w:rPr>
          <w:rFonts w:eastAsia="Times New Roman" w:cs="Times New Roman"/>
          <w:color w:val="000000"/>
          <w:szCs w:val="20"/>
          <w:u w:color="000000"/>
        </w:rPr>
        <w:t>·</w:t>
      </w:r>
      <w:r>
        <w:rPr>
          <w:rFonts w:eastAsia="Times New Roman" w:cs="Times New Roman"/>
          <w:b/>
          <w:color w:val="000000"/>
          <w:szCs w:val="20"/>
          <w:u w:color="000000"/>
        </w:rPr>
        <w:t>Aktywnie w żłobku</w:t>
      </w:r>
      <w:r>
        <w:rPr>
          <w:rFonts w:eastAsia="Times New Roman" w:cs="Times New Roman"/>
          <w:color w:val="000000"/>
          <w:szCs w:val="20"/>
          <w:u w:color="000000"/>
        </w:rPr>
        <w:t xml:space="preserve"> -dofinansowanie do żłobka do 1500 zł ( lub 1900 zł na dziecko niepełnosprawne) miesięcznie na dziecko na pokrycie kosztów pobytu dziecka w żłobku, klubie dziecięcym czy u dziennego opiekuna; </w:t>
      </w:r>
    </w:p>
    <w:p w:rsidR="002E18A9" w:rsidRDefault="00A67AE9">
      <w:pPr>
        <w:spacing w:before="120" w:after="120" w:line="360" w:lineRule="auto"/>
        <w:ind w:firstLine="283"/>
        <w:rPr>
          <w:rFonts w:eastAsia="Times New Roman" w:cs="Times New Roman"/>
          <w:color w:val="000000"/>
          <w:szCs w:val="20"/>
          <w:u w:color="000000"/>
        </w:rPr>
      </w:pPr>
      <w:r>
        <w:rPr>
          <w:rFonts w:eastAsia="Times New Roman" w:cs="Times New Roman"/>
          <w:color w:val="000000"/>
          <w:szCs w:val="20"/>
          <w:u w:color="000000"/>
        </w:rPr>
        <w:t>·</w:t>
      </w:r>
      <w:r>
        <w:rPr>
          <w:rFonts w:eastAsia="Times New Roman" w:cs="Times New Roman"/>
          <w:b/>
          <w:color w:val="000000"/>
          <w:szCs w:val="20"/>
          <w:u w:color="000000"/>
        </w:rPr>
        <w:t>Aktywnie w domu</w:t>
      </w:r>
      <w:r>
        <w:rPr>
          <w:rFonts w:eastAsia="Times New Roman" w:cs="Times New Roman"/>
          <w:color w:val="000000"/>
          <w:szCs w:val="20"/>
          <w:u w:color="000000"/>
        </w:rPr>
        <w:t xml:space="preserve"> - 500 zł miesięcznie na dziecko w wieku 12 - 35 miesięcy dla rodziców, którzy wychowują swojego malucha w domu.</w:t>
      </w:r>
      <w:r>
        <w:rPr>
          <w:rFonts w:eastAsia="Times New Roman" w:cs="Times New Roman"/>
          <w:color w:val="000000"/>
          <w:szCs w:val="20"/>
          <w:u w:color="000000"/>
        </w:rPr>
        <w:br/>
        <w:t>W związku z powyższym na każde dziecko objęte opieką w żłobku, klubie lub u dziennego opiekuna przekazana będzie z budżetu państwa kwota  dofinansowania w wysokości 1500 zł,  z przeznaczeniem na pokrycie kosztów pobytu dziecka w placówce, jednak nie więcej niż do wysokości opłaty w danej placówce.</w:t>
      </w:r>
    </w:p>
    <w:p w:rsidR="002E18A9" w:rsidRDefault="00A67AE9">
      <w:pPr>
        <w:spacing w:before="120" w:after="120" w:line="360" w:lineRule="auto"/>
        <w:ind w:firstLine="283"/>
        <w:rPr>
          <w:rFonts w:eastAsia="Times New Roman" w:cs="Times New Roman"/>
          <w:color w:val="000000"/>
          <w:szCs w:val="20"/>
          <w:u w:color="000000"/>
        </w:rPr>
      </w:pPr>
      <w:r>
        <w:rPr>
          <w:rFonts w:eastAsia="Times New Roman" w:cs="Times New Roman"/>
          <w:color w:val="000000"/>
          <w:szCs w:val="20"/>
          <w:u w:color="000000"/>
        </w:rPr>
        <w:t>W przypadku świadczenia „Aktywnie w żłobku” dofinansowanie przekazywane będzie z Zakładu Ubezpieczeń Społecznych do budżetów gminnych, co stanowić będzie dochód gminy.</w:t>
      </w:r>
    </w:p>
    <w:p w:rsidR="002E18A9" w:rsidRDefault="00A67AE9">
      <w:pPr>
        <w:spacing w:before="120" w:after="120" w:line="360" w:lineRule="auto"/>
        <w:ind w:firstLine="283"/>
        <w:jc w:val="both"/>
        <w:rPr>
          <w:rFonts w:eastAsia="Times New Roman" w:cs="Times New Roman"/>
          <w:color w:val="000000"/>
          <w:szCs w:val="20"/>
          <w:u w:color="000000"/>
        </w:rPr>
      </w:pPr>
      <w:r>
        <w:rPr>
          <w:rFonts w:eastAsia="Times New Roman" w:cs="Times New Roman"/>
          <w:color w:val="000000"/>
          <w:szCs w:val="20"/>
          <w:u w:color="000000"/>
        </w:rPr>
        <w:t>W budżecie miasta na 2024 rok na finansowanie żłobka miejskiego zaplanowano kwotę 5 975 000 zł. Koszty utrzymania placówki stale rosną z uwagi na wzrost kosztów pracy, zmiany cen mediów, w tym energii elektrycznej i gazu. W chwili obecnej koszt utrzymania dziecka zapisanego do żłobka wynosi 2816,29 zł. Przy obecnej opłacie za pobyt w Żłobku Miejskim w wysokości 721,40 zł z budżetu miasta dopłata na 1 dziecko wynosi 2094,89 zł .</w:t>
      </w:r>
    </w:p>
    <w:p w:rsidR="002E18A9" w:rsidRDefault="00A67AE9">
      <w:pPr>
        <w:spacing w:before="120" w:after="120" w:line="360" w:lineRule="auto"/>
        <w:ind w:firstLine="283"/>
        <w:rPr>
          <w:rFonts w:eastAsia="Times New Roman" w:cs="Times New Roman"/>
          <w:color w:val="000000"/>
          <w:szCs w:val="20"/>
          <w:u w:color="000000"/>
        </w:rPr>
      </w:pPr>
      <w:r>
        <w:rPr>
          <w:rFonts w:eastAsia="Times New Roman" w:cs="Times New Roman"/>
          <w:color w:val="000000"/>
          <w:szCs w:val="20"/>
          <w:u w:color="000000"/>
        </w:rPr>
        <w:lastRenderedPageBreak/>
        <w:t>Zaproponowane w projekcie uchwały rozwiązanie dot. ustalenia opłaty za pobyt dziecka w żłobku w wysokości 1500 zł ma na celu zmniejszenie wysokości środków z budżetu gminy na utrzymanie Żłobka Miejskiego.</w:t>
      </w:r>
    </w:p>
    <w:p w:rsidR="002E18A9" w:rsidRDefault="00A67AE9">
      <w:pPr>
        <w:spacing w:before="120" w:after="120" w:line="360" w:lineRule="auto"/>
        <w:ind w:firstLine="283"/>
        <w:rPr>
          <w:rFonts w:eastAsia="Times New Roman" w:cs="Times New Roman"/>
          <w:color w:val="000000"/>
          <w:szCs w:val="20"/>
          <w:u w:color="000000"/>
        </w:rPr>
      </w:pPr>
      <w:r>
        <w:rPr>
          <w:rFonts w:eastAsia="Times New Roman" w:cs="Times New Roman"/>
          <w:color w:val="000000"/>
          <w:szCs w:val="20"/>
          <w:u w:color="000000"/>
        </w:rPr>
        <w:t>Zwiększenie wysokości opłaty nie spowoduje obciążenia rodziców dzieci objętych opieką w Żłobku Miejskim, którzy będą beneficjentami ustawy „Aktywny rodzic”.</w:t>
      </w:r>
    </w:p>
    <w:p w:rsidR="002E18A9" w:rsidRDefault="00A67AE9">
      <w:pPr>
        <w:spacing w:before="120" w:after="120" w:line="360" w:lineRule="auto"/>
        <w:ind w:firstLine="283"/>
        <w:rPr>
          <w:rFonts w:eastAsia="Times New Roman" w:cs="Times New Roman"/>
          <w:color w:val="000000"/>
          <w:szCs w:val="20"/>
          <w:u w:color="000000"/>
        </w:rPr>
      </w:pPr>
      <w:r>
        <w:rPr>
          <w:rFonts w:eastAsia="Times New Roman" w:cs="Times New Roman"/>
          <w:color w:val="000000"/>
          <w:szCs w:val="20"/>
          <w:u w:color="000000"/>
        </w:rPr>
        <w:t>W nawiązaniu do powyższego przygotowano projekt zmiany uchwały Rady Miasta Częstochowy w sprawie ustalenia opłaty za pobyt dziecka, maksymalnej wysokości opłaty za wyżywienie w żłobku prowadzonym przez Gminę Miasto Częstochowa oraz warunków częściowego zwolnienia od ponoszenia opłat.</w:t>
      </w:r>
    </w:p>
    <w:sectPr w:rsidR="002E18A9">
      <w:footerReference w:type="default" r:id="rId7"/>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B5" w:rsidRDefault="007706B5">
      <w:r>
        <w:separator/>
      </w:r>
    </w:p>
  </w:endnote>
  <w:endnote w:type="continuationSeparator" w:id="0">
    <w:p w:rsidR="007706B5" w:rsidRDefault="0077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E18A9">
      <w:tc>
        <w:tcPr>
          <w:tcW w:w="6577" w:type="dxa"/>
          <w:tcBorders>
            <w:top w:val="single" w:sz="4" w:space="0" w:color="auto"/>
            <w:left w:val="nil"/>
            <w:bottom w:val="nil"/>
            <w:right w:val="nil"/>
          </w:tcBorders>
          <w:tcMar>
            <w:top w:w="100" w:type="dxa"/>
          </w:tcMar>
        </w:tcPr>
        <w:p w:rsidR="002E18A9" w:rsidRDefault="00A67AE9">
          <w:pPr>
            <w:rPr>
              <w:sz w:val="18"/>
            </w:rPr>
          </w:pPr>
          <w:r>
            <w:rPr>
              <w:sz w:val="18"/>
            </w:rPr>
            <w:t>Id: 1147CC7D-8574-433B-A759-9C4542CF16CE. Projekt</w:t>
          </w:r>
        </w:p>
      </w:tc>
      <w:tc>
        <w:tcPr>
          <w:tcW w:w="3289" w:type="dxa"/>
          <w:tcBorders>
            <w:top w:val="single" w:sz="4" w:space="0" w:color="auto"/>
            <w:left w:val="nil"/>
            <w:bottom w:val="nil"/>
            <w:right w:val="nil"/>
          </w:tcBorders>
          <w:tcMar>
            <w:top w:w="100" w:type="dxa"/>
          </w:tcMar>
        </w:tcPr>
        <w:p w:rsidR="002E18A9" w:rsidRDefault="00A67AE9">
          <w:pPr>
            <w:jc w:val="right"/>
            <w:rPr>
              <w:sz w:val="18"/>
            </w:rPr>
          </w:pPr>
          <w:r>
            <w:rPr>
              <w:sz w:val="18"/>
            </w:rPr>
            <w:t xml:space="preserve">Strona </w:t>
          </w:r>
          <w:r>
            <w:rPr>
              <w:sz w:val="18"/>
            </w:rPr>
            <w:fldChar w:fldCharType="begin"/>
          </w:r>
          <w:r>
            <w:rPr>
              <w:sz w:val="18"/>
            </w:rPr>
            <w:instrText>PAGE</w:instrText>
          </w:r>
          <w:r>
            <w:rPr>
              <w:sz w:val="18"/>
            </w:rPr>
            <w:fldChar w:fldCharType="separate"/>
          </w:r>
          <w:r w:rsidR="004B49E2">
            <w:rPr>
              <w:noProof/>
              <w:sz w:val="18"/>
            </w:rPr>
            <w:t>1</w:t>
          </w:r>
          <w:r>
            <w:rPr>
              <w:sz w:val="18"/>
            </w:rPr>
            <w:fldChar w:fldCharType="end"/>
          </w:r>
        </w:p>
      </w:tc>
    </w:tr>
  </w:tbl>
  <w:p w:rsidR="002E18A9" w:rsidRDefault="002E18A9">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E18A9">
      <w:tc>
        <w:tcPr>
          <w:tcW w:w="6577" w:type="dxa"/>
          <w:tcBorders>
            <w:top w:val="single" w:sz="4" w:space="0" w:color="auto"/>
            <w:left w:val="nil"/>
            <w:bottom w:val="nil"/>
            <w:right w:val="nil"/>
          </w:tcBorders>
          <w:tcMar>
            <w:top w:w="100" w:type="dxa"/>
          </w:tcMar>
        </w:tcPr>
        <w:p w:rsidR="002E18A9" w:rsidRDefault="00A67AE9">
          <w:pPr>
            <w:rPr>
              <w:sz w:val="18"/>
            </w:rPr>
          </w:pPr>
          <w:r>
            <w:rPr>
              <w:sz w:val="18"/>
            </w:rPr>
            <w:t>Id: 1147CC7D-8574-433B-A759-9C4542CF16CE. Projekt</w:t>
          </w:r>
        </w:p>
      </w:tc>
      <w:tc>
        <w:tcPr>
          <w:tcW w:w="3289" w:type="dxa"/>
          <w:tcBorders>
            <w:top w:val="single" w:sz="4" w:space="0" w:color="auto"/>
            <w:left w:val="nil"/>
            <w:bottom w:val="nil"/>
            <w:right w:val="nil"/>
          </w:tcBorders>
          <w:tcMar>
            <w:top w:w="100" w:type="dxa"/>
          </w:tcMar>
        </w:tcPr>
        <w:p w:rsidR="002E18A9" w:rsidRDefault="00A67AE9">
          <w:pPr>
            <w:jc w:val="right"/>
            <w:rPr>
              <w:sz w:val="18"/>
            </w:rPr>
          </w:pPr>
          <w:r>
            <w:rPr>
              <w:sz w:val="18"/>
            </w:rPr>
            <w:t xml:space="preserve">Strona </w:t>
          </w:r>
          <w:r>
            <w:rPr>
              <w:sz w:val="18"/>
            </w:rPr>
            <w:fldChar w:fldCharType="begin"/>
          </w:r>
          <w:r>
            <w:rPr>
              <w:sz w:val="18"/>
            </w:rPr>
            <w:instrText>PAGE</w:instrText>
          </w:r>
          <w:r>
            <w:rPr>
              <w:sz w:val="18"/>
            </w:rPr>
            <w:fldChar w:fldCharType="separate"/>
          </w:r>
          <w:r w:rsidR="004B49E2">
            <w:rPr>
              <w:noProof/>
              <w:sz w:val="18"/>
            </w:rPr>
            <w:t>2</w:t>
          </w:r>
          <w:r>
            <w:rPr>
              <w:sz w:val="18"/>
            </w:rPr>
            <w:fldChar w:fldCharType="end"/>
          </w:r>
        </w:p>
      </w:tc>
    </w:tr>
  </w:tbl>
  <w:p w:rsidR="002E18A9" w:rsidRDefault="002E18A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B5" w:rsidRDefault="007706B5">
      <w:r>
        <w:separator/>
      </w:r>
    </w:p>
  </w:footnote>
  <w:footnote w:type="continuationSeparator" w:id="0">
    <w:p w:rsidR="007706B5" w:rsidRDefault="00770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E18A9"/>
    <w:rsid w:val="00437BA2"/>
    <w:rsid w:val="004B49E2"/>
    <w:rsid w:val="007214C0"/>
    <w:rsid w:val="007706B5"/>
    <w:rsid w:val="00A67AE9"/>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4ED5CC-D0A4-4AC1-A33C-5227EC29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3957</Characters>
  <Application>Microsoft Office Word</Application>
  <DocSecurity>0</DocSecurity>
  <Lines>32</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Częstochowy</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zmiany uchwały w^sprawie ustalenia opłaty za pobyt dziecka, maksymalnej wysokości opłaty za wyżywienie w^żłobku prowadzonym przez Gminę Miasto Częstochowa oraz warunków częściowego zwolnienia od ponoszenia opłat</dc:subject>
  <dc:creator>gmajorczyk</dc:creator>
  <cp:lastModifiedBy>aswiercz</cp:lastModifiedBy>
  <cp:revision>2</cp:revision>
  <dcterms:created xsi:type="dcterms:W3CDTF">2024-08-20T09:50:00Z</dcterms:created>
  <dcterms:modified xsi:type="dcterms:W3CDTF">2024-08-20T09:50:00Z</dcterms:modified>
  <cp:category>Akt prawny</cp:category>
</cp:coreProperties>
</file>