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00" w:type="dxa"/>
        </w:tblCellMar>
        <w:tblLook w:val="04A0" w:firstRow="1" w:lastRow="0" w:firstColumn="1" w:lastColumn="0" w:noHBand="0" w:noVBand="1"/>
      </w:tblPr>
      <w:tblGrid>
        <w:gridCol w:w="10082"/>
      </w:tblGrid>
      <w:tr w:rsidR="00B479B2">
        <w:tc>
          <w:tcPr>
            <w:tcW w:w="9866" w:type="dxa"/>
          </w:tcPr>
          <w:p w:rsidR="00B479B2" w:rsidRDefault="005D47F0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B479B2" w:rsidRDefault="00B479B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B479B2" w:rsidRDefault="005D47F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10 grudnia 2020 r.</w:t>
            </w:r>
          </w:p>
          <w:p w:rsidR="00B479B2" w:rsidRDefault="005D47F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B479B2" w:rsidRDefault="00B479B2">
            <w:pPr>
              <w:ind w:left="5669"/>
              <w:jc w:val="left"/>
              <w:rPr>
                <w:sz w:val="20"/>
              </w:rPr>
            </w:pPr>
          </w:p>
          <w:p w:rsidR="00B479B2" w:rsidRDefault="00B479B2">
            <w:pPr>
              <w:ind w:left="5669"/>
              <w:jc w:val="left"/>
              <w:rPr>
                <w:sz w:val="20"/>
              </w:rPr>
            </w:pPr>
          </w:p>
        </w:tc>
      </w:tr>
    </w:tbl>
    <w:p w:rsidR="00B479B2" w:rsidRDefault="00B479B2"/>
    <w:p w:rsidR="00B479B2" w:rsidRDefault="005D47F0">
      <w:pPr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br/>
      </w:r>
      <w:r>
        <w:rPr>
          <w:b/>
          <w:caps/>
        </w:rPr>
        <w:br/>
        <w:t>Rady Miasta Częstochowy</w:t>
      </w:r>
    </w:p>
    <w:p w:rsidR="00B479B2" w:rsidRDefault="005D47F0">
      <w:pPr>
        <w:spacing w:before="280" w:after="280"/>
        <w:jc w:val="center"/>
        <w:rPr>
          <w:b/>
          <w:caps/>
        </w:rPr>
      </w:pPr>
      <w:r>
        <w:t>z dnia .................... 2020 r.</w:t>
      </w:r>
    </w:p>
    <w:p w:rsidR="00B479B2" w:rsidRDefault="005D47F0">
      <w:pPr>
        <w:keepNext/>
        <w:spacing w:after="480"/>
        <w:jc w:val="center"/>
      </w:pPr>
      <w:r>
        <w:rPr>
          <w:b/>
        </w:rPr>
        <w:t xml:space="preserve">w sprawie ustalenia stawki jednostkowej dotacji przedmiotowej dla  zakładu budżetowego Cmentarz </w:t>
      </w:r>
      <w:r>
        <w:rPr>
          <w:b/>
        </w:rPr>
        <w:t>Komunalny w Częstochowie w 2021 roku.</w:t>
      </w:r>
    </w:p>
    <w:p w:rsidR="00B479B2" w:rsidRDefault="005D47F0">
      <w:pPr>
        <w:keepLines/>
        <w:spacing w:before="120" w:after="120"/>
        <w:ind w:firstLine="227"/>
      </w:pPr>
      <w:r>
        <w:t>Na podstawie art. 18 ust. 2 pkt 15, ustawy z dnia 8 marca 1990 r. o samorządzie gminnym (j.t. Dz. U. z 2020 r., poz. 713 z późn. zm.), art. 219 ust. 1 i 4 ustawy z dnia 27 sierpnia 2009 r. o finansach publicznych (j.t.</w:t>
      </w:r>
      <w:r>
        <w:t xml:space="preserve"> Dz. U. z 2019 r. poz. 869 z późn. zm.)</w:t>
      </w:r>
    </w:p>
    <w:p w:rsidR="00B479B2" w:rsidRDefault="005D47F0">
      <w:pPr>
        <w:spacing w:before="120" w:after="120"/>
        <w:jc w:val="center"/>
        <w:rPr>
          <w:b/>
        </w:rPr>
      </w:pPr>
      <w:r>
        <w:rPr>
          <w:b/>
        </w:rPr>
        <w:t>Rada Miasta Częstochowy</w:t>
      </w:r>
      <w:r>
        <w:rPr>
          <w:b/>
        </w:rPr>
        <w:br/>
        <w:t>uchwala:</w:t>
      </w:r>
    </w:p>
    <w:p w:rsidR="00B479B2" w:rsidRDefault="005D47F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Ustalić stawkę jednostkową dotacji przedmiotowej w wysokości 19,54 zł dla zakładu budżetowego Cmentarz Komunalny w Częstochowie w 2021 roku, jako dopłatę do jednego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obiektów administrowanych przez Cmentarz Komunalny położonych przy ulicy Cmentarnej 36/38 oraz przy ulicy Krakowskiej 16 w Częstochowie.</w:t>
      </w:r>
    </w:p>
    <w:p w:rsidR="00B479B2" w:rsidRDefault="005D47F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Prezydentowi Miasta Częstochowy.</w:t>
      </w:r>
    </w:p>
    <w:p w:rsidR="00B479B2" w:rsidRDefault="005D47F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 z mocą obowiązującą od 1 stycznia 2021 r.</w:t>
      </w:r>
    </w:p>
    <w:p w:rsidR="00877355" w:rsidRDefault="00877355">
      <w:pPr>
        <w:keepLines/>
        <w:spacing w:before="120" w:after="120"/>
        <w:ind w:firstLine="340"/>
        <w:rPr>
          <w:color w:val="000000"/>
          <w:u w:color="000000"/>
        </w:rPr>
      </w:pPr>
    </w:p>
    <w:p w:rsidR="00877355" w:rsidRPr="00877355" w:rsidRDefault="00877355" w:rsidP="00877355">
      <w:pPr>
        <w:keepLines/>
        <w:ind w:firstLine="340"/>
        <w:jc w:val="right"/>
        <w:rPr>
          <w:color w:val="000000"/>
          <w:u w:color="000000"/>
        </w:rPr>
      </w:pPr>
      <w:r w:rsidRPr="00877355">
        <w:rPr>
          <w:color w:val="000000"/>
          <w:u w:color="000000"/>
        </w:rPr>
        <w:t xml:space="preserve">Z up. Prezydenta Miasta </w:t>
      </w:r>
    </w:p>
    <w:p w:rsidR="00877355" w:rsidRPr="00877355" w:rsidRDefault="00877355" w:rsidP="00877355">
      <w:pPr>
        <w:keepLines/>
        <w:ind w:firstLine="340"/>
        <w:jc w:val="right"/>
        <w:rPr>
          <w:color w:val="000000"/>
          <w:u w:color="000000"/>
        </w:rPr>
      </w:pPr>
    </w:p>
    <w:p w:rsidR="00877355" w:rsidRPr="00877355" w:rsidRDefault="00877355" w:rsidP="00877355">
      <w:pPr>
        <w:keepLines/>
        <w:ind w:firstLine="340"/>
        <w:jc w:val="right"/>
        <w:rPr>
          <w:color w:val="000000"/>
          <w:u w:color="000000"/>
        </w:rPr>
      </w:pPr>
      <w:r w:rsidRPr="00877355">
        <w:rPr>
          <w:color w:val="000000"/>
          <w:u w:color="000000"/>
        </w:rPr>
        <w:t xml:space="preserve">         (-)  Ryszard Stefaniak</w:t>
      </w:r>
    </w:p>
    <w:p w:rsidR="00877355" w:rsidRPr="00877355" w:rsidRDefault="00877355" w:rsidP="00877355">
      <w:pPr>
        <w:keepLines/>
        <w:ind w:firstLine="340"/>
        <w:jc w:val="right"/>
        <w:rPr>
          <w:color w:val="000000"/>
          <w:u w:color="000000"/>
        </w:rPr>
      </w:pPr>
      <w:r w:rsidRPr="00877355">
        <w:rPr>
          <w:color w:val="000000"/>
          <w:u w:color="000000"/>
        </w:rPr>
        <w:t xml:space="preserve">        Zastępca Prezydenta </w:t>
      </w:r>
    </w:p>
    <w:p w:rsidR="00877355" w:rsidRPr="00877355" w:rsidRDefault="00877355" w:rsidP="00877355">
      <w:pPr>
        <w:keepLines/>
        <w:ind w:firstLine="340"/>
        <w:jc w:val="right"/>
        <w:rPr>
          <w:color w:val="000000"/>
          <w:u w:color="000000"/>
        </w:rPr>
      </w:pPr>
      <w:r w:rsidRPr="00877355">
        <w:rPr>
          <w:color w:val="000000"/>
          <w:u w:color="000000"/>
        </w:rPr>
        <w:t xml:space="preserve"> Miasta Częstochowy</w:t>
      </w:r>
    </w:p>
    <w:p w:rsidR="00877355" w:rsidRDefault="00877355">
      <w:pPr>
        <w:keepLines/>
        <w:spacing w:before="120" w:after="120"/>
        <w:ind w:firstLine="340"/>
        <w:rPr>
          <w:color w:val="000000"/>
          <w:u w:color="000000"/>
        </w:rPr>
        <w:sectPr w:rsidR="00877355">
          <w:footerReference w:type="default" r:id="rId6"/>
          <w:pgSz w:w="11906" w:h="16838"/>
          <w:pgMar w:top="1417" w:right="1020" w:bottom="992" w:left="1020" w:header="0" w:footer="708" w:gutter="0"/>
          <w:cols w:space="708"/>
          <w:formProt w:val="0"/>
          <w:docGrid w:linePitch="360"/>
        </w:sectPr>
      </w:pPr>
    </w:p>
    <w:p w:rsidR="00B479B2" w:rsidRDefault="00B479B2">
      <w:pPr>
        <w:suppressAutoHyphens w:val="0"/>
        <w:rPr>
          <w:szCs w:val="20"/>
        </w:rPr>
      </w:pPr>
    </w:p>
    <w:p w:rsidR="00B479B2" w:rsidRDefault="005D47F0">
      <w:pPr>
        <w:suppressAutoHyphens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B479B2" w:rsidRDefault="005D47F0">
      <w:pPr>
        <w:suppressAutoHyphens w:val="0"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projektu Uchwały Rady Miasta </w:t>
      </w:r>
      <w:r>
        <w:rPr>
          <w:b/>
          <w:szCs w:val="20"/>
        </w:rPr>
        <w:t>Częstochowy w sprawie ustalenia stawki jednostkowej dotacji przedmiotowej dla zakładu budżetowego Cmentarz Komunalny w Częstochowie w 2021 roku</w:t>
      </w:r>
    </w:p>
    <w:p w:rsidR="00B479B2" w:rsidRDefault="005D47F0">
      <w:pPr>
        <w:suppressAutoHyphens w:val="0"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</w:t>
      </w:r>
    </w:p>
    <w:p w:rsidR="00B479B2" w:rsidRDefault="005D47F0">
      <w:pPr>
        <w:suppressAutoHyphens w:val="0"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Konieczność podjęcia uchwały w tej sprawie wynika z zapisu art. 219 ust. 4 ustawy z dnia 27 sierpnia 2009 r. o</w:t>
      </w:r>
      <w:r>
        <w:rPr>
          <w:color w:val="000000"/>
          <w:szCs w:val="20"/>
          <w:u w:color="000000"/>
        </w:rPr>
        <w:t> finansach publicznych (j.t. Dz. U. z 2019 r. poz. 869 z późn. zm.) o treści: „Stawki dotacji przedmiotowych ustala organ stanowiący jednostki samorządu terytorialnego”.</w:t>
      </w:r>
    </w:p>
    <w:p w:rsidR="00B479B2" w:rsidRDefault="005D47F0">
      <w:pPr>
        <w:suppressAutoHyphens w:val="0"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świetle obowiązującego aktualnie stanu prawnego najwłaściwszym kryterium wyliczenia </w:t>
      </w:r>
      <w:r>
        <w:rPr>
          <w:color w:val="000000"/>
          <w:szCs w:val="20"/>
          <w:u w:color="000000"/>
        </w:rPr>
        <w:t>stawki jest koszt utrzymania 1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powierzchni obiektu przy ul. Cmentarnej 36/38 oraz obiektu przy ulicy Krakowskiej 16 w Częstochowie, administrowanych przez zakład budżetowy Cmentarz Komunalny w Częstochowie. Dotacja, którą otrzyma Cmentarz Komunalny, nie</w:t>
      </w:r>
      <w:r>
        <w:rPr>
          <w:color w:val="000000"/>
          <w:szCs w:val="20"/>
          <w:u w:color="000000"/>
        </w:rPr>
        <w:t> będzie miała wpływu na cenę świadczonych usług, gdyż nie stanowi obrotu w rozumieniu art. 29 ust. 1 ustawy z dnia 11 marca 2004 r. o podatku od towarów i usług, i nie podlega opodatkowaniu podatkiem od towarów i usług. Koszty ponoszone na utrzymanie przed</w:t>
      </w:r>
      <w:r>
        <w:rPr>
          <w:color w:val="000000"/>
          <w:szCs w:val="20"/>
          <w:u w:color="000000"/>
        </w:rPr>
        <w:t>miotowych obiektów zostały wyliczone przez Cmentarz Komunalny na podstawie analizy lat ubiegłych.</w:t>
      </w:r>
    </w:p>
    <w:p w:rsidR="00B479B2" w:rsidRDefault="005D47F0">
      <w:pPr>
        <w:suppressAutoHyphens w:val="0"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Proponuje się, koszty w wysokości 110 000 zł pokryć dotacją przedmiotową na rok 2021.</w:t>
      </w:r>
    </w:p>
    <w:p w:rsidR="00B479B2" w:rsidRDefault="005D47F0">
      <w:pPr>
        <w:suppressAutoHyphens w:val="0"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Tak wyliczona dotacja przedmiotowa, na rok 2021 dla zakładu budżetowego,</w:t>
      </w:r>
      <w:r>
        <w:rPr>
          <w:color w:val="000000"/>
          <w:szCs w:val="20"/>
          <w:u w:color="000000"/>
        </w:rPr>
        <w:t xml:space="preserve"> będzie zgodna z art. 15, ust. 6 ustawy z dnia 27 sierpnia 2009 r. o finansach publicznych i nie przekroczy 50% kosztów jego działalności.</w:t>
      </w:r>
    </w:p>
    <w:p w:rsidR="00877355" w:rsidRDefault="00877355">
      <w:pPr>
        <w:suppressAutoHyphens w:val="0"/>
        <w:spacing w:before="120" w:after="120"/>
        <w:ind w:left="283" w:firstLine="227"/>
        <w:rPr>
          <w:color w:val="000000"/>
          <w:szCs w:val="20"/>
          <w:u w:color="000000"/>
        </w:rPr>
      </w:pPr>
    </w:p>
    <w:p w:rsidR="00877355" w:rsidRDefault="00877355">
      <w:pPr>
        <w:suppressAutoHyphens w:val="0"/>
        <w:spacing w:before="120" w:after="120"/>
        <w:ind w:left="283" w:firstLine="227"/>
        <w:rPr>
          <w:color w:val="000000"/>
          <w:szCs w:val="20"/>
          <w:u w:color="000000"/>
        </w:rPr>
      </w:pPr>
    </w:p>
    <w:p w:rsidR="00877355" w:rsidRPr="00877355" w:rsidRDefault="00877355" w:rsidP="00877355">
      <w:pPr>
        <w:suppressAutoHyphens w:val="0"/>
        <w:ind w:left="283" w:firstLine="227"/>
        <w:jc w:val="right"/>
        <w:rPr>
          <w:color w:val="000000"/>
          <w:szCs w:val="20"/>
          <w:u w:color="000000"/>
        </w:rPr>
      </w:pPr>
      <w:r w:rsidRPr="00877355">
        <w:rPr>
          <w:color w:val="000000"/>
          <w:szCs w:val="20"/>
          <w:u w:color="000000"/>
        </w:rPr>
        <w:t xml:space="preserve">Z up. Prezydenta Miasta </w:t>
      </w:r>
    </w:p>
    <w:p w:rsidR="00877355" w:rsidRPr="00877355" w:rsidRDefault="00877355" w:rsidP="00877355">
      <w:pPr>
        <w:suppressAutoHyphens w:val="0"/>
        <w:ind w:left="283" w:firstLine="227"/>
        <w:jc w:val="right"/>
        <w:rPr>
          <w:color w:val="000000"/>
          <w:szCs w:val="20"/>
          <w:u w:color="000000"/>
        </w:rPr>
      </w:pPr>
    </w:p>
    <w:p w:rsidR="00877355" w:rsidRPr="00877355" w:rsidRDefault="00877355" w:rsidP="00877355">
      <w:pPr>
        <w:suppressAutoHyphens w:val="0"/>
        <w:ind w:left="283" w:firstLine="227"/>
        <w:jc w:val="right"/>
        <w:rPr>
          <w:color w:val="000000"/>
          <w:szCs w:val="20"/>
          <w:u w:color="000000"/>
        </w:rPr>
      </w:pPr>
      <w:r w:rsidRPr="00877355">
        <w:rPr>
          <w:color w:val="000000"/>
          <w:szCs w:val="20"/>
          <w:u w:color="000000"/>
        </w:rPr>
        <w:t xml:space="preserve">         (-)  Ryszard Stefaniak</w:t>
      </w:r>
    </w:p>
    <w:p w:rsidR="00877355" w:rsidRPr="00877355" w:rsidRDefault="00877355" w:rsidP="00877355">
      <w:pPr>
        <w:suppressAutoHyphens w:val="0"/>
        <w:ind w:left="283" w:firstLine="227"/>
        <w:jc w:val="right"/>
        <w:rPr>
          <w:color w:val="000000"/>
          <w:szCs w:val="20"/>
          <w:u w:color="000000"/>
        </w:rPr>
      </w:pPr>
      <w:bookmarkStart w:id="0" w:name="_GoBack"/>
      <w:bookmarkEnd w:id="0"/>
      <w:r w:rsidRPr="00877355">
        <w:rPr>
          <w:color w:val="000000"/>
          <w:szCs w:val="20"/>
          <w:u w:color="000000"/>
        </w:rPr>
        <w:t xml:space="preserve">        Zastępca Prezydenta </w:t>
      </w:r>
    </w:p>
    <w:p w:rsidR="00877355" w:rsidRPr="00877355" w:rsidRDefault="00877355" w:rsidP="00877355">
      <w:pPr>
        <w:suppressAutoHyphens w:val="0"/>
        <w:ind w:left="283" w:firstLine="227"/>
        <w:jc w:val="right"/>
        <w:rPr>
          <w:color w:val="000000"/>
          <w:szCs w:val="20"/>
          <w:u w:color="000000"/>
        </w:rPr>
      </w:pPr>
      <w:r w:rsidRPr="00877355">
        <w:rPr>
          <w:color w:val="000000"/>
          <w:szCs w:val="20"/>
          <w:u w:color="000000"/>
        </w:rPr>
        <w:t xml:space="preserve"> Miasta Częstochowy</w:t>
      </w:r>
    </w:p>
    <w:p w:rsidR="00877355" w:rsidRDefault="00877355">
      <w:pPr>
        <w:suppressAutoHyphens w:val="0"/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877355">
      <w:footerReference w:type="default" r:id="rId7"/>
      <w:pgSz w:w="11906" w:h="16838"/>
      <w:pgMar w:top="1417" w:right="1020" w:bottom="992" w:left="102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7F0" w:rsidRDefault="005D47F0">
      <w:r>
        <w:separator/>
      </w:r>
    </w:p>
  </w:endnote>
  <w:endnote w:type="continuationSeparator" w:id="0">
    <w:p w:rsidR="005D47F0" w:rsidRDefault="005D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100" w:type="dxa"/>
      </w:tblCellMar>
      <w:tblLook w:val="04A0" w:firstRow="1" w:lastRow="0" w:firstColumn="1" w:lastColumn="0" w:noHBand="0" w:noVBand="1"/>
    </w:tblPr>
    <w:tblGrid>
      <w:gridCol w:w="6721"/>
      <w:gridCol w:w="3361"/>
    </w:tblGrid>
    <w:tr w:rsidR="00B479B2">
      <w:tc>
        <w:tcPr>
          <w:tcW w:w="6576" w:type="dxa"/>
          <w:tcBorders>
            <w:top w:val="single" w:sz="2" w:space="0" w:color="000000"/>
          </w:tcBorders>
        </w:tcPr>
        <w:p w:rsidR="00B479B2" w:rsidRDefault="005D47F0">
          <w:pPr>
            <w:jc w:val="left"/>
            <w:rPr>
              <w:sz w:val="18"/>
            </w:rPr>
          </w:pPr>
          <w:r w:rsidRPr="00877355">
            <w:rPr>
              <w:sz w:val="18"/>
              <w:lang w:val="en-US"/>
            </w:rPr>
            <w:t>Id: 53EF4CED-C48C-4898-B462-6FD2166A4983.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000000"/>
          </w:tcBorders>
        </w:tcPr>
        <w:p w:rsidR="00B479B2" w:rsidRDefault="005D47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7735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479B2" w:rsidRDefault="00B479B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100" w:type="dxa"/>
      </w:tblCellMar>
      <w:tblLook w:val="04A0" w:firstRow="1" w:lastRow="0" w:firstColumn="1" w:lastColumn="0" w:noHBand="0" w:noVBand="1"/>
    </w:tblPr>
    <w:tblGrid>
      <w:gridCol w:w="6721"/>
      <w:gridCol w:w="3361"/>
    </w:tblGrid>
    <w:tr w:rsidR="00B479B2">
      <w:tc>
        <w:tcPr>
          <w:tcW w:w="6576" w:type="dxa"/>
          <w:tcBorders>
            <w:top w:val="single" w:sz="2" w:space="0" w:color="000000"/>
          </w:tcBorders>
        </w:tcPr>
        <w:p w:rsidR="00B479B2" w:rsidRDefault="005D47F0">
          <w:pPr>
            <w:jc w:val="left"/>
            <w:rPr>
              <w:sz w:val="18"/>
            </w:rPr>
          </w:pPr>
          <w:r w:rsidRPr="00877355">
            <w:rPr>
              <w:sz w:val="18"/>
              <w:lang w:val="en-US"/>
            </w:rPr>
            <w:t>Id: 53EF4CED-C48C-4898-B462-6FD2166A4983.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000000"/>
          </w:tcBorders>
        </w:tcPr>
        <w:p w:rsidR="00B479B2" w:rsidRDefault="005D47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7735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479B2" w:rsidRDefault="00B479B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7F0" w:rsidRDefault="005D47F0">
      <w:r>
        <w:separator/>
      </w:r>
    </w:p>
  </w:footnote>
  <w:footnote w:type="continuationSeparator" w:id="0">
    <w:p w:rsidR="005D47F0" w:rsidRDefault="005D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9B2"/>
    <w:rsid w:val="005D47F0"/>
    <w:rsid w:val="00877355"/>
    <w:rsid w:val="00B4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F106B-EF66-44DC-981D-3F84146E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Rada Miasta Częstochowy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stawki jednostkowej dotacji przedmiotowej dla^ zakładu budżetowego Cmentarz Komunalny w^Częstochowie w^2021 roku.</dc:subject>
  <dc:creator>astelmaszczyk</dc:creator>
  <dc:description/>
  <cp:lastModifiedBy>jrekwirewicz</cp:lastModifiedBy>
  <cp:revision>2</cp:revision>
  <dcterms:created xsi:type="dcterms:W3CDTF">2020-12-11T09:31:00Z</dcterms:created>
  <dcterms:modified xsi:type="dcterms:W3CDTF">2020-12-11T09:31:00Z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Rada Miasta Częstochowy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